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68349F" w:rsidRPr="00955C65" w:rsidRDefault="0068349F" w:rsidP="000429BB">
      <w:pPr>
        <w:autoSpaceDE w:val="0"/>
        <w:autoSpaceDN w:val="0"/>
        <w:adjustRightInd w:val="0"/>
        <w:rPr>
          <w:rFonts w:cs="Arial"/>
          <w:b/>
          <w:bCs/>
          <w:sz w:val="20"/>
          <w:szCs w:val="20"/>
        </w:rPr>
      </w:pPr>
    </w:p>
    <w:p w:rsidR="00F376CE" w:rsidRDefault="00395E0D" w:rsidP="0068349F">
      <w:pPr>
        <w:shd w:val="clear" w:color="auto" w:fill="D60D3C"/>
        <w:autoSpaceDE w:val="0"/>
        <w:autoSpaceDN w:val="0"/>
        <w:adjustRightInd w:val="0"/>
        <w:rPr>
          <w:rFonts w:cs="Arial"/>
          <w:b/>
          <w:bCs/>
          <w:color w:val="FFFFFF" w:themeColor="background1"/>
        </w:rPr>
      </w:pPr>
      <w:r>
        <w:rPr>
          <w:rFonts w:cs="Arial"/>
          <w:b/>
          <w:bCs/>
          <w:color w:val="FFFFFF" w:themeColor="background1"/>
        </w:rPr>
        <w:t>Absagen an den Völkerbund in Deutschland</w:t>
      </w:r>
      <w:r w:rsidR="00F376CE">
        <w:rPr>
          <w:rFonts w:cs="Arial"/>
          <w:b/>
          <w:bCs/>
          <w:color w:val="FFFFFF" w:themeColor="background1"/>
        </w:rPr>
        <w:t xml:space="preserve">: </w:t>
      </w:r>
      <w:r>
        <w:rPr>
          <w:rFonts w:cs="Arial"/>
          <w:b/>
          <w:bCs/>
          <w:color w:val="FFFFFF" w:themeColor="background1"/>
        </w:rPr>
        <w:t>Erst die Saar und dann das Reich.</w:t>
      </w:r>
    </w:p>
    <w:p w:rsidR="000429BB" w:rsidRPr="0068349F" w:rsidRDefault="00F376CE" w:rsidP="0068349F">
      <w:pPr>
        <w:shd w:val="clear" w:color="auto" w:fill="D60D3C"/>
        <w:autoSpaceDE w:val="0"/>
        <w:autoSpaceDN w:val="0"/>
        <w:adjustRightInd w:val="0"/>
        <w:rPr>
          <w:rFonts w:cs="Arial"/>
          <w:b/>
          <w:bCs/>
          <w:color w:val="FFFFFF" w:themeColor="background1"/>
        </w:rPr>
      </w:pPr>
      <w:r>
        <w:rPr>
          <w:rFonts w:cs="Arial"/>
          <w:b/>
          <w:bCs/>
          <w:color w:val="FFFFFF" w:themeColor="background1"/>
        </w:rPr>
        <w:t>Arbeit mit Film</w:t>
      </w:r>
      <w:r w:rsidR="00395E0D">
        <w:rPr>
          <w:rFonts w:cs="Arial"/>
          <w:b/>
          <w:bCs/>
          <w:color w:val="FFFFFF" w:themeColor="background1"/>
        </w:rPr>
        <w:t>quellen</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940DD3" w:rsidP="000429BB">
      <w:pPr>
        <w:rPr>
          <w:rFonts w:ascii="ITCOfficinaSans LT Book" w:hAnsi="ITCOfficinaSans LT Book" w:cs="OfficinaSansStd-Book"/>
          <w:color w:val="000000"/>
          <w:sz w:val="18"/>
          <w:szCs w:val="18"/>
        </w:rPr>
      </w:pPr>
      <w:r w:rsidRPr="00940DD3">
        <w:rPr>
          <w:rFonts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margin-left:243.3pt;margin-top:1.4pt;width:238.5pt;height:134.2pt;z-index:-3;mso-wrap-distance-left:11.35pt" wrapcoords="-34 0 -34 21540 21600 21540 21600 0 -34 0">
            <v:imagedata r:id="rId8" o:title="voelker00018"/>
            <w10:wrap type="tight"/>
          </v:shape>
        </w:pict>
      </w:r>
    </w:p>
    <w:p w:rsidR="00395E0D" w:rsidRDefault="00395E0D" w:rsidP="00395E0D">
      <w:pPr>
        <w:jc w:val="both"/>
        <w:rPr>
          <w:rFonts w:cs="Arial"/>
          <w:sz w:val="20"/>
          <w:szCs w:val="20"/>
        </w:rPr>
      </w:pPr>
    </w:p>
    <w:p w:rsidR="00395E0D" w:rsidRDefault="00395E0D" w:rsidP="00395E0D">
      <w:pPr>
        <w:jc w:val="both"/>
        <w:rPr>
          <w:rFonts w:cs="Arial"/>
          <w:sz w:val="20"/>
          <w:szCs w:val="20"/>
        </w:rPr>
      </w:pPr>
      <w:r w:rsidRPr="00395E0D">
        <w:rPr>
          <w:rFonts w:cs="Arial"/>
          <w:sz w:val="20"/>
          <w:szCs w:val="20"/>
        </w:rPr>
        <w:t>Stell</w:t>
      </w:r>
      <w:r>
        <w:rPr>
          <w:rFonts w:cs="Arial"/>
          <w:sz w:val="20"/>
          <w:szCs w:val="20"/>
        </w:rPr>
        <w:t>e</w:t>
      </w:r>
      <w:r w:rsidRPr="00395E0D">
        <w:rPr>
          <w:rFonts w:cs="Arial"/>
          <w:sz w:val="20"/>
          <w:szCs w:val="20"/>
        </w:rPr>
        <w:t xml:space="preserve"> dir vor, du wärst der Reporter</w:t>
      </w:r>
      <w:r w:rsidR="009630C8">
        <w:rPr>
          <w:rFonts w:cs="Arial"/>
          <w:sz w:val="20"/>
          <w:szCs w:val="20"/>
        </w:rPr>
        <w:t xml:space="preserve"> oder die Reporterin</w:t>
      </w:r>
      <w:r w:rsidRPr="00395E0D">
        <w:rPr>
          <w:rFonts w:cs="Arial"/>
          <w:sz w:val="20"/>
          <w:szCs w:val="20"/>
        </w:rPr>
        <w:t>, der</w:t>
      </w:r>
      <w:r w:rsidR="009630C8">
        <w:rPr>
          <w:rFonts w:cs="Arial"/>
          <w:sz w:val="20"/>
          <w:szCs w:val="20"/>
        </w:rPr>
        <w:t>/die</w:t>
      </w:r>
      <w:r w:rsidRPr="00395E0D">
        <w:rPr>
          <w:rFonts w:cs="Arial"/>
          <w:sz w:val="20"/>
          <w:szCs w:val="20"/>
        </w:rPr>
        <w:t xml:space="preserve"> diesen Zeitungsartikel schreibt. Zunächst müsstest du einmal gut recherchieren, damit er glaubwürdig ist. Dann k</w:t>
      </w:r>
      <w:r w:rsidR="009630C8">
        <w:rPr>
          <w:rFonts w:cs="Arial"/>
          <w:sz w:val="20"/>
          <w:szCs w:val="20"/>
        </w:rPr>
        <w:t>ö</w:t>
      </w:r>
      <w:r w:rsidRPr="00395E0D">
        <w:rPr>
          <w:rFonts w:cs="Arial"/>
          <w:sz w:val="20"/>
          <w:szCs w:val="20"/>
        </w:rPr>
        <w:t>nn</w:t>
      </w:r>
      <w:r w:rsidR="009630C8">
        <w:rPr>
          <w:rFonts w:cs="Arial"/>
          <w:sz w:val="20"/>
          <w:szCs w:val="20"/>
        </w:rPr>
        <w:t>te</w:t>
      </w:r>
      <w:r w:rsidRPr="00395E0D">
        <w:rPr>
          <w:rFonts w:cs="Arial"/>
          <w:sz w:val="20"/>
          <w:szCs w:val="20"/>
        </w:rPr>
        <w:t xml:space="preserve">st du daran gehen, sprachliche Mittel zu finden, die </w:t>
      </w:r>
      <w:r w:rsidR="009630C8">
        <w:rPr>
          <w:rFonts w:cs="Arial"/>
          <w:sz w:val="20"/>
          <w:szCs w:val="20"/>
        </w:rPr>
        <w:t>die</w:t>
      </w:r>
      <w:r w:rsidRPr="00395E0D">
        <w:rPr>
          <w:rFonts w:cs="Arial"/>
          <w:sz w:val="20"/>
          <w:szCs w:val="20"/>
        </w:rPr>
        <w:t xml:space="preserve"> Leser noch eher dafür einnehmen.</w:t>
      </w:r>
    </w:p>
    <w:p w:rsidR="00395E0D" w:rsidRDefault="00395E0D" w:rsidP="00395E0D">
      <w:pPr>
        <w:jc w:val="both"/>
        <w:rPr>
          <w:rFonts w:cs="Arial"/>
          <w:sz w:val="20"/>
          <w:szCs w:val="20"/>
        </w:rPr>
      </w:pPr>
    </w:p>
    <w:p w:rsidR="00395E0D" w:rsidRDefault="00395E0D" w:rsidP="00395E0D">
      <w:pPr>
        <w:jc w:val="both"/>
        <w:rPr>
          <w:rFonts w:cs="Arial"/>
          <w:sz w:val="20"/>
          <w:szCs w:val="20"/>
        </w:rPr>
      </w:pPr>
      <w:r w:rsidRPr="00395E0D">
        <w:rPr>
          <w:rFonts w:cs="Arial"/>
          <w:sz w:val="20"/>
          <w:szCs w:val="20"/>
        </w:rPr>
        <w:t>[Partnerarbeit und Gruppenarbeit möglich]</w:t>
      </w:r>
    </w:p>
    <w:p w:rsidR="00395E0D" w:rsidRDefault="00395E0D" w:rsidP="00395E0D">
      <w:pPr>
        <w:jc w:val="both"/>
        <w:rPr>
          <w:rFonts w:cs="Arial"/>
          <w:sz w:val="20"/>
          <w:szCs w:val="20"/>
        </w:rPr>
      </w:pPr>
    </w:p>
    <w:p w:rsidR="00395E0D" w:rsidRDefault="00395E0D" w:rsidP="00395E0D">
      <w:pPr>
        <w:jc w:val="both"/>
        <w:rPr>
          <w:rFonts w:cs="Arial"/>
          <w:sz w:val="20"/>
          <w:szCs w:val="20"/>
        </w:rPr>
      </w:pPr>
    </w:p>
    <w:p w:rsidR="00395E0D" w:rsidRDefault="00395E0D" w:rsidP="00395E0D">
      <w:pPr>
        <w:jc w:val="both"/>
        <w:rPr>
          <w:rFonts w:cs="Arial"/>
          <w:sz w:val="20"/>
          <w:szCs w:val="20"/>
        </w:rPr>
      </w:pPr>
    </w:p>
    <w:p w:rsidR="00395E0D" w:rsidRPr="00395E0D" w:rsidRDefault="00395E0D" w:rsidP="000A4DF1">
      <w:pPr>
        <w:jc w:val="both"/>
        <w:rPr>
          <w:rFonts w:cs="Arial"/>
          <w:sz w:val="20"/>
          <w:szCs w:val="20"/>
        </w:rPr>
      </w:pPr>
    </w:p>
    <w:p w:rsidR="00395E0D" w:rsidRPr="00395E0D" w:rsidRDefault="00940DD3" w:rsidP="00B4122F">
      <w:pPr>
        <w:pStyle w:val="Listenabsatz"/>
        <w:spacing w:after="0" w:line="240" w:lineRule="auto"/>
        <w:ind w:left="227" w:hanging="227"/>
        <w:jc w:val="both"/>
        <w:rPr>
          <w:rFonts w:ascii="Arial" w:hAnsi="Arial" w:cs="Arial"/>
          <w:sz w:val="20"/>
          <w:szCs w:val="20"/>
        </w:rPr>
      </w:pPr>
      <w:r w:rsidRPr="00940DD3">
        <w:rPr>
          <w:rFonts w:cs="Arial"/>
          <w:noProof/>
          <w:sz w:val="20"/>
          <w:szCs w:val="20"/>
        </w:rPr>
        <w:pict>
          <v:shape id="_x0000_s1035" type="#_x0000_t75" style="position:absolute;left:0;text-align:left;margin-left:-34.5pt;margin-top:.75pt;width:24.55pt;height:24.9pt;z-index:-2" wrapcoords="-98 0 -98 21504 21600 21504 21600 0 -98 0">
            <v:imagedata r:id="rId9" o:title="01_stift"/>
            <w10:wrap type="through"/>
          </v:shape>
        </w:pict>
      </w:r>
      <w:r w:rsidR="00395E0D">
        <w:rPr>
          <w:rFonts w:ascii="Arial" w:hAnsi="Arial" w:cs="Arial"/>
          <w:sz w:val="20"/>
          <w:szCs w:val="20"/>
        </w:rPr>
        <w:t xml:space="preserve">● </w:t>
      </w:r>
      <w:r w:rsidR="00395E0D" w:rsidRPr="00395E0D">
        <w:rPr>
          <w:rFonts w:ascii="Arial" w:hAnsi="Arial" w:cs="Arial"/>
          <w:sz w:val="20"/>
          <w:szCs w:val="20"/>
        </w:rPr>
        <w:t>Begründe, warum sich die Bewohner des Saargebietes unter der Verwaltung des Völkerbundes wie in einer Kolonie gefühlt haben könnten. Beachte dabei die Rolle des Militärs, des Vorsitzenden der Regierungskommission, die Ohnmacht des Landesrates und wirtschaftliche Weichenstellungen.</w:t>
      </w:r>
    </w:p>
    <w:p w:rsidR="00395E0D" w:rsidRPr="00395E0D" w:rsidRDefault="00395E0D" w:rsidP="000A4DF1">
      <w:pPr>
        <w:pStyle w:val="Listenabsatz"/>
        <w:spacing w:after="0" w:line="240" w:lineRule="auto"/>
        <w:ind w:left="0"/>
        <w:jc w:val="both"/>
        <w:rPr>
          <w:rFonts w:ascii="Arial" w:hAnsi="Arial" w:cs="Arial"/>
          <w:sz w:val="20"/>
          <w:szCs w:val="20"/>
        </w:rPr>
      </w:pPr>
      <w:r>
        <w:rPr>
          <w:rFonts w:ascii="Arial" w:hAnsi="Arial" w:cs="Arial"/>
          <w:sz w:val="20"/>
          <w:szCs w:val="20"/>
        </w:rPr>
        <w:t xml:space="preserve">● </w:t>
      </w:r>
      <w:r w:rsidRPr="00395E0D">
        <w:rPr>
          <w:rFonts w:ascii="Arial" w:hAnsi="Arial" w:cs="Arial"/>
          <w:sz w:val="20"/>
          <w:szCs w:val="20"/>
        </w:rPr>
        <w:t>Verfasse anschließend einen kurzen Zeitungstext zu der Schlagzeile.</w:t>
      </w:r>
    </w:p>
    <w:p w:rsidR="00395E0D" w:rsidRDefault="00395E0D" w:rsidP="00B4122F">
      <w:pPr>
        <w:pStyle w:val="Listenabsatz"/>
        <w:spacing w:after="0" w:line="240" w:lineRule="auto"/>
        <w:ind w:left="198" w:hanging="198"/>
        <w:jc w:val="both"/>
        <w:rPr>
          <w:rFonts w:ascii="Arial" w:hAnsi="Arial" w:cs="Arial"/>
          <w:sz w:val="20"/>
          <w:szCs w:val="20"/>
        </w:rPr>
      </w:pPr>
      <w:r>
        <w:rPr>
          <w:rFonts w:ascii="Arial" w:hAnsi="Arial" w:cs="Arial"/>
          <w:sz w:val="20"/>
          <w:szCs w:val="20"/>
        </w:rPr>
        <w:t xml:space="preserve">● </w:t>
      </w:r>
      <w:r w:rsidRPr="00395E0D">
        <w:rPr>
          <w:rFonts w:ascii="Arial" w:hAnsi="Arial" w:cs="Arial"/>
          <w:sz w:val="20"/>
          <w:szCs w:val="20"/>
        </w:rPr>
        <w:t xml:space="preserve">Suche </w:t>
      </w:r>
      <w:bookmarkStart w:id="0" w:name="_GoBack"/>
      <w:bookmarkEnd w:id="0"/>
      <w:r w:rsidRPr="00395E0D">
        <w:rPr>
          <w:rFonts w:ascii="Arial" w:hAnsi="Arial" w:cs="Arial"/>
          <w:sz w:val="20"/>
          <w:szCs w:val="20"/>
        </w:rPr>
        <w:t>Argumente, die gegen eine solche Auffassung sprechen und formuliere eine Schlagzeile für einen Gegenartikel.</w:t>
      </w:r>
    </w:p>
    <w:p w:rsidR="009630C8" w:rsidRDefault="009630C8" w:rsidP="00395E0D">
      <w:pPr>
        <w:pStyle w:val="Listenabsatz"/>
        <w:ind w:left="0"/>
        <w:jc w:val="both"/>
        <w:rPr>
          <w:rFonts w:ascii="Arial" w:hAnsi="Arial" w:cs="Arial"/>
          <w:sz w:val="20"/>
          <w:szCs w:val="20"/>
        </w:rPr>
      </w:pPr>
    </w:p>
    <w:p w:rsidR="00395E0D" w:rsidRDefault="00395E0D" w:rsidP="00395E0D">
      <w:pPr>
        <w:pStyle w:val="Listenabsatz"/>
        <w:ind w:left="0"/>
        <w:jc w:val="both"/>
        <w:rPr>
          <w:rFonts w:ascii="Arial" w:hAnsi="Arial" w:cs="Arial"/>
          <w:sz w:val="20"/>
          <w:szCs w:val="20"/>
        </w:rPr>
      </w:pPr>
    </w:p>
    <w:p w:rsidR="00395E0D" w:rsidRDefault="00580615" w:rsidP="00395E0D">
      <w:pPr>
        <w:jc w:val="both"/>
        <w:rPr>
          <w:rFonts w:cs="Arial"/>
          <w:sz w:val="20"/>
          <w:szCs w:val="20"/>
        </w:rPr>
      </w:pPr>
      <w:r w:rsidRPr="00940DD3">
        <w:rPr>
          <w:rFonts w:ascii="Calibri" w:hAnsi="Calibri"/>
          <w:noProof/>
          <w:lang w:eastAsia="en-US"/>
        </w:rPr>
        <w:pict>
          <v:shape id="_x0000_s1038" type="#_x0000_t75" style="position:absolute;left:0;text-align:left;margin-left:344.55pt;margin-top:2.85pt;width:2in;height:162.75pt;z-index:-1" wrapcoords="-34 0 -34 21540 21600 21540 21600 0 -34 0">
            <v:imagedata r:id="rId10" o:title="voelker00009" cropbottom="1090f" cropleft="19050f" cropright="14396f"/>
            <w10:wrap type="square"/>
          </v:shape>
        </w:pict>
      </w:r>
      <w:r w:rsidR="00395E0D" w:rsidRPr="00395E0D">
        <w:rPr>
          <w:rFonts w:cs="Arial"/>
          <w:sz w:val="20"/>
          <w:szCs w:val="20"/>
        </w:rPr>
        <w:t>Die Deutsche Front tat im Wahlkampf um die Saarabstimmung 1935 alles, um den Anschluss ans Deutsche Reich zu befördern. Sie bestand aus Vertretern aller Parteien mit Ausnahme der SPD und der Kommunisten, wurde aber von der NSDAP im Deutschen Reich gesteuert und finanziert.</w:t>
      </w:r>
    </w:p>
    <w:p w:rsidR="000A4DF1" w:rsidRPr="00395E0D" w:rsidRDefault="000A4DF1" w:rsidP="00395E0D">
      <w:pPr>
        <w:jc w:val="both"/>
        <w:rPr>
          <w:rFonts w:cs="Arial"/>
          <w:sz w:val="20"/>
          <w:szCs w:val="20"/>
        </w:rPr>
      </w:pPr>
    </w:p>
    <w:p w:rsidR="00395E0D" w:rsidRPr="00395E0D" w:rsidRDefault="000A4DF1" w:rsidP="000A4DF1">
      <w:pPr>
        <w:pStyle w:val="Listenabsatz"/>
        <w:ind w:left="0"/>
        <w:jc w:val="both"/>
        <w:rPr>
          <w:rFonts w:ascii="Arial" w:hAnsi="Arial" w:cs="Arial"/>
          <w:sz w:val="20"/>
          <w:szCs w:val="20"/>
        </w:rPr>
      </w:pPr>
      <w:r>
        <w:rPr>
          <w:rFonts w:ascii="Arial" w:hAnsi="Arial" w:cs="Arial"/>
          <w:sz w:val="20"/>
          <w:szCs w:val="20"/>
        </w:rPr>
        <w:t xml:space="preserve">● </w:t>
      </w:r>
      <w:r w:rsidR="00395E0D" w:rsidRPr="00395E0D">
        <w:rPr>
          <w:rFonts w:ascii="Arial" w:hAnsi="Arial" w:cs="Arial"/>
          <w:sz w:val="20"/>
          <w:szCs w:val="20"/>
        </w:rPr>
        <w:t>Beschreibe den dargestellten Kalender als Mittel der NS-Propaganda.</w:t>
      </w:r>
    </w:p>
    <w:p w:rsidR="00395E0D" w:rsidRPr="00395E0D" w:rsidRDefault="000A4DF1" w:rsidP="00B4122F">
      <w:pPr>
        <w:pStyle w:val="Listenabsatz"/>
        <w:spacing w:after="0" w:line="240" w:lineRule="auto"/>
        <w:ind w:left="198" w:hanging="198"/>
        <w:jc w:val="both"/>
        <w:rPr>
          <w:rFonts w:ascii="Arial" w:hAnsi="Arial" w:cs="Arial"/>
          <w:sz w:val="20"/>
          <w:szCs w:val="20"/>
        </w:rPr>
      </w:pPr>
      <w:r>
        <w:rPr>
          <w:rFonts w:ascii="Arial" w:hAnsi="Arial" w:cs="Arial"/>
          <w:sz w:val="20"/>
          <w:szCs w:val="20"/>
        </w:rPr>
        <w:t xml:space="preserve">● </w:t>
      </w:r>
      <w:r w:rsidR="00395E0D" w:rsidRPr="00395E0D">
        <w:rPr>
          <w:rFonts w:ascii="Arial" w:hAnsi="Arial" w:cs="Arial"/>
          <w:sz w:val="20"/>
          <w:szCs w:val="20"/>
        </w:rPr>
        <w:t>Nenne weitere Mittel der Deutschen Front aus der Dokumentation, die dazu dienten, die Abstimmung zugunsten des Deutschen Reiches zu beeinflussen.</w:t>
      </w:r>
    </w:p>
    <w:p w:rsidR="00395E0D" w:rsidRDefault="00395E0D" w:rsidP="00395E0D">
      <w:pPr>
        <w:jc w:val="both"/>
        <w:rPr>
          <w:b/>
          <w:sz w:val="20"/>
          <w:szCs w:val="20"/>
        </w:rPr>
      </w:pPr>
    </w:p>
    <w:p w:rsidR="009630C8" w:rsidRDefault="009630C8" w:rsidP="00395E0D">
      <w:pPr>
        <w:jc w:val="both"/>
        <w:rPr>
          <w:b/>
          <w:sz w:val="20"/>
          <w:szCs w:val="20"/>
        </w:rPr>
      </w:pPr>
    </w:p>
    <w:p w:rsidR="009630C8" w:rsidRDefault="009630C8" w:rsidP="00395E0D">
      <w:pPr>
        <w:jc w:val="both"/>
        <w:rPr>
          <w:b/>
          <w:sz w:val="20"/>
          <w:szCs w:val="20"/>
        </w:rPr>
      </w:pPr>
    </w:p>
    <w:p w:rsidR="009630C8" w:rsidRDefault="009630C8" w:rsidP="00395E0D">
      <w:pPr>
        <w:jc w:val="both"/>
        <w:rPr>
          <w:b/>
          <w:sz w:val="20"/>
          <w:szCs w:val="20"/>
        </w:rPr>
      </w:pPr>
    </w:p>
    <w:p w:rsidR="009630C8" w:rsidRPr="00395E0D" w:rsidRDefault="009630C8" w:rsidP="00395E0D">
      <w:pPr>
        <w:jc w:val="both"/>
        <w:rPr>
          <w:b/>
          <w:sz w:val="20"/>
          <w:szCs w:val="20"/>
        </w:rPr>
      </w:pPr>
    </w:p>
    <w:p w:rsidR="00580615" w:rsidRDefault="00580615" w:rsidP="00395E0D">
      <w:pPr>
        <w:jc w:val="both"/>
        <w:rPr>
          <w:rFonts w:cs="Arial"/>
          <w:sz w:val="20"/>
          <w:szCs w:val="20"/>
        </w:rPr>
      </w:pPr>
    </w:p>
    <w:p w:rsidR="00580615" w:rsidRDefault="00580615" w:rsidP="00395E0D">
      <w:pPr>
        <w:jc w:val="both"/>
        <w:rPr>
          <w:rFonts w:cs="Arial"/>
          <w:sz w:val="20"/>
          <w:szCs w:val="20"/>
        </w:rPr>
      </w:pPr>
    </w:p>
    <w:p w:rsidR="00580615" w:rsidRDefault="00580615" w:rsidP="00395E0D">
      <w:pPr>
        <w:jc w:val="both"/>
        <w:rPr>
          <w:rFonts w:cs="Arial"/>
          <w:sz w:val="20"/>
          <w:szCs w:val="20"/>
        </w:rPr>
      </w:pPr>
    </w:p>
    <w:p w:rsidR="00395E0D" w:rsidRPr="00395E0D" w:rsidRDefault="00395E0D" w:rsidP="00395E0D">
      <w:pPr>
        <w:jc w:val="both"/>
        <w:rPr>
          <w:rFonts w:cs="Arial"/>
          <w:sz w:val="20"/>
          <w:szCs w:val="20"/>
        </w:rPr>
      </w:pPr>
      <w:r w:rsidRPr="00395E0D">
        <w:rPr>
          <w:rFonts w:cs="Arial"/>
          <w:sz w:val="20"/>
          <w:szCs w:val="20"/>
        </w:rPr>
        <w:t xml:space="preserve">Unter Adolf Hitler trat das Deutsche Reich Ende 1933 aus dem Völkerbund aus. Hitler betrieb heimlich Aufrüstung und wollte eine Kontrolle der Rüstung und die Verzögerung der militärischen Gleichberechtigung </w:t>
      </w:r>
      <w:r w:rsidR="009630C8">
        <w:rPr>
          <w:rFonts w:cs="Arial"/>
          <w:sz w:val="20"/>
          <w:szCs w:val="20"/>
        </w:rPr>
        <w:t>d</w:t>
      </w:r>
      <w:r w:rsidRPr="00395E0D">
        <w:rPr>
          <w:rFonts w:cs="Arial"/>
          <w:sz w:val="20"/>
          <w:szCs w:val="20"/>
        </w:rPr>
        <w:t>es Deutschen Reiches nicht zulassen. Am 12. November ließ er das deutsche Volk sogar darüber abstimmen und erreichte durch Propaganda eine Zustimmung von 96</w:t>
      </w:r>
      <w:r w:rsidR="000A4DF1">
        <w:rPr>
          <w:rFonts w:cs="Arial"/>
          <w:sz w:val="20"/>
          <w:szCs w:val="20"/>
        </w:rPr>
        <w:t xml:space="preserve"> Prozent</w:t>
      </w:r>
      <w:r w:rsidRPr="00395E0D">
        <w:rPr>
          <w:rFonts w:cs="Arial"/>
          <w:sz w:val="20"/>
          <w:szCs w:val="20"/>
        </w:rPr>
        <w:t>.</w:t>
      </w:r>
    </w:p>
    <w:p w:rsidR="000A4DF1" w:rsidRDefault="000A4DF1" w:rsidP="00395E0D">
      <w:pPr>
        <w:contextualSpacing/>
        <w:jc w:val="both"/>
        <w:rPr>
          <w:rFonts w:cs="Arial"/>
          <w:sz w:val="20"/>
          <w:szCs w:val="20"/>
        </w:rPr>
      </w:pPr>
    </w:p>
    <w:p w:rsidR="00395E0D" w:rsidRPr="00395E0D" w:rsidRDefault="00395E0D" w:rsidP="00395E0D">
      <w:pPr>
        <w:contextualSpacing/>
        <w:jc w:val="both"/>
        <w:rPr>
          <w:rFonts w:cs="Arial"/>
          <w:sz w:val="20"/>
          <w:szCs w:val="20"/>
        </w:rPr>
      </w:pPr>
      <w:r w:rsidRPr="00395E0D">
        <w:rPr>
          <w:rFonts w:cs="Arial"/>
          <w:sz w:val="20"/>
          <w:szCs w:val="20"/>
        </w:rPr>
        <w:t>Filmzitat: Adolf Hitler, Rundfunkansprache zum Austritt aus dem Völkerbund 14.10.1933</w:t>
      </w:r>
    </w:p>
    <w:p w:rsidR="00395E0D" w:rsidRPr="00395E0D" w:rsidRDefault="00395E0D" w:rsidP="000A4DF1">
      <w:pPr>
        <w:shd w:val="clear" w:color="auto" w:fill="FAE2DF"/>
        <w:contextualSpacing/>
        <w:jc w:val="both"/>
        <w:rPr>
          <w:rFonts w:cs="Arial"/>
          <w:b/>
          <w:sz w:val="20"/>
          <w:szCs w:val="20"/>
        </w:rPr>
      </w:pPr>
      <w:r w:rsidRPr="00395E0D">
        <w:rPr>
          <w:rFonts w:cs="Arial"/>
          <w:b/>
          <w:sz w:val="20"/>
          <w:szCs w:val="20"/>
        </w:rPr>
        <w:t>„Die bewusste Deklassierung unseres Volkes empfinden wir als die Verewigung einer Diskriminierung, die für uns unerträglich ist. Ich habe schon in meiner Friedensrede im Mai erklärt, dass unter solchen Voraussetzungen wir zu unserem Leidwesen auch nicht mehr in der Lage sein werden, dem Völkerbunde anzugehören.“</w:t>
      </w:r>
    </w:p>
    <w:p w:rsidR="00395E0D" w:rsidRPr="00395E0D" w:rsidRDefault="00395E0D" w:rsidP="00395E0D">
      <w:pPr>
        <w:contextualSpacing/>
        <w:jc w:val="both"/>
        <w:rPr>
          <w:rFonts w:cs="Arial"/>
          <w:b/>
          <w:sz w:val="20"/>
          <w:szCs w:val="20"/>
        </w:rPr>
      </w:pPr>
    </w:p>
    <w:p w:rsidR="00395E0D" w:rsidRPr="00395E0D" w:rsidRDefault="000A4DF1" w:rsidP="00B4122F">
      <w:pPr>
        <w:pStyle w:val="Listenabsatz"/>
        <w:spacing w:after="0" w:line="240" w:lineRule="auto"/>
        <w:ind w:left="198" w:hanging="198"/>
        <w:jc w:val="both"/>
        <w:rPr>
          <w:rFonts w:ascii="Arial" w:hAnsi="Arial" w:cs="Arial"/>
          <w:sz w:val="20"/>
          <w:szCs w:val="20"/>
        </w:rPr>
      </w:pPr>
      <w:r>
        <w:rPr>
          <w:rFonts w:ascii="Arial" w:hAnsi="Arial" w:cs="Arial"/>
          <w:sz w:val="20"/>
          <w:szCs w:val="20"/>
        </w:rPr>
        <w:t xml:space="preserve">● </w:t>
      </w:r>
      <w:r w:rsidR="00395E0D" w:rsidRPr="00395E0D">
        <w:rPr>
          <w:rFonts w:ascii="Arial" w:hAnsi="Arial" w:cs="Arial"/>
          <w:sz w:val="20"/>
          <w:szCs w:val="20"/>
        </w:rPr>
        <w:t>Untersuche die sprachlichen Mittel und deren emotionale Wirkung, mit denen Hitler den Deutschen den Austritt nahebrachte.</w:t>
      </w:r>
    </w:p>
    <w:p w:rsidR="00F376CE" w:rsidRPr="000A4DF1" w:rsidRDefault="000A4DF1" w:rsidP="000A4DF1">
      <w:pPr>
        <w:pStyle w:val="Listenabsatz"/>
        <w:spacing w:after="0" w:line="240" w:lineRule="auto"/>
        <w:ind w:left="0"/>
        <w:jc w:val="both"/>
        <w:rPr>
          <w:rFonts w:ascii="Arial" w:hAnsi="Arial" w:cs="Arial"/>
          <w:sz w:val="20"/>
          <w:szCs w:val="20"/>
        </w:rPr>
      </w:pPr>
      <w:r>
        <w:rPr>
          <w:rFonts w:ascii="Arial" w:hAnsi="Arial" w:cs="Arial"/>
          <w:sz w:val="20"/>
          <w:szCs w:val="20"/>
        </w:rPr>
        <w:t xml:space="preserve">● </w:t>
      </w:r>
      <w:r w:rsidR="00395E0D" w:rsidRPr="00395E0D">
        <w:rPr>
          <w:rFonts w:ascii="Arial" w:hAnsi="Arial" w:cs="Arial"/>
          <w:sz w:val="20"/>
          <w:szCs w:val="20"/>
        </w:rPr>
        <w:t>Beurteile den Austritt Deutschlands angesichts der Aufgabe des Völkerbundes zur Friedenssicherung.</w:t>
      </w:r>
      <w:r w:rsidR="00940DD3" w:rsidRPr="00940DD3">
        <w:rPr>
          <w:rFonts w:ascii="Arial" w:hAnsi="Arial" w:cs="Arial"/>
          <w:iCs/>
          <w:noProof/>
          <w:lang w:eastAsia="de-DE"/>
        </w:rPr>
        <w:pict>
          <v:shapetype id="_x0000_t202" coordsize="21600,21600" o:spt="202" path="m,l,21600r21600,l21600,xe">
            <v:stroke joinstyle="miter"/>
            <v:path gradientshapeok="t" o:connecttype="rect"/>
          </v:shapetype>
          <v:shape id="_x0000_s1034" type="#_x0000_t202" style="position:absolute;left:0;text-align:left;margin-left:481.8pt;margin-top:7.65pt;width:30.75pt;height:67.45pt;z-index:1;mso-position-horizontal-relative:text;mso-position-vertical-relative:text" stroked="f">
            <v:textbox style="layout-flow:vertical;mso-layout-flow-alt:bottom-to-top">
              <w:txbxContent>
                <w:p w:rsidR="000A4DF1" w:rsidRPr="00F376CE" w:rsidRDefault="000A4DF1" w:rsidP="000A4DF1">
                  <w:pPr>
                    <w:rPr>
                      <w:sz w:val="16"/>
                      <w:szCs w:val="16"/>
                    </w:rPr>
                  </w:pPr>
                  <w:r w:rsidRPr="00F376CE">
                    <w:rPr>
                      <w:rFonts w:cs="Arial"/>
                      <w:sz w:val="16"/>
                      <w:szCs w:val="16"/>
                    </w:rPr>
                    <w:t>©</w:t>
                  </w:r>
                  <w:r>
                    <w:rPr>
                      <w:sz w:val="16"/>
                      <w:szCs w:val="16"/>
                    </w:rPr>
                    <w:t xml:space="preserve"> SWR</w:t>
                  </w:r>
                </w:p>
              </w:txbxContent>
            </v:textbox>
          </v:shape>
        </w:pict>
      </w:r>
    </w:p>
    <w:sectPr w:rsidR="00F376CE" w:rsidRPr="000A4DF1"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4A6B" w:rsidRDefault="00684A6B" w:rsidP="00263140">
      <w:r>
        <w:separator/>
      </w:r>
    </w:p>
  </w:endnote>
  <w:endnote w:type="continuationSeparator" w:id="0">
    <w:p w:rsidR="00684A6B" w:rsidRDefault="00684A6B"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940DD3">
    <w:pPr>
      <w:pStyle w:val="Fuzeile"/>
      <w:rPr>
        <w:rFonts w:ascii="ITCOfficinaSans LT Book" w:hAnsi="ITCOfficinaSans LT Book"/>
        <w:b/>
        <w:sz w:val="18"/>
        <w:szCs w:val="18"/>
      </w:rPr>
    </w:pPr>
    <w:r w:rsidRPr="00940DD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w:t>
    </w:r>
    <w:r w:rsidR="00D509F8">
      <w:rPr>
        <w:rFonts w:cs="Arial"/>
        <w:b/>
        <w:sz w:val="18"/>
        <w:szCs w:val="18"/>
      </w:rPr>
      <w:t>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4A6B" w:rsidRDefault="00684A6B" w:rsidP="00263140">
      <w:r>
        <w:separator/>
      </w:r>
    </w:p>
  </w:footnote>
  <w:footnote w:type="continuationSeparator" w:id="0">
    <w:p w:rsidR="00684A6B" w:rsidRDefault="00684A6B"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940DD3" w:rsidP="001D4930">
    <w:pPr>
      <w:pStyle w:val="Kopfzeile"/>
      <w:tabs>
        <w:tab w:val="clear" w:pos="4536"/>
        <w:tab w:val="left" w:pos="6521"/>
      </w:tabs>
      <w:spacing w:after="60" w:line="276" w:lineRule="auto"/>
      <w:rPr>
        <w:rFonts w:cs="Arial"/>
        <w:b/>
      </w:rPr>
    </w:pPr>
    <w:r w:rsidRPr="00940DD3">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8349F">
      <w:rPr>
        <w:rFonts w:cs="Arial"/>
        <w:b/>
      </w:rPr>
      <w:t>Arbeitsblatt</w:t>
    </w:r>
    <w:r w:rsidR="00F376CE">
      <w:rPr>
        <w:rFonts w:cs="Arial"/>
        <w:b/>
      </w:rPr>
      <w:t xml:space="preserve"> </w:t>
    </w:r>
    <w:r w:rsidR="00395E0D">
      <w:rPr>
        <w:rFonts w:cs="Arial"/>
        <w:b/>
      </w:rPr>
      <w:t>3</w:t>
    </w:r>
    <w:r w:rsidR="00FD6639" w:rsidRPr="00955C65">
      <w:rPr>
        <w:rFonts w:cs="Arial"/>
        <w:b/>
      </w:rPr>
      <w:t xml:space="preserve">: </w:t>
    </w:r>
    <w:r w:rsidR="00395E0D">
      <w:rPr>
        <w:rFonts w:cs="Arial"/>
        <w:b/>
      </w:rPr>
      <w:t>Absagen an den Völkerbund in Deutschland</w:t>
    </w:r>
    <w:r w:rsidR="00395E0D">
      <w:rPr>
        <w:rFonts w:cs="Arial"/>
        <w:b/>
      </w:rPr>
      <w:tab/>
    </w:r>
    <w:r w:rsidR="0068349F">
      <w:rPr>
        <w:rFonts w:cs="Arial"/>
        <w:b/>
      </w:rPr>
      <w:tab/>
    </w:r>
    <w:r w:rsidR="000F4635" w:rsidRPr="00955C65">
      <w:rPr>
        <w:rFonts w:cs="Arial"/>
        <w:b/>
      </w:rPr>
      <w:tab/>
    </w:r>
  </w:p>
  <w:p w:rsidR="00BF6418" w:rsidRPr="0068349F" w:rsidRDefault="00BF6418" w:rsidP="00BF6418">
    <w:pPr>
      <w:pStyle w:val="Kopfzeile"/>
      <w:shd w:val="clear" w:color="auto" w:fill="DBE5F1"/>
      <w:spacing w:before="60" w:after="60"/>
      <w:rPr>
        <w:rFonts w:cs="Arial"/>
        <w:sz w:val="6"/>
        <w:szCs w:val="6"/>
      </w:rPr>
    </w:pPr>
  </w:p>
  <w:p w:rsidR="00BF6418" w:rsidRPr="0068349F" w:rsidRDefault="0068349F" w:rsidP="0068349F">
    <w:pPr>
      <w:pStyle w:val="Kopfzeile"/>
      <w:shd w:val="clear" w:color="auto" w:fill="DBE5F1"/>
      <w:rPr>
        <w:rFonts w:cs="Arial"/>
        <w:sz w:val="16"/>
        <w:szCs w:val="16"/>
      </w:rPr>
    </w:pPr>
    <w:r w:rsidRPr="0068349F">
      <w:rPr>
        <w:rFonts w:cs="Arial"/>
        <w:sz w:val="18"/>
        <w:szCs w:val="18"/>
      </w:rPr>
      <w:t>Der Völkerbund an der Saar. 1920 bis 1935</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628D9">
      <w:rPr>
        <w:sz w:val="18"/>
        <w:szCs w:val="18"/>
      </w:rPr>
      <w:t>46800537</w:t>
    </w:r>
    <w:r w:rsidR="00FE0174" w:rsidRPr="00955C65">
      <w:rPr>
        <w:rFonts w:cs="Arial"/>
        <w:sz w:val="18"/>
        <w:szCs w:val="18"/>
      </w:rPr>
      <w:t xml:space="preserve"> </w:t>
    </w:r>
    <w:r w:rsidR="00FE0174" w:rsidRPr="00955C65">
      <w:rPr>
        <w:rFonts w:cs="Arial"/>
        <w:sz w:val="16"/>
        <w:szCs w:val="16"/>
      </w:rPr>
      <w:t>(DVD-Signatur Medienzentren)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896AF7"/>
    <w:multiLevelType w:val="hybridMultilevel"/>
    <w:tmpl w:val="CCAC68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4932764"/>
    <w:multiLevelType w:val="hybridMultilevel"/>
    <w:tmpl w:val="A1047D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6EDF3A0D"/>
    <w:multiLevelType w:val="hybridMultilevel"/>
    <w:tmpl w:val="2DA0AD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73F96671"/>
    <w:multiLevelType w:val="hybridMultilevel"/>
    <w:tmpl w:val="72C8E6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509F8"/>
    <w:rsid w:val="00001B03"/>
    <w:rsid w:val="00027F5B"/>
    <w:rsid w:val="000429BB"/>
    <w:rsid w:val="0009253E"/>
    <w:rsid w:val="000A2378"/>
    <w:rsid w:val="000A4DF1"/>
    <w:rsid w:val="000D7308"/>
    <w:rsid w:val="000E5125"/>
    <w:rsid w:val="000F4635"/>
    <w:rsid w:val="00123A71"/>
    <w:rsid w:val="00144E24"/>
    <w:rsid w:val="001724D8"/>
    <w:rsid w:val="001870CF"/>
    <w:rsid w:val="001B690E"/>
    <w:rsid w:val="001C0552"/>
    <w:rsid w:val="001D4930"/>
    <w:rsid w:val="001E735D"/>
    <w:rsid w:val="00263140"/>
    <w:rsid w:val="002841AF"/>
    <w:rsid w:val="002A66EB"/>
    <w:rsid w:val="003142A3"/>
    <w:rsid w:val="00384789"/>
    <w:rsid w:val="00395E0D"/>
    <w:rsid w:val="003979D8"/>
    <w:rsid w:val="003A076E"/>
    <w:rsid w:val="003B7796"/>
    <w:rsid w:val="00401AD6"/>
    <w:rsid w:val="00424F70"/>
    <w:rsid w:val="0047784F"/>
    <w:rsid w:val="004C435D"/>
    <w:rsid w:val="004D1C66"/>
    <w:rsid w:val="004D61EC"/>
    <w:rsid w:val="004E0585"/>
    <w:rsid w:val="005357E7"/>
    <w:rsid w:val="00543741"/>
    <w:rsid w:val="00547257"/>
    <w:rsid w:val="005631E9"/>
    <w:rsid w:val="00571F37"/>
    <w:rsid w:val="00580615"/>
    <w:rsid w:val="005940D8"/>
    <w:rsid w:val="005B0D49"/>
    <w:rsid w:val="00623C59"/>
    <w:rsid w:val="00630C9D"/>
    <w:rsid w:val="006736BC"/>
    <w:rsid w:val="006832F7"/>
    <w:rsid w:val="0068349F"/>
    <w:rsid w:val="00684A6B"/>
    <w:rsid w:val="006B0A1A"/>
    <w:rsid w:val="006B4884"/>
    <w:rsid w:val="006C328A"/>
    <w:rsid w:val="006D0F9E"/>
    <w:rsid w:val="006E6D08"/>
    <w:rsid w:val="006E71B7"/>
    <w:rsid w:val="00704F8E"/>
    <w:rsid w:val="00706784"/>
    <w:rsid w:val="00710ABA"/>
    <w:rsid w:val="00710F3C"/>
    <w:rsid w:val="00743E00"/>
    <w:rsid w:val="007D2B2C"/>
    <w:rsid w:val="007F0200"/>
    <w:rsid w:val="007F06B5"/>
    <w:rsid w:val="008018DF"/>
    <w:rsid w:val="00810655"/>
    <w:rsid w:val="00826475"/>
    <w:rsid w:val="008A0D27"/>
    <w:rsid w:val="008D370F"/>
    <w:rsid w:val="008D489A"/>
    <w:rsid w:val="009140C5"/>
    <w:rsid w:val="00940DD3"/>
    <w:rsid w:val="009523A2"/>
    <w:rsid w:val="00955C65"/>
    <w:rsid w:val="009630C8"/>
    <w:rsid w:val="009A464F"/>
    <w:rsid w:val="009A789B"/>
    <w:rsid w:val="009B736F"/>
    <w:rsid w:val="009D0387"/>
    <w:rsid w:val="009D1FE2"/>
    <w:rsid w:val="009E4A6B"/>
    <w:rsid w:val="00A03955"/>
    <w:rsid w:val="00A112A3"/>
    <w:rsid w:val="00A14801"/>
    <w:rsid w:val="00A44108"/>
    <w:rsid w:val="00A700B3"/>
    <w:rsid w:val="00AB506B"/>
    <w:rsid w:val="00AE2A3F"/>
    <w:rsid w:val="00B24E76"/>
    <w:rsid w:val="00B4122F"/>
    <w:rsid w:val="00B61A46"/>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509F8"/>
    <w:rsid w:val="00D65AED"/>
    <w:rsid w:val="00DA0F20"/>
    <w:rsid w:val="00DA21E4"/>
    <w:rsid w:val="00DA707D"/>
    <w:rsid w:val="00DC3F9F"/>
    <w:rsid w:val="00DE50A5"/>
    <w:rsid w:val="00E06926"/>
    <w:rsid w:val="00E741FA"/>
    <w:rsid w:val="00EC648E"/>
    <w:rsid w:val="00ED6509"/>
    <w:rsid w:val="00EE2927"/>
    <w:rsid w:val="00F0275C"/>
    <w:rsid w:val="00F25B77"/>
    <w:rsid w:val="00F376CE"/>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68349F"/>
    <w:pPr>
      <w:spacing w:after="160" w:line="259" w:lineRule="auto"/>
      <w:ind w:left="720"/>
      <w:contextualSpacing/>
    </w:pPr>
    <w:rPr>
      <w:rFonts w:ascii="Calibri" w:eastAsia="Calibri" w:hAnsi="Calibri"/>
      <w:lang w:eastAsia="en-US"/>
    </w:rPr>
  </w:style>
  <w:style w:type="paragraph" w:customStyle="1" w:styleId="KeinLeerraum2">
    <w:name w:val="Kein Leerraum2"/>
    <w:qFormat/>
    <w:rsid w:val="00F376CE"/>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777144-8E28-4A0C-8F55-1A19D9FFC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329</Words>
  <Characters>2075</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Völkerbund an der Saar</dc:title>
  <dc:creator>SWR Planet Schule</dc:creator>
  <cp:lastModifiedBy>Frietsch</cp:lastModifiedBy>
  <cp:revision>7</cp:revision>
  <cp:lastPrinted>2020-06-25T17:45:00Z</cp:lastPrinted>
  <dcterms:created xsi:type="dcterms:W3CDTF">2020-06-21T18:44:00Z</dcterms:created>
  <dcterms:modified xsi:type="dcterms:W3CDTF">2020-06-25T17:45:00Z</dcterms:modified>
</cp:coreProperties>
</file>