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5B6" w:rsidRPr="00D322B1" w:rsidRDefault="003345B6" w:rsidP="003345B6">
      <w:pPr>
        <w:rPr>
          <w:rFonts w:ascii="Droid Sans" w:hAnsi="Droid Sans" w:cs="Droid Sans"/>
          <w:b/>
        </w:rPr>
      </w:pPr>
    </w:p>
    <w:p w:rsidR="003345B6" w:rsidRPr="009A0F9F" w:rsidRDefault="00915A1F" w:rsidP="003345B6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r>
        <w:rPr>
          <w:rFonts w:ascii="Droid Sans" w:hAnsi="Droid Sans" w:cs="Droid Sans"/>
          <w:b/>
          <w:bCs/>
          <w:color w:val="FFFFFF" w:themeColor="background1"/>
        </w:rPr>
        <w:t>Aggressiver Nachbar</w:t>
      </w:r>
    </w:p>
    <w:p w:rsidR="003345B6" w:rsidRPr="00D322B1" w:rsidRDefault="003345B6" w:rsidP="003345B6">
      <w:pPr>
        <w:ind w:left="705" w:hanging="705"/>
        <w:rPr>
          <w:rFonts w:ascii="Droid Sans" w:hAnsi="Droid Sans" w:cs="Droid Sans"/>
          <w:b/>
          <w:bCs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iCs/>
          <w:sz w:val="20"/>
          <w:szCs w:val="20"/>
        </w:rPr>
      </w:pPr>
      <w:proofErr w:type="spellStart"/>
      <w:r w:rsidRPr="00D322B1">
        <w:rPr>
          <w:rFonts w:ascii="Droid Sans" w:hAnsi="Droid Sans" w:cs="Droid Sans"/>
          <w:iCs/>
          <w:sz w:val="20"/>
          <w:szCs w:val="20"/>
        </w:rPr>
        <w:t>Tullas</w:t>
      </w:r>
      <w:proofErr w:type="spellEnd"/>
      <w:r w:rsidRPr="00D322B1">
        <w:rPr>
          <w:rFonts w:ascii="Droid Sans" w:hAnsi="Droid Sans" w:cs="Droid Sans"/>
          <w:iCs/>
          <w:sz w:val="20"/>
          <w:szCs w:val="20"/>
        </w:rPr>
        <w:t xml:space="preserve"> Wirken </w:t>
      </w:r>
      <w:r>
        <w:rPr>
          <w:rFonts w:ascii="Droid Sans" w:hAnsi="Droid Sans" w:cs="Droid Sans"/>
          <w:iCs/>
          <w:sz w:val="20"/>
          <w:szCs w:val="20"/>
        </w:rPr>
        <w:t>zu</w:t>
      </w:r>
      <w:r w:rsidRPr="00D322B1">
        <w:rPr>
          <w:rFonts w:ascii="Droid Sans" w:hAnsi="Droid Sans" w:cs="Droid Sans"/>
          <w:iCs/>
          <w:sz w:val="20"/>
          <w:szCs w:val="20"/>
        </w:rPr>
        <w:t xml:space="preserve"> Beginn des 19. Jahrhunderts wurde immer wieder beeinflusst durch die aggressive Eroberungspolitik Napoleons. Im Film werden die Ereignisse, die zum Aufstieg und zum Fall des Kaisers der Franzosen führten, geschildert.</w:t>
      </w:r>
    </w:p>
    <w:p w:rsidR="00915A1F" w:rsidRPr="00D322B1" w:rsidRDefault="00FB28AF" w:rsidP="00915A1F">
      <w:pPr>
        <w:jc w:val="both"/>
        <w:rPr>
          <w:rFonts w:ascii="Droid Sans" w:hAnsi="Droid Sans" w:cs="Droid Sans"/>
          <w:iCs/>
          <w:sz w:val="20"/>
          <w:szCs w:val="20"/>
        </w:rPr>
      </w:pPr>
      <w:r>
        <w:rPr>
          <w:rFonts w:ascii="Droid Sans" w:hAnsi="Droid Sans" w:cs="Droid Sans"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alt="01_stift.jpg" style="position:absolute;left:0;text-align:left;margin-left:-43.3pt;margin-top:7.75pt;width:26.35pt;height:27pt;z-index:1;visibility:visible" wrapcoords="-1061 0 -1061 20703 21211 20703 21211 0 -1061 0">
            <v:imagedata r:id="rId7" o:title="01_stift"/>
            <w10:wrap type="through"/>
          </v:shape>
        </w:pict>
      </w:r>
    </w:p>
    <w:p w:rsidR="00915A1F" w:rsidRPr="00D322B1" w:rsidRDefault="00915A1F" w:rsidP="00915A1F">
      <w:pPr>
        <w:jc w:val="both"/>
        <w:rPr>
          <w:rFonts w:ascii="Droid Sans" w:hAnsi="Droid Sans" w:cs="Droid Sans"/>
          <w:iCs/>
          <w:sz w:val="20"/>
          <w:szCs w:val="20"/>
        </w:rPr>
      </w:pPr>
      <w:r w:rsidRPr="00D322B1">
        <w:rPr>
          <w:rFonts w:ascii="Droid Sans" w:hAnsi="Droid Sans" w:cs="Droid Sans"/>
          <w:iCs/>
          <w:sz w:val="20"/>
          <w:szCs w:val="20"/>
        </w:rPr>
        <w:t>Bringe die Ereignisse rund um Napoleons Macht- und Eroberungspolitik mithilfe der Zahlen 1–9 in die zeitlich richtige Reihenfolge!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iCs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i/>
          <w:iCs/>
          <w:sz w:val="20"/>
          <w:szCs w:val="20"/>
        </w:rPr>
      </w:pPr>
    </w:p>
    <w:p w:rsidR="00915A1F" w:rsidRPr="00D322B1" w:rsidRDefault="00915A1F" w:rsidP="00915A1F">
      <w:pPr>
        <w:ind w:left="624" w:hanging="624"/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1806 vergrößert Baden auf Befehl Napoleons sein Staatsgebiet; es dient als „Schutzriegel“ Frankreichs gegen Preußen und Österreich.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ind w:left="624" w:hanging="624"/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32"/>
          <w:szCs w:val="32"/>
          <w:shd w:val="clear" w:color="auto" w:fill="FFFFFF"/>
        </w:rPr>
        <w:t xml:space="preserve"> </w:t>
      </w:r>
      <w:r w:rsidRPr="00D322B1">
        <w:rPr>
          <w:rFonts w:ascii="Droid Sans" w:hAnsi="Droid Sans" w:cs="Droid Sans"/>
          <w:sz w:val="20"/>
          <w:szCs w:val="20"/>
        </w:rPr>
        <w:t>Die endgültige Niederlage ereilt Napoleon im Jahr 1815 in einer Schlacht nahe dem belgischen Dorf Waterloo.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Wenig später zieht er als Sieger in der preußischen Hauptstadt Berlin ein.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Bereits 1802 führt Napoleon in ganz Europa Kriege, die er gewinnt. 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Daraufhin wechselt Baden die Seiten und wendet sich nun gegen den französischen Feldherrn.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ind w:left="624" w:hanging="624"/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Am Ende der Französischen Revolution gelangt Napoleon Bonaparte in Frankreich an die alleinige Macht.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1803 wird die Flussmitte des Rheins zur deutsch-französischen Grenze erklärt.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ind w:left="624" w:hanging="624"/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Im Jahr darauf krönt sich Napoleon in Paris zum Kaiser von Frankreich und ein Jahr später wird er zudem König von Italien (1805).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  <w:r w:rsidRPr="00915A1F">
        <w:rPr>
          <w:rFonts w:ascii="Droid Sans" w:hAnsi="Droid Sans" w:cs="Droid Sans"/>
          <w:sz w:val="32"/>
          <w:szCs w:val="32"/>
          <w:shd w:val="clear" w:color="auto" w:fill="FAE2DF"/>
        </w:rPr>
        <w:t>___</w:t>
      </w:r>
      <w:r w:rsidRPr="00D322B1">
        <w:rPr>
          <w:rFonts w:ascii="Droid Sans" w:hAnsi="Droid Sans" w:cs="Droid Sans"/>
          <w:sz w:val="20"/>
          <w:szCs w:val="20"/>
        </w:rPr>
        <w:t xml:space="preserve"> Napoleons Feldzug nach Moskau scheitert 1812 im russischen Winter.</w:t>
      </w:r>
    </w:p>
    <w:p w:rsidR="00915A1F" w:rsidRPr="00D322B1" w:rsidRDefault="00915A1F" w:rsidP="00915A1F">
      <w:pPr>
        <w:jc w:val="both"/>
        <w:rPr>
          <w:rFonts w:ascii="Droid Sans" w:hAnsi="Droid Sans" w:cs="Droid Sans"/>
          <w:sz w:val="20"/>
          <w:szCs w:val="20"/>
        </w:rPr>
      </w:pPr>
    </w:p>
    <w:p w:rsidR="00915A1F" w:rsidRPr="00D322B1" w:rsidRDefault="00915A1F" w:rsidP="00915A1F">
      <w:pPr>
        <w:rPr>
          <w:rFonts w:ascii="Droid Sans" w:hAnsi="Droid Sans" w:cs="Droid Sans"/>
          <w:sz w:val="20"/>
          <w:szCs w:val="20"/>
        </w:rPr>
      </w:pPr>
    </w:p>
    <w:p w:rsidR="00915A1F" w:rsidRDefault="00915A1F" w:rsidP="00915A1F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sz w:val="20"/>
          <w:szCs w:val="20"/>
        </w:rPr>
        <w:t xml:space="preserve">Reihenfolge der Sätze: </w:t>
      </w:r>
    </w:p>
    <w:p w:rsidR="00915A1F" w:rsidRPr="00D322B1" w:rsidRDefault="00915A1F" w:rsidP="00915A1F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/>
      </w:tblPr>
      <w:tblGrid>
        <w:gridCol w:w="774"/>
        <w:gridCol w:w="774"/>
        <w:gridCol w:w="774"/>
        <w:gridCol w:w="774"/>
        <w:gridCol w:w="775"/>
        <w:gridCol w:w="775"/>
        <w:gridCol w:w="775"/>
        <w:gridCol w:w="775"/>
        <w:gridCol w:w="775"/>
      </w:tblGrid>
      <w:tr w:rsidR="00915A1F" w:rsidRPr="00D322B1" w:rsidTr="00A11B06">
        <w:trPr>
          <w:trHeight w:val="748"/>
        </w:trPr>
        <w:tc>
          <w:tcPr>
            <w:tcW w:w="774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4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4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4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5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5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5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5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  <w:tc>
          <w:tcPr>
            <w:tcW w:w="775" w:type="dxa"/>
          </w:tcPr>
          <w:p w:rsidR="00915A1F" w:rsidRPr="00D322B1" w:rsidRDefault="00915A1F" w:rsidP="00A11B06">
            <w:pPr>
              <w:rPr>
                <w:rFonts w:ascii="Droid Sans" w:hAnsi="Droid Sans" w:cs="Droid Sans"/>
              </w:rPr>
            </w:pPr>
          </w:p>
        </w:tc>
      </w:tr>
    </w:tbl>
    <w:p w:rsidR="003345B6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sectPr w:rsidR="003345B6" w:rsidRPr="00D322B1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4B0" w:rsidRDefault="006634B0" w:rsidP="00263140">
      <w:r>
        <w:separator/>
      </w:r>
    </w:p>
  </w:endnote>
  <w:endnote w:type="continuationSeparator" w:id="0">
    <w:p w:rsidR="006634B0" w:rsidRDefault="006634B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B28AF">
    <w:pPr>
      <w:pStyle w:val="Fuzeile"/>
      <w:rPr>
        <w:rFonts w:cs="Arial"/>
        <w:b/>
        <w:sz w:val="18"/>
        <w:szCs w:val="18"/>
      </w:rPr>
    </w:pPr>
    <w:r w:rsidRPr="00FB28A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4B0" w:rsidRDefault="006634B0" w:rsidP="00263140">
      <w:r>
        <w:separator/>
      </w:r>
    </w:p>
  </w:footnote>
  <w:footnote w:type="continuationSeparator" w:id="0">
    <w:p w:rsidR="006634B0" w:rsidRDefault="006634B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3345B6" w:rsidRDefault="00FB28A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B28AF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15A1F">
      <w:rPr>
        <w:rFonts w:ascii="Droid Sans" w:hAnsi="Droid Sans" w:cs="Droid Sans"/>
        <w:b/>
      </w:rPr>
      <w:t>Arbeitsblatt 3</w:t>
    </w:r>
    <w:r w:rsidR="00FD6639" w:rsidRPr="003345B6">
      <w:rPr>
        <w:rFonts w:ascii="Droid Sans" w:hAnsi="Droid Sans" w:cs="Droid Sans"/>
        <w:b/>
      </w:rPr>
      <w:t xml:space="preserve">: </w:t>
    </w:r>
    <w:r w:rsidR="00915A1F">
      <w:rPr>
        <w:rFonts w:ascii="Droid Sans" w:hAnsi="Droid Sans" w:cs="Droid Sans"/>
        <w:b/>
      </w:rPr>
      <w:t>Aggressiver Nachbar</w:t>
    </w:r>
    <w:r w:rsidR="000F4635" w:rsidRPr="003345B6">
      <w:rPr>
        <w:rFonts w:ascii="Droid Sans" w:hAnsi="Droid Sans" w:cs="Droid Sans"/>
        <w:b/>
      </w:rPr>
      <w:tab/>
    </w:r>
  </w:p>
  <w:p w:rsidR="00BF6418" w:rsidRPr="003345B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3345B6" w:rsidRDefault="00E6315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3345B6">
      <w:rPr>
        <w:rFonts w:ascii="Droid Sans" w:hAnsi="Droid Sans" w:cs="Droid Sans"/>
        <w:sz w:val="18"/>
        <w:szCs w:val="18"/>
      </w:rPr>
      <w:t xml:space="preserve">Johann Gottfried </w:t>
    </w:r>
    <w:proofErr w:type="spellStart"/>
    <w:r w:rsidRPr="003345B6">
      <w:rPr>
        <w:rFonts w:ascii="Droid Sans" w:hAnsi="Droid Sans" w:cs="Droid Sans"/>
        <w:sz w:val="18"/>
        <w:szCs w:val="18"/>
      </w:rPr>
      <w:t>Tulla</w:t>
    </w:r>
    <w:proofErr w:type="spellEnd"/>
    <w:r w:rsidRPr="003345B6">
      <w:rPr>
        <w:rFonts w:ascii="Droid Sans" w:hAnsi="Droid Sans" w:cs="Droid Sans"/>
        <w:sz w:val="18"/>
        <w:szCs w:val="18"/>
      </w:rPr>
      <w:t xml:space="preserve"> und die Begradigung des Rheins</w:t>
    </w:r>
    <w:r w:rsidR="00FE0174" w:rsidRPr="003345B6">
      <w:rPr>
        <w:rFonts w:ascii="Droid Sans" w:hAnsi="Droid Sans" w:cs="Droid Sans"/>
        <w:sz w:val="18"/>
        <w:szCs w:val="18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(Sendung)</w:t>
    </w:r>
    <w:r w:rsidR="00FE0174" w:rsidRPr="003345B6">
      <w:rPr>
        <w:rFonts w:ascii="Droid Sans" w:hAnsi="Droid Sans" w:cs="Droid Sans"/>
        <w:sz w:val="18"/>
        <w:szCs w:val="18"/>
      </w:rPr>
      <w:br/>
    </w:r>
    <w:r w:rsidRPr="003345B6">
      <w:rPr>
        <w:rFonts w:ascii="Droid Sans" w:hAnsi="Droid Sans" w:cs="Droid Sans"/>
        <w:sz w:val="18"/>
        <w:szCs w:val="18"/>
      </w:rPr>
      <w:t>46800544</w:t>
    </w:r>
    <w:r w:rsidRPr="003345B6">
      <w:rPr>
        <w:rFonts w:ascii="Droid Sans" w:hAnsi="Droid Sans" w:cs="Droid Sans"/>
        <w:sz w:val="16"/>
        <w:szCs w:val="16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EFF"/>
    <w:rsid w:val="00001B03"/>
    <w:rsid w:val="00027F5B"/>
    <w:rsid w:val="000429BB"/>
    <w:rsid w:val="0009253E"/>
    <w:rsid w:val="000A2378"/>
    <w:rsid w:val="000A6D6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45B6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34B0"/>
    <w:rsid w:val="006832F7"/>
    <w:rsid w:val="0069406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EDF"/>
    <w:rsid w:val="00794DDD"/>
    <w:rsid w:val="007D2B2C"/>
    <w:rsid w:val="007F06B5"/>
    <w:rsid w:val="008018DF"/>
    <w:rsid w:val="00810655"/>
    <w:rsid w:val="00826475"/>
    <w:rsid w:val="008D370F"/>
    <w:rsid w:val="008D489A"/>
    <w:rsid w:val="008F6BC5"/>
    <w:rsid w:val="009140C5"/>
    <w:rsid w:val="00915A1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153E3"/>
    <w:rsid w:val="00A44108"/>
    <w:rsid w:val="00AA608F"/>
    <w:rsid w:val="00AB506B"/>
    <w:rsid w:val="00AE2A3F"/>
    <w:rsid w:val="00AE45E6"/>
    <w:rsid w:val="00B24E76"/>
    <w:rsid w:val="00B70EFF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632"/>
    <w:rsid w:val="00D65AED"/>
    <w:rsid w:val="00D73AA7"/>
    <w:rsid w:val="00DA0F20"/>
    <w:rsid w:val="00DA21E4"/>
    <w:rsid w:val="00DC3F9F"/>
    <w:rsid w:val="00DE50A5"/>
    <w:rsid w:val="00E06926"/>
    <w:rsid w:val="00E40B8B"/>
    <w:rsid w:val="00E63156"/>
    <w:rsid w:val="00E7147C"/>
    <w:rsid w:val="00E741FA"/>
    <w:rsid w:val="00EC648E"/>
    <w:rsid w:val="00F0275C"/>
    <w:rsid w:val="00F035DB"/>
    <w:rsid w:val="00F25B77"/>
    <w:rsid w:val="00F41397"/>
    <w:rsid w:val="00F44CEE"/>
    <w:rsid w:val="00F55422"/>
    <w:rsid w:val="00FA189E"/>
    <w:rsid w:val="00FA3D33"/>
    <w:rsid w:val="00FB28AF"/>
    <w:rsid w:val="00FC3C08"/>
    <w:rsid w:val="00FC7811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345B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9842E-0E5B-4219-8A8C-9B65C5C09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2</Pages>
  <Words>183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Johann Gottfried Tulla und die Begradigung des Rheins</dc:title>
  <dc:creator>SWR Planet Schule</dc:creator>
  <cp:lastModifiedBy>Frietsch</cp:lastModifiedBy>
  <cp:revision>4</cp:revision>
  <cp:lastPrinted>2015-08-04T13:32:00Z</cp:lastPrinted>
  <dcterms:created xsi:type="dcterms:W3CDTF">2021-05-05T12:31:00Z</dcterms:created>
  <dcterms:modified xsi:type="dcterms:W3CDTF">2021-05-05T12:39:00Z</dcterms:modified>
</cp:coreProperties>
</file>