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3A032" w14:textId="3F34E21C" w:rsidR="007A5B2F" w:rsidRPr="00BA47A7" w:rsidRDefault="006E2F56" w:rsidP="007A5B2F">
      <w:pPr>
        <w:spacing w:line="360" w:lineRule="auto"/>
        <w:rPr>
          <w:sz w:val="24"/>
        </w:rPr>
      </w:pPr>
      <w:r>
        <w:rPr>
          <w:b/>
          <w:noProof/>
          <w:color w:val="E36C0A"/>
          <w:sz w:val="24"/>
        </w:rPr>
        <w:pict w14:anchorId="67F41304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8pt;margin-top:-24.15pt;width:482.5pt;height:24.9pt;z-index:251658240" fillcolor="#548dd4 [1951]" strokecolor="#548dd4">
            <v:textbox style="mso-next-textbox:#_x0000_s1026">
              <w:txbxContent>
                <w:p w14:paraId="566DEB46" w14:textId="7FDB3F28" w:rsidR="00600CF5" w:rsidRPr="007A5B2F" w:rsidRDefault="00E23D61">
                  <w:pPr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b/>
                      <w:color w:val="FFFFFF" w:themeColor="background1"/>
                      <w:sz w:val="26"/>
                      <w:szCs w:val="26"/>
                    </w:rPr>
                    <w:t xml:space="preserve">Lösungen </w:t>
                  </w:r>
                  <w:r w:rsidR="00BA47A7">
                    <w:rPr>
                      <w:b/>
                      <w:color w:val="FFFFFF" w:themeColor="background1"/>
                      <w:sz w:val="26"/>
                      <w:szCs w:val="26"/>
                    </w:rPr>
                    <w:t>für AB</w:t>
                  </w:r>
                  <w:r>
                    <w:rPr>
                      <w:b/>
                      <w:color w:val="FFFFFF" w:themeColor="background1"/>
                      <w:sz w:val="26"/>
                      <w:szCs w:val="26"/>
                    </w:rPr>
                    <w:t>4 und AB5</w:t>
                  </w:r>
                </w:p>
              </w:txbxContent>
            </v:textbox>
          </v:shape>
        </w:pict>
      </w:r>
    </w:p>
    <w:p w14:paraId="6697C882" w14:textId="4D288EFD" w:rsidR="00CE3A0E" w:rsidRPr="00BA47A7" w:rsidRDefault="00E23D61" w:rsidP="007A5B2F">
      <w:pPr>
        <w:pStyle w:val="Listenabsatz"/>
        <w:spacing w:after="200" w:line="360" w:lineRule="auto"/>
        <w:ind w:left="0"/>
        <w:rPr>
          <w:b/>
          <w:sz w:val="24"/>
        </w:rPr>
      </w:pPr>
      <w:r w:rsidRPr="00BA47A7">
        <w:rPr>
          <w:b/>
          <w:sz w:val="24"/>
        </w:rPr>
        <w:t>Arbeitsblatt 4</w:t>
      </w:r>
    </w:p>
    <w:p w14:paraId="36B43AE3" w14:textId="6ACF2E25" w:rsidR="00E23D61" w:rsidRPr="00BA47A7" w:rsidRDefault="00E23D61" w:rsidP="00E23D61">
      <w:pPr>
        <w:pStyle w:val="Listenabsatz"/>
        <w:numPr>
          <w:ilvl w:val="0"/>
          <w:numId w:val="44"/>
        </w:numPr>
        <w:spacing w:after="200" w:line="360" w:lineRule="auto"/>
        <w:rPr>
          <w:sz w:val="24"/>
        </w:rPr>
      </w:pPr>
      <w:r w:rsidRPr="00BA47A7">
        <w:rPr>
          <w:sz w:val="24"/>
        </w:rPr>
        <w:t>Die Erweiterung der Europäischen Union (Stand April 2019)</w:t>
      </w:r>
      <w:r w:rsidRPr="00BA47A7">
        <w:rPr>
          <w:sz w:val="24"/>
        </w:rPr>
        <w:tab/>
      </w:r>
    </w:p>
    <w:tbl>
      <w:tblPr>
        <w:tblW w:w="9252" w:type="dxa"/>
        <w:jc w:val="center"/>
        <w:tblLayout w:type="fixed"/>
        <w:tblLook w:val="0000" w:firstRow="0" w:lastRow="0" w:firstColumn="0" w:lastColumn="0" w:noHBand="0" w:noVBand="0"/>
      </w:tblPr>
      <w:tblGrid>
        <w:gridCol w:w="3070"/>
        <w:gridCol w:w="3071"/>
        <w:gridCol w:w="3111"/>
      </w:tblGrid>
      <w:tr w:rsidR="00E23D61" w:rsidRPr="00BA47A7" w14:paraId="76175058" w14:textId="77777777" w:rsidTr="00E23D61">
        <w:trPr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6F6F2" w14:textId="77777777" w:rsidR="00E23D61" w:rsidRPr="00BA47A7" w:rsidRDefault="00E23D61" w:rsidP="00534146">
            <w:pPr>
              <w:rPr>
                <w:sz w:val="24"/>
              </w:rPr>
            </w:pPr>
            <w:r w:rsidRPr="00BA47A7">
              <w:rPr>
                <w:sz w:val="24"/>
              </w:rPr>
              <w:t>1957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C790F" w14:textId="77777777" w:rsidR="00E23D61" w:rsidRPr="00BA47A7" w:rsidRDefault="00E23D61" w:rsidP="00534146">
            <w:pPr>
              <w:rPr>
                <w:sz w:val="24"/>
              </w:rPr>
            </w:pPr>
            <w:r w:rsidRPr="00BA47A7">
              <w:rPr>
                <w:sz w:val="24"/>
              </w:rPr>
              <w:t>die 6 Gründungsstaaten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3E9895" w14:textId="0D707063" w:rsidR="006E2F56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 xml:space="preserve">Belgien </w:t>
            </w:r>
          </w:p>
          <w:p w14:paraId="2AA03365" w14:textId="5EE085A0" w:rsidR="006E2F56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Deutschland</w:t>
            </w:r>
          </w:p>
          <w:p w14:paraId="1922F710" w14:textId="08D1168E" w:rsidR="006E2F56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Frankreich</w:t>
            </w:r>
          </w:p>
          <w:p w14:paraId="64AC3F2A" w14:textId="77777777" w:rsidR="006E2F56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Italien</w:t>
            </w:r>
          </w:p>
          <w:p w14:paraId="34930FC7" w14:textId="77777777" w:rsidR="006E2F56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Luxemburg</w:t>
            </w:r>
          </w:p>
          <w:p w14:paraId="6C8CF170" w14:textId="2AE52A43" w:rsidR="00E23D61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Niederlande</w:t>
            </w:r>
            <w:r w:rsidRPr="006E2F56">
              <w:rPr>
                <w:sz w:val="24"/>
              </w:rPr>
              <w:br/>
            </w:r>
          </w:p>
        </w:tc>
      </w:tr>
      <w:tr w:rsidR="00E23D61" w:rsidRPr="00BA47A7" w14:paraId="02878293" w14:textId="77777777" w:rsidTr="00E23D61">
        <w:trPr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722724" w14:textId="77777777" w:rsidR="00E23D61" w:rsidRPr="00BA47A7" w:rsidRDefault="00E23D61" w:rsidP="00534146">
            <w:pPr>
              <w:rPr>
                <w:sz w:val="24"/>
              </w:rPr>
            </w:pPr>
            <w:r w:rsidRPr="00BA47A7">
              <w:rPr>
                <w:sz w:val="24"/>
              </w:rPr>
              <w:t>1973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5494EC" w14:textId="77777777" w:rsidR="00E23D61" w:rsidRPr="00BA47A7" w:rsidRDefault="00E23D61" w:rsidP="00534146">
            <w:pPr>
              <w:rPr>
                <w:sz w:val="24"/>
              </w:rPr>
            </w:pPr>
            <w:r w:rsidRPr="00BA47A7">
              <w:rPr>
                <w:sz w:val="24"/>
              </w:rPr>
              <w:t>die Norderweiterung um 3 Länder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683A5" w14:textId="77777777" w:rsidR="006E2F56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Dänemark</w:t>
            </w:r>
          </w:p>
          <w:p w14:paraId="1B4C6269" w14:textId="77777777" w:rsidR="006E2F56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Irland</w:t>
            </w:r>
          </w:p>
          <w:p w14:paraId="54E223E2" w14:textId="4F80CD2F" w:rsidR="00E23D61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Großbritannien</w:t>
            </w:r>
            <w:r w:rsidRPr="006E2F56">
              <w:rPr>
                <w:sz w:val="24"/>
              </w:rPr>
              <w:br/>
            </w:r>
          </w:p>
        </w:tc>
      </w:tr>
      <w:tr w:rsidR="00E23D61" w:rsidRPr="00BA47A7" w14:paraId="6937BB6C" w14:textId="77777777" w:rsidTr="00E23D61">
        <w:trPr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A90357" w14:textId="77777777" w:rsidR="00E23D61" w:rsidRPr="00BA47A7" w:rsidRDefault="00E23D61" w:rsidP="00534146">
            <w:pPr>
              <w:rPr>
                <w:sz w:val="24"/>
              </w:rPr>
            </w:pPr>
            <w:r w:rsidRPr="00BA47A7">
              <w:rPr>
                <w:sz w:val="24"/>
              </w:rPr>
              <w:t>1981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F1F474" w14:textId="77777777" w:rsidR="00E23D61" w:rsidRPr="00BA47A7" w:rsidRDefault="00E23D61" w:rsidP="00534146">
            <w:pPr>
              <w:rPr>
                <w:sz w:val="24"/>
              </w:rPr>
            </w:pPr>
            <w:r w:rsidRPr="00BA47A7">
              <w:rPr>
                <w:sz w:val="24"/>
              </w:rPr>
              <w:t>1 Land im südlichen Europa kommt dazu</w:t>
            </w:r>
            <w:r w:rsidRPr="00BA47A7">
              <w:rPr>
                <w:sz w:val="24"/>
              </w:rPr>
              <w:br/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BDA6F" w14:textId="77777777" w:rsidR="00E23D61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Griechenland</w:t>
            </w:r>
          </w:p>
        </w:tc>
      </w:tr>
      <w:tr w:rsidR="00E23D61" w:rsidRPr="00BA47A7" w14:paraId="4D514D4C" w14:textId="77777777" w:rsidTr="00E23D61">
        <w:trPr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1E1C0B" w14:textId="77777777" w:rsidR="00E23D61" w:rsidRPr="00BA47A7" w:rsidRDefault="00E23D61" w:rsidP="00534146">
            <w:pPr>
              <w:rPr>
                <w:sz w:val="24"/>
              </w:rPr>
            </w:pPr>
            <w:r w:rsidRPr="00BA47A7">
              <w:rPr>
                <w:sz w:val="24"/>
              </w:rPr>
              <w:t>1986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268480" w14:textId="77777777" w:rsidR="00E23D61" w:rsidRPr="00BA47A7" w:rsidRDefault="00E23D61" w:rsidP="00534146">
            <w:pPr>
              <w:rPr>
                <w:sz w:val="24"/>
              </w:rPr>
            </w:pPr>
            <w:r w:rsidRPr="00BA47A7">
              <w:rPr>
                <w:sz w:val="24"/>
              </w:rPr>
              <w:t>2 südwestliche Staaten werden Mitglieder</w:t>
            </w:r>
            <w:r w:rsidRPr="00BA47A7">
              <w:rPr>
                <w:sz w:val="24"/>
              </w:rPr>
              <w:br/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89AE0" w14:textId="77777777" w:rsidR="006E2F56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Portugal</w:t>
            </w:r>
          </w:p>
          <w:p w14:paraId="30B5E650" w14:textId="2DCAAD56" w:rsidR="00E23D61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Spanien</w:t>
            </w:r>
          </w:p>
        </w:tc>
      </w:tr>
      <w:tr w:rsidR="00E23D61" w:rsidRPr="00BA47A7" w14:paraId="0FD79F0F" w14:textId="77777777" w:rsidTr="00E23D61">
        <w:trPr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F4C54" w14:textId="77777777" w:rsidR="00E23D61" w:rsidRPr="00BA47A7" w:rsidRDefault="00E23D61" w:rsidP="00534146">
            <w:pPr>
              <w:rPr>
                <w:sz w:val="24"/>
              </w:rPr>
            </w:pPr>
            <w:r w:rsidRPr="00BA47A7">
              <w:rPr>
                <w:sz w:val="24"/>
              </w:rPr>
              <w:t xml:space="preserve">1995 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F005B0" w14:textId="77777777" w:rsidR="00E23D61" w:rsidRPr="00BA47A7" w:rsidRDefault="00E23D61" w:rsidP="00534146">
            <w:pPr>
              <w:rPr>
                <w:sz w:val="24"/>
              </w:rPr>
            </w:pPr>
            <w:r w:rsidRPr="00BA47A7">
              <w:rPr>
                <w:sz w:val="24"/>
              </w:rPr>
              <w:t>2 nördliche und ein Alpenland stoßen dazu</w:t>
            </w:r>
            <w:r w:rsidRPr="00BA47A7">
              <w:rPr>
                <w:sz w:val="24"/>
              </w:rPr>
              <w:br/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20068" w14:textId="77777777" w:rsidR="006E2F56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Finnland</w:t>
            </w:r>
          </w:p>
          <w:p w14:paraId="40006CF8" w14:textId="77777777" w:rsidR="006E2F56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Österreich</w:t>
            </w:r>
          </w:p>
          <w:p w14:paraId="5F16FC3D" w14:textId="2D2D5AC8" w:rsidR="00E23D61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Schweden</w:t>
            </w:r>
          </w:p>
        </w:tc>
      </w:tr>
      <w:tr w:rsidR="00E23D61" w:rsidRPr="00BA47A7" w14:paraId="4E5E5F63" w14:textId="77777777" w:rsidTr="00E23D61">
        <w:trPr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DAF54" w14:textId="77777777" w:rsidR="00E23D61" w:rsidRPr="00BA47A7" w:rsidRDefault="00E23D61" w:rsidP="00534146">
            <w:pPr>
              <w:rPr>
                <w:sz w:val="24"/>
              </w:rPr>
            </w:pPr>
            <w:r w:rsidRPr="00BA47A7">
              <w:rPr>
                <w:sz w:val="24"/>
              </w:rPr>
              <w:t>2004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C2226" w14:textId="77777777" w:rsidR="00E23D61" w:rsidRPr="00BA47A7" w:rsidRDefault="00E23D61" w:rsidP="00534146">
            <w:pPr>
              <w:rPr>
                <w:sz w:val="24"/>
              </w:rPr>
            </w:pPr>
            <w:r w:rsidRPr="00BA47A7">
              <w:rPr>
                <w:sz w:val="24"/>
              </w:rPr>
              <w:t>die EU nimmt 10 neue Länder auf, darunter auch 2 Inseln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A4964" w14:textId="77777777" w:rsidR="006E2F56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Estland</w:t>
            </w:r>
          </w:p>
          <w:p w14:paraId="75C4A6C1" w14:textId="77777777" w:rsidR="006E2F56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Lettland</w:t>
            </w:r>
          </w:p>
          <w:p w14:paraId="4B953E3A" w14:textId="77777777" w:rsidR="006E2F56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Litauen</w:t>
            </w:r>
          </w:p>
          <w:p w14:paraId="2984A135" w14:textId="77777777" w:rsidR="006E2F56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Malta</w:t>
            </w:r>
          </w:p>
          <w:p w14:paraId="4B5B81F3" w14:textId="77777777" w:rsidR="006E2F56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Polen</w:t>
            </w:r>
          </w:p>
          <w:p w14:paraId="1EC5ED85" w14:textId="67B110B2" w:rsidR="006E2F56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Slowakei</w:t>
            </w:r>
          </w:p>
          <w:p w14:paraId="2ABFF19B" w14:textId="77777777" w:rsidR="006E2F56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Slowenien</w:t>
            </w:r>
          </w:p>
          <w:p w14:paraId="41046B34" w14:textId="16E198D6" w:rsidR="006E2F56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Tschechische Republik</w:t>
            </w:r>
          </w:p>
          <w:p w14:paraId="381F1542" w14:textId="77777777" w:rsidR="006E2F56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Ungarn</w:t>
            </w:r>
          </w:p>
          <w:p w14:paraId="65F6F693" w14:textId="0EDA7D65" w:rsidR="00E23D61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Zypern</w:t>
            </w:r>
          </w:p>
        </w:tc>
      </w:tr>
      <w:tr w:rsidR="00E23D61" w:rsidRPr="00BA47A7" w14:paraId="7900CB9C" w14:textId="77777777" w:rsidTr="00E23D61">
        <w:trPr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E27B8" w14:textId="77777777" w:rsidR="00E23D61" w:rsidRPr="00BA47A7" w:rsidRDefault="00E23D61" w:rsidP="00534146">
            <w:pPr>
              <w:rPr>
                <w:sz w:val="24"/>
              </w:rPr>
            </w:pPr>
            <w:r w:rsidRPr="00BA47A7">
              <w:rPr>
                <w:sz w:val="24"/>
              </w:rPr>
              <w:t>2007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66DA6" w14:textId="77777777" w:rsidR="00E23D61" w:rsidRPr="00BA47A7" w:rsidRDefault="00E23D61" w:rsidP="00534146">
            <w:pPr>
              <w:rPr>
                <w:sz w:val="24"/>
              </w:rPr>
            </w:pPr>
            <w:r w:rsidRPr="00BA47A7">
              <w:rPr>
                <w:sz w:val="24"/>
              </w:rPr>
              <w:t>2 südosteuropäische Länder werden Mitglieder</w:t>
            </w:r>
            <w:r w:rsidRPr="00BA47A7">
              <w:rPr>
                <w:sz w:val="24"/>
              </w:rPr>
              <w:br/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177586" w14:textId="77777777" w:rsidR="006E2F56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Bulgarien</w:t>
            </w:r>
          </w:p>
          <w:p w14:paraId="0E694ECD" w14:textId="3C0F4D5B" w:rsidR="00E23D61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Rumänien</w:t>
            </w:r>
          </w:p>
        </w:tc>
      </w:tr>
      <w:tr w:rsidR="00E23D61" w:rsidRPr="00BA47A7" w14:paraId="7D2E5BB9" w14:textId="77777777" w:rsidTr="00E23D61">
        <w:trPr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02844" w14:textId="77777777" w:rsidR="00E23D61" w:rsidRPr="00BA47A7" w:rsidRDefault="00E23D61" w:rsidP="00534146">
            <w:pPr>
              <w:rPr>
                <w:sz w:val="24"/>
              </w:rPr>
            </w:pPr>
            <w:r w:rsidRPr="00BA47A7">
              <w:rPr>
                <w:sz w:val="24"/>
              </w:rPr>
              <w:t xml:space="preserve">2013 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597A3" w14:textId="77777777" w:rsidR="00E23D61" w:rsidRPr="00BA47A7" w:rsidRDefault="00E23D61" w:rsidP="00534146">
            <w:pPr>
              <w:rPr>
                <w:sz w:val="24"/>
              </w:rPr>
            </w:pPr>
            <w:r w:rsidRPr="00BA47A7">
              <w:rPr>
                <w:sz w:val="24"/>
              </w:rPr>
              <w:t>1 nördliches Balkanland tritt der EU bei</w:t>
            </w:r>
            <w:r w:rsidRPr="00BA47A7">
              <w:rPr>
                <w:sz w:val="24"/>
              </w:rPr>
              <w:br/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772760" w14:textId="77777777" w:rsidR="00E23D61" w:rsidRPr="006E2F56" w:rsidRDefault="00E23D61" w:rsidP="006E2F56">
            <w:pPr>
              <w:pStyle w:val="Listenabsatz"/>
              <w:numPr>
                <w:ilvl w:val="0"/>
                <w:numId w:val="46"/>
              </w:numPr>
              <w:snapToGrid w:val="0"/>
              <w:rPr>
                <w:sz w:val="24"/>
              </w:rPr>
            </w:pPr>
            <w:r w:rsidRPr="006E2F56">
              <w:rPr>
                <w:sz w:val="24"/>
              </w:rPr>
              <w:t>Kroatien</w:t>
            </w:r>
          </w:p>
        </w:tc>
      </w:tr>
    </w:tbl>
    <w:p w14:paraId="10DF76D1" w14:textId="041B64BE" w:rsidR="00E23D61" w:rsidRDefault="00E23D61" w:rsidP="007A5B2F">
      <w:pPr>
        <w:pStyle w:val="Listenabsatz"/>
        <w:spacing w:after="200" w:line="360" w:lineRule="auto"/>
        <w:ind w:left="0"/>
        <w:rPr>
          <w:sz w:val="24"/>
        </w:rPr>
      </w:pPr>
    </w:p>
    <w:p w14:paraId="29F46EF8" w14:textId="77777777" w:rsidR="006E2F56" w:rsidRPr="00BA47A7" w:rsidRDefault="006E2F56" w:rsidP="007A5B2F">
      <w:pPr>
        <w:pStyle w:val="Listenabsatz"/>
        <w:spacing w:after="200" w:line="360" w:lineRule="auto"/>
        <w:ind w:left="0"/>
        <w:rPr>
          <w:sz w:val="24"/>
        </w:rPr>
      </w:pPr>
    </w:p>
    <w:p w14:paraId="56C8CDF4" w14:textId="7091E473" w:rsidR="00E23D61" w:rsidRPr="00BA47A7" w:rsidRDefault="00E23D61" w:rsidP="007A5B2F">
      <w:pPr>
        <w:pStyle w:val="Listenabsatz"/>
        <w:spacing w:after="200" w:line="360" w:lineRule="auto"/>
        <w:ind w:left="0"/>
        <w:rPr>
          <w:sz w:val="24"/>
        </w:rPr>
      </w:pPr>
    </w:p>
    <w:p w14:paraId="13751B12" w14:textId="1BDFBF60" w:rsidR="003F039C" w:rsidRDefault="00E23D61" w:rsidP="003F039C">
      <w:pPr>
        <w:pStyle w:val="Listenabsatz"/>
        <w:spacing w:after="200" w:line="360" w:lineRule="auto"/>
        <w:ind w:left="0"/>
        <w:rPr>
          <w:b/>
          <w:sz w:val="24"/>
        </w:rPr>
      </w:pPr>
      <w:r w:rsidRPr="00BA47A7">
        <w:rPr>
          <w:b/>
          <w:sz w:val="24"/>
        </w:rPr>
        <w:lastRenderedPageBreak/>
        <w:t>Arbeitsblatt 5</w:t>
      </w:r>
    </w:p>
    <w:p w14:paraId="7CE04B27" w14:textId="43B00AB5" w:rsidR="003F039C" w:rsidRDefault="00977A42" w:rsidP="003F039C">
      <w:pPr>
        <w:pStyle w:val="Listenabsatz"/>
        <w:spacing w:line="360" w:lineRule="auto"/>
        <w:ind w:left="0"/>
        <w:rPr>
          <w:sz w:val="24"/>
        </w:rPr>
      </w:pPr>
      <w:r w:rsidRPr="003F039C">
        <w:rPr>
          <w:sz w:val="24"/>
        </w:rPr>
        <w:t>c</w:t>
      </w:r>
      <w:r w:rsidR="00BA47A7" w:rsidRPr="003F039C">
        <w:rPr>
          <w:sz w:val="24"/>
        </w:rPr>
        <w:t>) Recherche</w:t>
      </w:r>
    </w:p>
    <w:p w14:paraId="0E0F3FB3" w14:textId="77777777" w:rsidR="003F039C" w:rsidRPr="003F039C" w:rsidRDefault="00BA47A7" w:rsidP="003F039C">
      <w:pPr>
        <w:spacing w:line="360" w:lineRule="auto"/>
        <w:rPr>
          <w:sz w:val="24"/>
        </w:rPr>
      </w:pPr>
      <w:r w:rsidRPr="003F039C">
        <w:rPr>
          <w:sz w:val="24"/>
        </w:rPr>
        <w:t>Ein Land, ...</w:t>
      </w:r>
      <w:bookmarkStart w:id="0" w:name="_GoBack"/>
      <w:bookmarkEnd w:id="0"/>
    </w:p>
    <w:p w14:paraId="3E2E08E1" w14:textId="77777777" w:rsidR="003F039C" w:rsidRDefault="00BA47A7" w:rsidP="003F039C">
      <w:pPr>
        <w:pStyle w:val="Listenabsatz"/>
        <w:spacing w:line="360" w:lineRule="auto"/>
        <w:ind w:left="708"/>
        <w:rPr>
          <w:strike/>
          <w:sz w:val="24"/>
        </w:rPr>
      </w:pPr>
      <w:r w:rsidRPr="00BA47A7">
        <w:rPr>
          <w:strike/>
          <w:sz w:val="24"/>
        </w:rPr>
        <w:t>in welchem nur eine Partei existiert, die daher dauerhaft regiert</w:t>
      </w:r>
      <w:r w:rsidRPr="00BA47A7">
        <w:rPr>
          <w:sz w:val="24"/>
        </w:rPr>
        <w:t xml:space="preserve"> - in welchem die Menschen das Recht haben gegen die Regierung zu protestieren - </w:t>
      </w:r>
      <w:r w:rsidRPr="00BA47A7">
        <w:rPr>
          <w:strike/>
          <w:sz w:val="24"/>
        </w:rPr>
        <w:t>welches die Todesstrafe anwendet</w:t>
      </w:r>
      <w:r w:rsidRPr="00BA47A7">
        <w:rPr>
          <w:sz w:val="24"/>
        </w:rPr>
        <w:t xml:space="preserve"> - in welchem regelmäßig Wahlen stattfinden - </w:t>
      </w:r>
      <w:r w:rsidRPr="00BA47A7">
        <w:rPr>
          <w:strike/>
          <w:sz w:val="24"/>
        </w:rPr>
        <w:t>in welchem Minderheiten nicht die gleichen Rechte genießen wie die Mehrheit</w:t>
      </w:r>
      <w:r w:rsidRPr="00BA47A7">
        <w:rPr>
          <w:sz w:val="24"/>
        </w:rPr>
        <w:t xml:space="preserve"> - in welchem Pressefreiheit herrscht - </w:t>
      </w:r>
      <w:r w:rsidRPr="00BA47A7">
        <w:rPr>
          <w:strike/>
          <w:sz w:val="24"/>
        </w:rPr>
        <w:t>in welchem ein Präsident regiert, der nach seinem Tod das Amt einem Familienmitglied übergibt</w:t>
      </w:r>
      <w:r w:rsidRPr="00BA47A7">
        <w:rPr>
          <w:sz w:val="24"/>
        </w:rPr>
        <w:t xml:space="preserve"> - in welchem Menschen bis zu ihrer gerichtlichen Verurteilung als unschuldig gelten - in welchem Minderheiten geschützt werden – </w:t>
      </w:r>
      <w:r w:rsidRPr="00BA47A7">
        <w:rPr>
          <w:strike/>
          <w:sz w:val="24"/>
        </w:rPr>
        <w:t>in welchem die Medien durch die Regierung kontrolliert werden</w:t>
      </w:r>
      <w:r w:rsidRPr="00BA47A7">
        <w:rPr>
          <w:sz w:val="24"/>
        </w:rPr>
        <w:t xml:space="preserve"> – in welchem Bürger ihre Rechte vor unabhängigen Gerichten erstreiten können – </w:t>
      </w:r>
      <w:r w:rsidRPr="00BA47A7">
        <w:rPr>
          <w:strike/>
          <w:sz w:val="24"/>
        </w:rPr>
        <w:t>in welchem Menschen aufgrund ihrer Herkunft oder ihres Geschlechts benachteiligt werden</w:t>
      </w:r>
    </w:p>
    <w:p w14:paraId="054B4D11" w14:textId="233187A8" w:rsidR="00BA47A7" w:rsidRPr="003F039C" w:rsidRDefault="00BA47A7" w:rsidP="003F039C">
      <w:pPr>
        <w:spacing w:line="360" w:lineRule="auto"/>
        <w:rPr>
          <w:sz w:val="24"/>
        </w:rPr>
      </w:pPr>
      <w:r w:rsidRPr="003F039C">
        <w:rPr>
          <w:sz w:val="24"/>
        </w:rPr>
        <w:t>… kann Beitrittskandidat werden.</w:t>
      </w:r>
    </w:p>
    <w:p w14:paraId="63C2E6C4" w14:textId="77777777" w:rsidR="00BA47A7" w:rsidRPr="00BA47A7" w:rsidRDefault="00BA47A7" w:rsidP="003F039C">
      <w:pPr>
        <w:pStyle w:val="Listenabsatz"/>
        <w:spacing w:after="200" w:line="360" w:lineRule="auto"/>
        <w:ind w:left="708"/>
        <w:rPr>
          <w:b/>
          <w:sz w:val="24"/>
        </w:rPr>
      </w:pPr>
    </w:p>
    <w:sectPr w:rsidR="00BA47A7" w:rsidRPr="00BA47A7" w:rsidSect="00BF6418">
      <w:headerReference w:type="default" r:id="rId8"/>
      <w:footerReference w:type="default" r:id="rId9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CC446" w14:textId="77777777" w:rsidR="00CA4C92" w:rsidRDefault="00CA4C92" w:rsidP="00263140">
      <w:r>
        <w:separator/>
      </w:r>
    </w:p>
  </w:endnote>
  <w:endnote w:type="continuationSeparator" w:id="0">
    <w:p w14:paraId="531716DF" w14:textId="77777777" w:rsidR="00CA4C92" w:rsidRDefault="00CA4C92" w:rsidP="0026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DDB0CC8-0FAA-4275-9C26-D8B3CD54FD5A}"/>
    <w:embedBold r:id="rId2" w:fontKey="{90733D2B-8687-443D-B1BD-7A285B21E37F}"/>
    <w:embedItalic r:id="rId3" w:fontKey="{56100049-D952-4232-9C16-8D5635BC74E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2EA8C8B-A95D-4AC7-8E20-431222A9EF0D}"/>
    <w:embedBold r:id="rId5" w:fontKey="{B3C8D69B-D862-4BC8-A2EB-40A341F10176}"/>
    <w:embedBoldItalic r:id="rId6" w:fontKey="{E91B6EEF-BE78-4AC2-AE09-0DCFD74174D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7" w:fontKey="{367A1C19-F5EE-4904-894D-7D5F6CF4477F}"/>
    <w:embedItalic r:id="rId8" w:fontKey="{DB62EDBE-C2BA-49FD-A1D6-1DA255C69B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97C0E1C-6483-4A30-BA11-04F045BF13B1}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Final Draf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">
    <w:altName w:val="Times New Roman"/>
    <w:charset w:val="00"/>
    <w:family w:val="auto"/>
    <w:pitch w:val="variable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1EAE14EB-4399-481C-897A-DAC36A6DF355}"/>
  </w:font>
  <w:font w:name="ITCOfficinaSans LT Book">
    <w:altName w:val="Calibri"/>
    <w:charset w:val="00"/>
    <w:family w:val="auto"/>
    <w:pitch w:val="variable"/>
    <w:sig w:usb0="800000A7" w:usb1="0000004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5476B" w14:textId="77777777" w:rsidR="00D11D6F" w:rsidRDefault="00D11D6F" w:rsidP="000266E8">
    <w:pPr>
      <w:pStyle w:val="Fuzeile"/>
      <w:rPr>
        <w:b/>
        <w:sz w:val="18"/>
        <w:szCs w:val="18"/>
      </w:rPr>
    </w:pPr>
  </w:p>
  <w:p w14:paraId="6B9198BA" w14:textId="77777777" w:rsidR="00D11D6F" w:rsidRDefault="00D11D6F" w:rsidP="000266E8">
    <w:pPr>
      <w:pStyle w:val="Fuzeile"/>
      <w:rPr>
        <w:b/>
        <w:sz w:val="18"/>
        <w:szCs w:val="18"/>
      </w:rPr>
    </w:pPr>
  </w:p>
  <w:p w14:paraId="4B9D1500" w14:textId="77777777" w:rsidR="003B7796" w:rsidRPr="000266E8" w:rsidRDefault="00B83910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A25FAAF" wp14:editId="3E0EBCCD">
          <wp:simplePos x="0" y="0"/>
          <wp:positionH relativeFrom="column">
            <wp:posOffset>118745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7796" w:rsidRPr="000266E8">
      <w:rPr>
        <w:b/>
        <w:sz w:val="18"/>
        <w:szCs w:val="18"/>
      </w:rPr>
      <w:t>©</w:t>
    </w:r>
    <w:r w:rsidR="00CC1F14" w:rsidRPr="000266E8">
      <w:rPr>
        <w:b/>
        <w:sz w:val="18"/>
        <w:szCs w:val="18"/>
      </w:rPr>
      <w:t xml:space="preserve">          </w:t>
    </w:r>
    <w:r w:rsidR="00706784" w:rsidRPr="000266E8">
      <w:rPr>
        <w:b/>
        <w:sz w:val="18"/>
        <w:szCs w:val="18"/>
      </w:rPr>
      <w:t xml:space="preserve">  </w:t>
    </w:r>
    <w:r w:rsidR="000266E8">
      <w:rPr>
        <w:b/>
        <w:sz w:val="18"/>
        <w:szCs w:val="18"/>
      </w:rPr>
      <w:t xml:space="preserve"> </w:t>
    </w:r>
    <w:r w:rsidR="00341A77" w:rsidRPr="000266E8">
      <w:rPr>
        <w:b/>
        <w:sz w:val="18"/>
        <w:szCs w:val="18"/>
      </w:rPr>
      <w:t>Planet Schule 201</w:t>
    </w:r>
    <w:r w:rsidR="004B268D">
      <w:rPr>
        <w:b/>
        <w:sz w:val="18"/>
        <w:szCs w:val="18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F8AB93" w14:textId="77777777" w:rsidR="00CA4C92" w:rsidRDefault="00CA4C92" w:rsidP="00263140">
      <w:r>
        <w:separator/>
      </w:r>
    </w:p>
  </w:footnote>
  <w:footnote w:type="continuationSeparator" w:id="0">
    <w:p w14:paraId="62494BD8" w14:textId="77777777" w:rsidR="00CA4C92" w:rsidRDefault="00CA4C92" w:rsidP="00263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E6C95" w14:textId="3DD4302B" w:rsidR="00263140" w:rsidRPr="00C322FF" w:rsidRDefault="006E2F56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</w:rPr>
    </w:pPr>
    <w:r>
      <w:rPr>
        <w:b/>
        <w:noProof/>
        <w:sz w:val="18"/>
        <w:szCs w:val="18"/>
      </w:rPr>
      <w:pict w14:anchorId="4D889EB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B83910">
      <w:rPr>
        <w:b/>
        <w:noProof/>
      </w:rPr>
      <w:drawing>
        <wp:anchor distT="0" distB="0" distL="114300" distR="114300" simplePos="0" relativeHeight="251657728" behindDoc="0" locked="0" layoutInCell="1" allowOverlap="1" wp14:anchorId="0D3EE11A" wp14:editId="404E6282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23D61">
      <w:rPr>
        <w:b/>
        <w:sz w:val="24"/>
      </w:rPr>
      <w:t>Lösungen</w:t>
    </w:r>
    <w:r w:rsidR="000F4635" w:rsidRPr="00C322FF">
      <w:rPr>
        <w:b/>
      </w:rPr>
      <w:tab/>
    </w:r>
  </w:p>
  <w:p w14:paraId="1D383E4A" w14:textId="77777777" w:rsidR="000F7A9C" w:rsidRPr="000F7A9C" w:rsidRDefault="000F7A9C" w:rsidP="00BF6418">
    <w:pPr>
      <w:pStyle w:val="Kopfzeile"/>
      <w:shd w:val="clear" w:color="auto" w:fill="DBE5F1"/>
      <w:spacing w:before="60" w:after="60"/>
      <w:rPr>
        <w:sz w:val="6"/>
        <w:szCs w:val="6"/>
      </w:rPr>
    </w:pPr>
  </w:p>
  <w:p w14:paraId="11BA4C2A" w14:textId="77777777" w:rsidR="00C4168F" w:rsidRPr="00686FB4" w:rsidRDefault="000F7A9C" w:rsidP="00BF6418">
    <w:pPr>
      <w:pStyle w:val="Kopfzeile"/>
      <w:shd w:val="clear" w:color="auto" w:fill="DBE5F1"/>
      <w:spacing w:before="60" w:after="60"/>
      <w:rPr>
        <w:sz w:val="16"/>
        <w:szCs w:val="16"/>
      </w:rPr>
    </w:pPr>
    <w:r>
      <w:rPr>
        <w:sz w:val="16"/>
        <w:szCs w:val="16"/>
      </w:rPr>
      <w:t xml:space="preserve">Generation Europa – </w:t>
    </w:r>
    <w:r w:rsidRPr="000F7A9C">
      <w:rPr>
        <w:sz w:val="16"/>
        <w:szCs w:val="16"/>
      </w:rPr>
      <w:t>Unterwegs</w:t>
    </w:r>
    <w:r>
      <w:rPr>
        <w:sz w:val="16"/>
        <w:szCs w:val="16"/>
      </w:rPr>
      <w:t xml:space="preserve"> </w:t>
    </w:r>
    <w:r w:rsidRPr="000F7A9C">
      <w:rPr>
        <w:sz w:val="16"/>
        <w:szCs w:val="16"/>
      </w:rPr>
      <w:t>in</w:t>
    </w:r>
    <w:r>
      <w:rPr>
        <w:sz w:val="16"/>
        <w:szCs w:val="16"/>
      </w:rPr>
      <w:t xml:space="preserve"> </w:t>
    </w:r>
    <w:r w:rsidRPr="000F7A9C">
      <w:rPr>
        <w:sz w:val="16"/>
        <w:szCs w:val="16"/>
      </w:rPr>
      <w:t>Deutschland</w:t>
    </w:r>
    <w:r w:rsidR="00073AF5" w:rsidRPr="00073AF5">
      <w:rPr>
        <w:sz w:val="16"/>
        <w:szCs w:val="16"/>
      </w:rPr>
      <w:t xml:space="preserve"> </w:t>
    </w:r>
    <w:r w:rsidR="00FE0174" w:rsidRPr="00686FB4">
      <w:rPr>
        <w:sz w:val="16"/>
        <w:szCs w:val="16"/>
      </w:rPr>
      <w:t>(</w:t>
    </w:r>
    <w:r w:rsidR="00E061F5" w:rsidRPr="00686FB4">
      <w:rPr>
        <w:sz w:val="16"/>
        <w:szCs w:val="16"/>
      </w:rPr>
      <w:t>Sendung</w:t>
    </w:r>
    <w:r w:rsidR="00700E75">
      <w:rPr>
        <w:sz w:val="16"/>
        <w:szCs w:val="16"/>
      </w:rPr>
      <w:t>)</w:t>
    </w:r>
    <w:r w:rsidR="00FE0174" w:rsidRPr="00686FB4">
      <w:rPr>
        <w:sz w:val="18"/>
        <w:szCs w:val="18"/>
      </w:rPr>
      <w:br/>
    </w:r>
    <w:r w:rsidRPr="000F7A9C">
      <w:rPr>
        <w:sz w:val="16"/>
        <w:szCs w:val="16"/>
      </w:rPr>
      <w:t>46800195</w:t>
    </w:r>
    <w:r w:rsidR="00E061F5" w:rsidRPr="00686FB4">
      <w:rPr>
        <w:sz w:val="16"/>
        <w:szCs w:val="16"/>
      </w:rPr>
      <w:t xml:space="preserve"> (DVD-Signatur Medienzentren)</w:t>
    </w:r>
  </w:p>
  <w:p w14:paraId="3308B256" w14:textId="77777777" w:rsid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  <w:p w14:paraId="6FAE673A" w14:textId="77777777" w:rsidR="0002080A" w:rsidRDefault="0002080A" w:rsidP="0002080A"/>
  <w:p w14:paraId="10BB220C" w14:textId="77777777" w:rsidR="0002080A" w:rsidRPr="00BF6418" w:rsidRDefault="0002080A" w:rsidP="0002080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5.35pt;height:116.15pt" o:bullet="t">
        <v:imagedata r:id="rId1" o:title="02_gruppenarbeit"/>
      </v:shape>
    </w:pict>
  </w:numPicBullet>
  <w:abstractNum w:abstractNumId="0" w15:restartNumberingAfterBreak="0">
    <w:nsid w:val="025A68CD"/>
    <w:multiLevelType w:val="multilevel"/>
    <w:tmpl w:val="8A8A7C02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 w15:restartNumberingAfterBreak="0">
    <w:nsid w:val="02FA6616"/>
    <w:multiLevelType w:val="multilevel"/>
    <w:tmpl w:val="3CC84566"/>
    <w:styleLink w:val="WWNum2"/>
    <w:lvl w:ilvl="0">
      <w:numFmt w:val="bullet"/>
      <w:lvlText w:val=""/>
      <w:lvlJc w:val="left"/>
      <w:rPr>
        <w:rFonts w:eastAsia="Times New Roman"/>
        <w:b w:val="0"/>
        <w:color w:val="343434"/>
        <w:sz w:val="21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" w15:restartNumberingAfterBreak="0">
    <w:nsid w:val="03B43880"/>
    <w:multiLevelType w:val="multilevel"/>
    <w:tmpl w:val="78B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A922FC9"/>
    <w:multiLevelType w:val="multilevel"/>
    <w:tmpl w:val="C1686CE2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 w15:restartNumberingAfterBreak="0">
    <w:nsid w:val="0B294ED2"/>
    <w:multiLevelType w:val="hybridMultilevel"/>
    <w:tmpl w:val="FE76799E"/>
    <w:lvl w:ilvl="0" w:tplc="2AD82012">
      <w:start w:val="4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D310CB0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548C26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B2294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A4AF30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098FBC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454E7E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7E80CF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DA22FE9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5451CBD"/>
    <w:multiLevelType w:val="multilevel"/>
    <w:tmpl w:val="4AF05D86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 w15:restartNumberingAfterBreak="0">
    <w:nsid w:val="17915AFA"/>
    <w:multiLevelType w:val="hybridMultilevel"/>
    <w:tmpl w:val="68F04F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70B60"/>
    <w:multiLevelType w:val="hybridMultilevel"/>
    <w:tmpl w:val="C0285C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F263C7"/>
    <w:multiLevelType w:val="hybridMultilevel"/>
    <w:tmpl w:val="11E246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7932E6"/>
    <w:multiLevelType w:val="multilevel"/>
    <w:tmpl w:val="B9301E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0" w15:restartNumberingAfterBreak="0">
    <w:nsid w:val="1FD14A93"/>
    <w:multiLevelType w:val="hybridMultilevel"/>
    <w:tmpl w:val="437C8180"/>
    <w:lvl w:ilvl="0" w:tplc="C8B0B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A2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A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869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E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2F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4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D4CF2"/>
    <w:multiLevelType w:val="hybridMultilevel"/>
    <w:tmpl w:val="A90485F2"/>
    <w:lvl w:ilvl="0" w:tplc="04070001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D80BED"/>
    <w:multiLevelType w:val="hybridMultilevel"/>
    <w:tmpl w:val="8C1451A4"/>
    <w:lvl w:ilvl="0" w:tplc="EE56078E">
      <w:numFmt w:val="bullet"/>
      <w:lvlText w:val=""/>
      <w:lvlPicBulletId w:val="0"/>
      <w:lvlJc w:val="left"/>
      <w:pPr>
        <w:ind w:left="720" w:hanging="360"/>
      </w:pPr>
      <w:rPr>
        <w:rFonts w:ascii="Symbol" w:eastAsia="Calibri" w:hAnsi="Symbol" w:cs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9267E7"/>
    <w:multiLevelType w:val="multilevel"/>
    <w:tmpl w:val="9E1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6E0882"/>
    <w:multiLevelType w:val="hybridMultilevel"/>
    <w:tmpl w:val="5122DB5A"/>
    <w:lvl w:ilvl="0" w:tplc="AE5480E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EC66B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2279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E2B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A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8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2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57648E"/>
    <w:multiLevelType w:val="hybridMultilevel"/>
    <w:tmpl w:val="B1AA531E"/>
    <w:lvl w:ilvl="0" w:tplc="F774CF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294FFA"/>
    <w:multiLevelType w:val="hybridMultilevel"/>
    <w:tmpl w:val="AB4AE76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515421"/>
    <w:multiLevelType w:val="multilevel"/>
    <w:tmpl w:val="5C28C00E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 w15:restartNumberingAfterBreak="0">
    <w:nsid w:val="2C2A145D"/>
    <w:multiLevelType w:val="hybridMultilevel"/>
    <w:tmpl w:val="F134104E"/>
    <w:lvl w:ilvl="0" w:tplc="138E6D84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E4647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0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20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28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6D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EC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EA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F41F45"/>
    <w:multiLevelType w:val="multilevel"/>
    <w:tmpl w:val="A448DC5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0" w15:restartNumberingAfterBreak="0">
    <w:nsid w:val="33144EEA"/>
    <w:multiLevelType w:val="multilevel"/>
    <w:tmpl w:val="58A8A18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1" w15:restartNumberingAfterBreak="0">
    <w:nsid w:val="34CB0D33"/>
    <w:multiLevelType w:val="hybridMultilevel"/>
    <w:tmpl w:val="1078107A"/>
    <w:lvl w:ilvl="0" w:tplc="F774CF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5535ED0"/>
    <w:multiLevelType w:val="hybridMultilevel"/>
    <w:tmpl w:val="E7984D98"/>
    <w:lvl w:ilvl="0" w:tplc="52F60DB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85C912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C060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C62943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C762C1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DE17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1589DA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FFE1B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8223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B296114"/>
    <w:multiLevelType w:val="hybridMultilevel"/>
    <w:tmpl w:val="C248EEFC"/>
    <w:lvl w:ilvl="0" w:tplc="3C7026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3BA20844"/>
    <w:multiLevelType w:val="multilevel"/>
    <w:tmpl w:val="9A52B044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5" w15:restartNumberingAfterBreak="0">
    <w:nsid w:val="3C7C2E94"/>
    <w:multiLevelType w:val="multilevel"/>
    <w:tmpl w:val="25186AFC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6" w15:restartNumberingAfterBreak="0">
    <w:nsid w:val="404B3498"/>
    <w:multiLevelType w:val="multilevel"/>
    <w:tmpl w:val="DCBEE3E2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7" w15:restartNumberingAfterBreak="0">
    <w:nsid w:val="4DCE2A85"/>
    <w:multiLevelType w:val="multilevel"/>
    <w:tmpl w:val="F1BA378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8" w15:restartNumberingAfterBreak="0">
    <w:nsid w:val="52AC4DA6"/>
    <w:multiLevelType w:val="hybridMultilevel"/>
    <w:tmpl w:val="4E1E41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604916"/>
    <w:multiLevelType w:val="hybridMultilevel"/>
    <w:tmpl w:val="2DE869BE"/>
    <w:lvl w:ilvl="0" w:tplc="92A66506">
      <w:start w:val="70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ED8A514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5CBAB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C70425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AD0DF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2009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F3830E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0FE9AB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C00191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54D357EE"/>
    <w:multiLevelType w:val="multilevel"/>
    <w:tmpl w:val="3EA485B8"/>
    <w:styleLink w:val="WW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 w15:restartNumberingAfterBreak="0">
    <w:nsid w:val="565A7C7E"/>
    <w:multiLevelType w:val="multilevel"/>
    <w:tmpl w:val="65A61056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2" w15:restartNumberingAfterBreak="0">
    <w:nsid w:val="5B9E7594"/>
    <w:multiLevelType w:val="multilevel"/>
    <w:tmpl w:val="0332181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3" w15:restartNumberingAfterBreak="0">
    <w:nsid w:val="5EA65E2C"/>
    <w:multiLevelType w:val="multilevel"/>
    <w:tmpl w:val="15583F58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4" w15:restartNumberingAfterBreak="0">
    <w:nsid w:val="5F521481"/>
    <w:multiLevelType w:val="hybridMultilevel"/>
    <w:tmpl w:val="6622A238"/>
    <w:lvl w:ilvl="0" w:tplc="17E4C68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A726ECC6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1005DD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B2BECDBA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3446C7C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639A6B3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55237BE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32C8D2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4A522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5" w15:restartNumberingAfterBreak="0">
    <w:nsid w:val="60DF16C5"/>
    <w:multiLevelType w:val="hybridMultilevel"/>
    <w:tmpl w:val="5D96C2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2A51467"/>
    <w:multiLevelType w:val="hybridMultilevel"/>
    <w:tmpl w:val="AFB0A0B6"/>
    <w:lvl w:ilvl="0" w:tplc="C186BF3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2F0CE0"/>
    <w:multiLevelType w:val="multilevel"/>
    <w:tmpl w:val="21AE823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38" w15:restartNumberingAfterBreak="0">
    <w:nsid w:val="69954362"/>
    <w:multiLevelType w:val="hybridMultilevel"/>
    <w:tmpl w:val="651A1CC8"/>
    <w:lvl w:ilvl="0" w:tplc="2ED633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5F27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2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64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8A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C6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6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9E6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54467F"/>
    <w:multiLevelType w:val="hybridMultilevel"/>
    <w:tmpl w:val="9DF655D6"/>
    <w:lvl w:ilvl="0" w:tplc="AB08E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71600D"/>
    <w:multiLevelType w:val="multilevel"/>
    <w:tmpl w:val="1E00622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1" w15:restartNumberingAfterBreak="0">
    <w:nsid w:val="6ECA17A4"/>
    <w:multiLevelType w:val="hybridMultilevel"/>
    <w:tmpl w:val="31E466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1465944"/>
    <w:multiLevelType w:val="multilevel"/>
    <w:tmpl w:val="9920D9A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3" w15:restartNumberingAfterBreak="0">
    <w:nsid w:val="727953FB"/>
    <w:multiLevelType w:val="multilevel"/>
    <w:tmpl w:val="280242CC"/>
    <w:styleLink w:val="WWNum1"/>
    <w:lvl w:ilvl="0">
      <w:numFmt w:val="bullet"/>
      <w:lvlText w:val="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44" w15:restartNumberingAfterBreak="0">
    <w:nsid w:val="769C1381"/>
    <w:multiLevelType w:val="multilevel"/>
    <w:tmpl w:val="D72073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5" w15:restartNumberingAfterBreak="0">
    <w:nsid w:val="784F45A2"/>
    <w:multiLevelType w:val="hybridMultilevel"/>
    <w:tmpl w:val="9034C5A8"/>
    <w:lvl w:ilvl="0" w:tplc="E7426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E3266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2275D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1691B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8853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68A75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EE5C9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3A7A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5CC2DF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9"/>
  </w:num>
  <w:num w:numId="2">
    <w:abstractNumId w:val="43"/>
  </w:num>
  <w:num w:numId="3">
    <w:abstractNumId w:val="1"/>
  </w:num>
  <w:num w:numId="4">
    <w:abstractNumId w:val="37"/>
  </w:num>
  <w:num w:numId="5">
    <w:abstractNumId w:val="27"/>
  </w:num>
  <w:num w:numId="6">
    <w:abstractNumId w:val="9"/>
  </w:num>
  <w:num w:numId="7">
    <w:abstractNumId w:val="44"/>
  </w:num>
  <w:num w:numId="8">
    <w:abstractNumId w:val="0"/>
  </w:num>
  <w:num w:numId="9">
    <w:abstractNumId w:val="42"/>
  </w:num>
  <w:num w:numId="10">
    <w:abstractNumId w:val="32"/>
  </w:num>
  <w:num w:numId="11">
    <w:abstractNumId w:val="5"/>
  </w:num>
  <w:num w:numId="12">
    <w:abstractNumId w:val="19"/>
  </w:num>
  <w:num w:numId="13">
    <w:abstractNumId w:val="40"/>
  </w:num>
  <w:num w:numId="14">
    <w:abstractNumId w:val="17"/>
  </w:num>
  <w:num w:numId="15">
    <w:abstractNumId w:val="24"/>
  </w:num>
  <w:num w:numId="16">
    <w:abstractNumId w:val="33"/>
  </w:num>
  <w:num w:numId="17">
    <w:abstractNumId w:val="25"/>
  </w:num>
  <w:num w:numId="18">
    <w:abstractNumId w:val="31"/>
  </w:num>
  <w:num w:numId="19">
    <w:abstractNumId w:val="3"/>
  </w:num>
  <w:num w:numId="20">
    <w:abstractNumId w:val="30"/>
  </w:num>
  <w:num w:numId="21">
    <w:abstractNumId w:val="20"/>
  </w:num>
  <w:num w:numId="22">
    <w:abstractNumId w:val="26"/>
  </w:num>
  <w:num w:numId="23">
    <w:abstractNumId w:val="11"/>
  </w:num>
  <w:num w:numId="24">
    <w:abstractNumId w:val="22"/>
  </w:num>
  <w:num w:numId="25">
    <w:abstractNumId w:val="45"/>
  </w:num>
  <w:num w:numId="26">
    <w:abstractNumId w:val="36"/>
  </w:num>
  <w:num w:numId="27">
    <w:abstractNumId w:val="13"/>
  </w:num>
  <w:num w:numId="28">
    <w:abstractNumId w:val="34"/>
  </w:num>
  <w:num w:numId="29">
    <w:abstractNumId w:val="2"/>
  </w:num>
  <w:num w:numId="30">
    <w:abstractNumId w:val="29"/>
  </w:num>
  <w:num w:numId="31">
    <w:abstractNumId w:val="4"/>
  </w:num>
  <w:num w:numId="32">
    <w:abstractNumId w:val="14"/>
  </w:num>
  <w:num w:numId="33">
    <w:abstractNumId w:val="18"/>
  </w:num>
  <w:num w:numId="34">
    <w:abstractNumId w:val="10"/>
  </w:num>
  <w:num w:numId="35">
    <w:abstractNumId w:val="38"/>
  </w:num>
  <w:num w:numId="36">
    <w:abstractNumId w:val="12"/>
  </w:num>
  <w:num w:numId="37">
    <w:abstractNumId w:val="7"/>
  </w:num>
  <w:num w:numId="38">
    <w:abstractNumId w:val="6"/>
  </w:num>
  <w:num w:numId="39">
    <w:abstractNumId w:val="35"/>
  </w:num>
  <w:num w:numId="40">
    <w:abstractNumId w:val="8"/>
  </w:num>
  <w:num w:numId="41">
    <w:abstractNumId w:val="41"/>
  </w:num>
  <w:num w:numId="42">
    <w:abstractNumId w:val="23"/>
  </w:num>
  <w:num w:numId="43">
    <w:abstractNumId w:val="21"/>
  </w:num>
  <w:num w:numId="44">
    <w:abstractNumId w:val="16"/>
  </w:num>
  <w:num w:numId="45">
    <w:abstractNumId w:val="28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6">
      <o:colormru v:ext="edit" colors="#548dd4"/>
      <o:colormenu v:ext="edit" fillcolor="none [1951]" strokecolor="#548dd4"/>
    </o:shapedefaults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3320"/>
    <w:rsid w:val="00001B03"/>
    <w:rsid w:val="0002080A"/>
    <w:rsid w:val="000266E8"/>
    <w:rsid w:val="00027F5B"/>
    <w:rsid w:val="0003273E"/>
    <w:rsid w:val="000429BB"/>
    <w:rsid w:val="00071123"/>
    <w:rsid w:val="00073AF5"/>
    <w:rsid w:val="00077730"/>
    <w:rsid w:val="000C428C"/>
    <w:rsid w:val="000D368D"/>
    <w:rsid w:val="000D7308"/>
    <w:rsid w:val="000E5125"/>
    <w:rsid w:val="000F323C"/>
    <w:rsid w:val="000F4635"/>
    <w:rsid w:val="000F7A9C"/>
    <w:rsid w:val="0011231D"/>
    <w:rsid w:val="00123A71"/>
    <w:rsid w:val="00126A61"/>
    <w:rsid w:val="00177282"/>
    <w:rsid w:val="001B690E"/>
    <w:rsid w:val="001C0552"/>
    <w:rsid w:val="001D4930"/>
    <w:rsid w:val="001E0DFA"/>
    <w:rsid w:val="001F3E1F"/>
    <w:rsid w:val="0024235D"/>
    <w:rsid w:val="00242D85"/>
    <w:rsid w:val="00251FA6"/>
    <w:rsid w:val="00263140"/>
    <w:rsid w:val="002841AF"/>
    <w:rsid w:val="002A66EB"/>
    <w:rsid w:val="002B6940"/>
    <w:rsid w:val="003142A3"/>
    <w:rsid w:val="00327508"/>
    <w:rsid w:val="00341A77"/>
    <w:rsid w:val="00341FB8"/>
    <w:rsid w:val="00382A0C"/>
    <w:rsid w:val="00384789"/>
    <w:rsid w:val="00393F54"/>
    <w:rsid w:val="003979D8"/>
    <w:rsid w:val="003A076E"/>
    <w:rsid w:val="003A7B93"/>
    <w:rsid w:val="003B0774"/>
    <w:rsid w:val="003B5262"/>
    <w:rsid w:val="003B7796"/>
    <w:rsid w:val="003F039C"/>
    <w:rsid w:val="00401AD6"/>
    <w:rsid w:val="00424F70"/>
    <w:rsid w:val="00482533"/>
    <w:rsid w:val="004B268D"/>
    <w:rsid w:val="004D158B"/>
    <w:rsid w:val="004D1C66"/>
    <w:rsid w:val="004E0585"/>
    <w:rsid w:val="005357E7"/>
    <w:rsid w:val="00543741"/>
    <w:rsid w:val="00547257"/>
    <w:rsid w:val="005631E9"/>
    <w:rsid w:val="00584417"/>
    <w:rsid w:val="00586648"/>
    <w:rsid w:val="00593043"/>
    <w:rsid w:val="005940D8"/>
    <w:rsid w:val="00600CF5"/>
    <w:rsid w:val="006143CB"/>
    <w:rsid w:val="00623C59"/>
    <w:rsid w:val="00627672"/>
    <w:rsid w:val="00630C9D"/>
    <w:rsid w:val="006832F7"/>
    <w:rsid w:val="00686FB4"/>
    <w:rsid w:val="006B0A1A"/>
    <w:rsid w:val="006B4884"/>
    <w:rsid w:val="006C328A"/>
    <w:rsid w:val="006E2F56"/>
    <w:rsid w:val="006E6D08"/>
    <w:rsid w:val="006E71B7"/>
    <w:rsid w:val="00700E75"/>
    <w:rsid w:val="00704F8E"/>
    <w:rsid w:val="00706784"/>
    <w:rsid w:val="00710ABA"/>
    <w:rsid w:val="00710F3C"/>
    <w:rsid w:val="007473E6"/>
    <w:rsid w:val="00796487"/>
    <w:rsid w:val="007972A4"/>
    <w:rsid w:val="007A5B2F"/>
    <w:rsid w:val="007D2B2C"/>
    <w:rsid w:val="007F06B5"/>
    <w:rsid w:val="007F3397"/>
    <w:rsid w:val="007F76BD"/>
    <w:rsid w:val="008018DF"/>
    <w:rsid w:val="008057D1"/>
    <w:rsid w:val="00810655"/>
    <w:rsid w:val="00826EE4"/>
    <w:rsid w:val="0083016D"/>
    <w:rsid w:val="00873320"/>
    <w:rsid w:val="008C0A7E"/>
    <w:rsid w:val="008D370F"/>
    <w:rsid w:val="008D489A"/>
    <w:rsid w:val="008D7FD3"/>
    <w:rsid w:val="009140C5"/>
    <w:rsid w:val="009178F3"/>
    <w:rsid w:val="00920224"/>
    <w:rsid w:val="00957A02"/>
    <w:rsid w:val="009724BB"/>
    <w:rsid w:val="00977A42"/>
    <w:rsid w:val="009962E2"/>
    <w:rsid w:val="009A464F"/>
    <w:rsid w:val="009A789B"/>
    <w:rsid w:val="009B736F"/>
    <w:rsid w:val="009C2694"/>
    <w:rsid w:val="009D0387"/>
    <w:rsid w:val="009E4A6B"/>
    <w:rsid w:val="00A03955"/>
    <w:rsid w:val="00A44108"/>
    <w:rsid w:val="00A826C6"/>
    <w:rsid w:val="00AB506B"/>
    <w:rsid w:val="00AB7905"/>
    <w:rsid w:val="00AE2A3F"/>
    <w:rsid w:val="00AE7E00"/>
    <w:rsid w:val="00AF0624"/>
    <w:rsid w:val="00B36E8C"/>
    <w:rsid w:val="00B7793F"/>
    <w:rsid w:val="00B83910"/>
    <w:rsid w:val="00B939F7"/>
    <w:rsid w:val="00BA47A7"/>
    <w:rsid w:val="00BF2E90"/>
    <w:rsid w:val="00BF35F4"/>
    <w:rsid w:val="00BF6418"/>
    <w:rsid w:val="00C1110B"/>
    <w:rsid w:val="00C15078"/>
    <w:rsid w:val="00C322FF"/>
    <w:rsid w:val="00C4168F"/>
    <w:rsid w:val="00C5401E"/>
    <w:rsid w:val="00C77AB0"/>
    <w:rsid w:val="00C9171B"/>
    <w:rsid w:val="00C95320"/>
    <w:rsid w:val="00CA4C92"/>
    <w:rsid w:val="00CA6EB2"/>
    <w:rsid w:val="00CC1F14"/>
    <w:rsid w:val="00CC6745"/>
    <w:rsid w:val="00CD3472"/>
    <w:rsid w:val="00CD49F8"/>
    <w:rsid w:val="00CE3A0E"/>
    <w:rsid w:val="00CF476E"/>
    <w:rsid w:val="00D03078"/>
    <w:rsid w:val="00D10417"/>
    <w:rsid w:val="00D11D6F"/>
    <w:rsid w:val="00D2457D"/>
    <w:rsid w:val="00D41041"/>
    <w:rsid w:val="00D65AED"/>
    <w:rsid w:val="00DA0F20"/>
    <w:rsid w:val="00DA21E4"/>
    <w:rsid w:val="00DC12DD"/>
    <w:rsid w:val="00DC3F9F"/>
    <w:rsid w:val="00DC69B8"/>
    <w:rsid w:val="00DE50A5"/>
    <w:rsid w:val="00DE5797"/>
    <w:rsid w:val="00DF0553"/>
    <w:rsid w:val="00E061F5"/>
    <w:rsid w:val="00E06926"/>
    <w:rsid w:val="00E23D61"/>
    <w:rsid w:val="00E647BA"/>
    <w:rsid w:val="00E64C96"/>
    <w:rsid w:val="00E741FA"/>
    <w:rsid w:val="00E935CC"/>
    <w:rsid w:val="00EC648E"/>
    <w:rsid w:val="00EC7A15"/>
    <w:rsid w:val="00F0275C"/>
    <w:rsid w:val="00F0785F"/>
    <w:rsid w:val="00F25B77"/>
    <w:rsid w:val="00F32848"/>
    <w:rsid w:val="00F55422"/>
    <w:rsid w:val="00F65453"/>
    <w:rsid w:val="00F83234"/>
    <w:rsid w:val="00F850BD"/>
    <w:rsid w:val="00F94B28"/>
    <w:rsid w:val="00FA189E"/>
    <w:rsid w:val="00FB36C0"/>
    <w:rsid w:val="00FD6639"/>
    <w:rsid w:val="00FE0174"/>
    <w:rsid w:val="00FE131A"/>
    <w:rsid w:val="00FE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548dd4"/>
      <o:colormenu v:ext="edit" fillcolor="none [1951]" strokecolor="#548dd4"/>
    </o:shapedefaults>
    <o:shapelayout v:ext="edit">
      <o:idmap v:ext="edit" data="1"/>
    </o:shapelayout>
  </w:shapeDefaults>
  <w:decimalSymbol w:val=","/>
  <w:listSeparator w:val=";"/>
  <w14:docId w14:val="67D0BBE1"/>
  <w15:docId w15:val="{69E6CDE5-A5C5-4957-A0EB-E2E1E01F9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uiPriority="99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DC12D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12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51FA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51FA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DC12DD"/>
    <w:pPr>
      <w:keepNext/>
      <w:outlineLvl w:val="3"/>
    </w:pPr>
    <w:rPr>
      <w:sz w:val="24"/>
      <w:u w:val="singl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C12DD"/>
    <w:pPr>
      <w:keepNext/>
      <w:outlineLvl w:val="4"/>
    </w:pPr>
    <w:rPr>
      <w:color w:val="FF00FF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C12DD"/>
    <w:pPr>
      <w:keepNext/>
      <w:spacing w:line="360" w:lineRule="auto"/>
      <w:jc w:val="center"/>
      <w:outlineLvl w:val="5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3140"/>
    <w:rPr>
      <w:rFonts w:ascii="Arial" w:hAnsi="Arial"/>
      <w:sz w:val="22"/>
      <w:szCs w:val="22"/>
    </w:rPr>
  </w:style>
  <w:style w:type="paragraph" w:styleId="Fuzeile">
    <w:name w:val="footer"/>
    <w:aliases w:val="Einrücken,Fußzeile2,Fußzeil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raster">
    <w:name w:val="Table Grid"/>
    <w:basedOn w:val="NormaleTabelle"/>
    <w:uiPriority w:val="59"/>
    <w:rsid w:val="00AE2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DC12DD"/>
    <w:rPr>
      <w:rFonts w:ascii="Cambria" w:hAnsi="Cambria"/>
      <w:b/>
      <w:bCs/>
      <w:color w:val="365F9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DC12DD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DC12DD"/>
    <w:rPr>
      <w:rFonts w:ascii="Arial" w:hAnsi="Arial" w:cs="Arial"/>
      <w:color w:val="FF00FF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semiHidden/>
    <w:rsid w:val="00DC12DD"/>
    <w:rPr>
      <w:rFonts w:ascii="Arial" w:hAnsi="Arial" w:cs="Arial"/>
      <w:b/>
      <w:sz w:val="28"/>
      <w:szCs w:val="24"/>
      <w:u w:val="single"/>
    </w:rPr>
  </w:style>
  <w:style w:type="paragraph" w:styleId="StandardWeb">
    <w:name w:val="Normal (Web)"/>
    <w:basedOn w:val="Standard"/>
    <w:uiPriority w:val="99"/>
    <w:unhideWhenUsed/>
    <w:rsid w:val="00DC12DD"/>
    <w:pPr>
      <w:spacing w:before="100" w:beforeAutospacing="1" w:after="119"/>
    </w:pPr>
    <w:rPr>
      <w:rFonts w:ascii="Times New Roman" w:hAnsi="Times New Roman" w:cs="Times New Roman"/>
      <w:sz w:val="24"/>
    </w:rPr>
  </w:style>
  <w:style w:type="paragraph" w:styleId="Textkrper2">
    <w:name w:val="Body Text 2"/>
    <w:basedOn w:val="Standard"/>
    <w:link w:val="Textkrper2Zchn"/>
    <w:unhideWhenUsed/>
    <w:rsid w:val="00DC12D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DC12DD"/>
    <w:rPr>
      <w:rFonts w:ascii="Arial" w:hAnsi="Arial" w:cs="Arial"/>
      <w:sz w:val="22"/>
      <w:szCs w:val="24"/>
    </w:rPr>
  </w:style>
  <w:style w:type="paragraph" w:styleId="Textkrper3">
    <w:name w:val="Body Text 3"/>
    <w:basedOn w:val="Standard"/>
    <w:link w:val="Textkrper3Zchn"/>
    <w:unhideWhenUsed/>
    <w:rsid w:val="00DC12D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C12DD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DC12D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DC12DD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DC12DD"/>
    <w:pPr>
      <w:ind w:left="720"/>
      <w:contextualSpacing/>
    </w:pPr>
  </w:style>
  <w:style w:type="paragraph" w:customStyle="1" w:styleId="Textbody">
    <w:name w:val="Text body"/>
    <w:basedOn w:val="Standard"/>
    <w:rsid w:val="00DC12DD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51FA6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51FA6"/>
    <w:rPr>
      <w:rFonts w:ascii="Arial" w:hAnsi="Arial" w:cs="Arial"/>
      <w:b/>
      <w:b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rsid w:val="00251FA6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51FA6"/>
    <w:rPr>
      <w:rFonts w:ascii="Tahoma" w:hAnsi="Tahoma"/>
      <w:sz w:val="16"/>
      <w:szCs w:val="16"/>
    </w:rPr>
  </w:style>
  <w:style w:type="character" w:styleId="Seitenzahl">
    <w:name w:val="page number"/>
    <w:basedOn w:val="Absatz-Standardschriftart"/>
    <w:rsid w:val="00251FA6"/>
  </w:style>
  <w:style w:type="paragraph" w:styleId="Aufzhlungszeichen">
    <w:name w:val="List Bullet"/>
    <w:basedOn w:val="Standard"/>
    <w:uiPriority w:val="99"/>
    <w:rsid w:val="00251FA6"/>
    <w:pPr>
      <w:ind w:left="720" w:hanging="360"/>
    </w:pPr>
    <w:rPr>
      <w:rFonts w:ascii="Times New Roman" w:hAnsi="Times New Roman" w:cs="Times New Roman"/>
      <w:sz w:val="24"/>
    </w:rPr>
  </w:style>
  <w:style w:type="character" w:customStyle="1" w:styleId="polytonic">
    <w:name w:val="polytonic"/>
    <w:rsid w:val="00251FA6"/>
  </w:style>
  <w:style w:type="character" w:customStyle="1" w:styleId="apple-converted-space">
    <w:name w:val="apple-converted-space"/>
    <w:rsid w:val="00251FA6"/>
  </w:style>
  <w:style w:type="paragraph" w:customStyle="1" w:styleId="a">
    <w:uiPriority w:val="99"/>
    <w:rsid w:val="00251FA6"/>
  </w:style>
  <w:style w:type="character" w:styleId="HTMLZitat">
    <w:name w:val="HTML Cite"/>
    <w:rsid w:val="00251FA6"/>
    <w:rPr>
      <w:i w:val="0"/>
      <w:iCs w:val="0"/>
    </w:rPr>
  </w:style>
  <w:style w:type="paragraph" w:customStyle="1" w:styleId="zitat">
    <w:name w:val="zitat"/>
    <w:basedOn w:val="Standard"/>
    <w:rsid w:val="00251FA6"/>
    <w:pPr>
      <w:spacing w:before="100" w:beforeAutospacing="1"/>
    </w:pPr>
    <w:rPr>
      <w:rFonts w:ascii="Times New Roman" w:hAnsi="Times New Roman" w:cs="Times New Roman"/>
      <w:sz w:val="24"/>
    </w:rPr>
  </w:style>
  <w:style w:type="paragraph" w:customStyle="1" w:styleId="cite">
    <w:name w:val="cite"/>
    <w:basedOn w:val="Standard"/>
    <w:rsid w:val="00251FA6"/>
    <w:pPr>
      <w:spacing w:after="100" w:afterAutospacing="1"/>
    </w:pPr>
    <w:rPr>
      <w:rFonts w:ascii="Times New Roman" w:hAnsi="Times New Roman" w:cs="Times New Roman"/>
      <w:sz w:val="24"/>
    </w:rPr>
  </w:style>
  <w:style w:type="character" w:customStyle="1" w:styleId="person1">
    <w:name w:val="person1"/>
    <w:rsid w:val="00251FA6"/>
    <w:rPr>
      <w:i w:val="0"/>
      <w:iCs w:val="0"/>
      <w:smallCaps/>
    </w:rPr>
  </w:style>
  <w:style w:type="paragraph" w:customStyle="1" w:styleId="Standard1">
    <w:name w:val="Standard1"/>
    <w:autoRedefine/>
    <w:uiPriority w:val="99"/>
    <w:rsid w:val="00251FA6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Lines="60"/>
      <w:ind w:left="1416" w:hanging="708"/>
    </w:pPr>
    <w:rPr>
      <w:rFonts w:ascii="Arial" w:eastAsia="ヒラギノ角ゴ Pro W3" w:hAnsi="Arial"/>
      <w:sz w:val="24"/>
    </w:rPr>
  </w:style>
  <w:style w:type="character" w:customStyle="1" w:styleId="description">
    <w:name w:val="description"/>
    <w:basedOn w:val="Absatz-Standardschriftart"/>
    <w:uiPriority w:val="99"/>
    <w:rsid w:val="00251FA6"/>
  </w:style>
  <w:style w:type="character" w:customStyle="1" w:styleId="new">
    <w:name w:val="new"/>
    <w:uiPriority w:val="99"/>
    <w:rsid w:val="00251FA6"/>
    <w:rPr>
      <w:rFonts w:cs="Times New Roman"/>
    </w:rPr>
  </w:style>
  <w:style w:type="paragraph" w:styleId="HTMLVorformatiert">
    <w:name w:val="HTML Preformatted"/>
    <w:basedOn w:val="Standard"/>
    <w:link w:val="HTMLVorformatiertZchn"/>
    <w:uiPriority w:val="99"/>
    <w:rsid w:val="00251F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51FA6"/>
    <w:rPr>
      <w:rFonts w:ascii="Courier New" w:hAnsi="Courier New"/>
    </w:rPr>
  </w:style>
  <w:style w:type="paragraph" w:customStyle="1" w:styleId="Standardabsatz">
    <w:name w:val="Standardabsatz"/>
    <w:uiPriority w:val="99"/>
    <w:rsid w:val="00251FA6"/>
    <w:pPr>
      <w:spacing w:line="260" w:lineRule="atLeast"/>
    </w:pPr>
    <w:rPr>
      <w:rFonts w:ascii="Palatino" w:hAnsi="Palatino"/>
      <w:noProof/>
      <w:color w:val="000000"/>
      <w:sz w:val="24"/>
    </w:rPr>
  </w:style>
  <w:style w:type="character" w:customStyle="1" w:styleId="st">
    <w:name w:val="st"/>
    <w:uiPriority w:val="99"/>
    <w:rsid w:val="00251FA6"/>
    <w:rPr>
      <w:rFonts w:cs="Times New Roman"/>
    </w:rPr>
  </w:style>
  <w:style w:type="character" w:styleId="Hervorhebung">
    <w:name w:val="Emphasis"/>
    <w:uiPriority w:val="20"/>
    <w:qFormat/>
    <w:rsid w:val="00251FA6"/>
    <w:rPr>
      <w:rFonts w:cs="Times New Roman"/>
      <w:i/>
      <w:iCs/>
    </w:rPr>
  </w:style>
  <w:style w:type="character" w:styleId="Fett">
    <w:name w:val="Strong"/>
    <w:uiPriority w:val="99"/>
    <w:qFormat/>
    <w:rsid w:val="00251FA6"/>
    <w:rPr>
      <w:rFonts w:cs="Times New Roman"/>
      <w:b/>
      <w:bCs/>
    </w:rPr>
  </w:style>
  <w:style w:type="character" w:customStyle="1" w:styleId="reference-text">
    <w:name w:val="reference-text"/>
    <w:uiPriority w:val="99"/>
    <w:rsid w:val="00251FA6"/>
    <w:rPr>
      <w:rFonts w:cs="Times New Roman"/>
    </w:rPr>
  </w:style>
  <w:style w:type="character" w:styleId="BesuchterLink">
    <w:name w:val="FollowedHyperlink"/>
    <w:uiPriority w:val="99"/>
    <w:rsid w:val="00251FA6"/>
    <w:rPr>
      <w:rFonts w:cs="Times New Roman"/>
      <w:color w:val="800080"/>
      <w:u w:val="single"/>
    </w:rPr>
  </w:style>
  <w:style w:type="character" w:customStyle="1" w:styleId="mw-headline">
    <w:name w:val="mw-headline"/>
    <w:uiPriority w:val="99"/>
    <w:rsid w:val="00251FA6"/>
  </w:style>
  <w:style w:type="character" w:customStyle="1" w:styleId="lang">
    <w:name w:val="lang"/>
    <w:uiPriority w:val="99"/>
    <w:rsid w:val="00251FA6"/>
  </w:style>
  <w:style w:type="paragraph" w:customStyle="1" w:styleId="Einrck">
    <w:name w:val="Einrück"/>
    <w:uiPriority w:val="99"/>
    <w:rsid w:val="00251FA6"/>
    <w:pPr>
      <w:ind w:left="2557" w:right="907"/>
    </w:pPr>
    <w:rPr>
      <w:rFonts w:ascii="Arial" w:hAnsi="Arial"/>
      <w:color w:val="000000"/>
      <w:sz w:val="24"/>
    </w:rPr>
  </w:style>
  <w:style w:type="paragraph" w:customStyle="1" w:styleId="BINallgemein">
    <w:name w:val="BIN allgemein"/>
    <w:uiPriority w:val="99"/>
    <w:rsid w:val="00251FA6"/>
    <w:rPr>
      <w:color w:val="000000"/>
      <w:sz w:val="28"/>
    </w:rPr>
  </w:style>
  <w:style w:type="character" w:customStyle="1" w:styleId="Standardschrift">
    <w:name w:val="Standardschrift"/>
    <w:uiPriority w:val="99"/>
    <w:rsid w:val="00251FA6"/>
    <w:rPr>
      <w:noProof/>
      <w:color w:val="000000"/>
    </w:rPr>
  </w:style>
  <w:style w:type="character" w:customStyle="1" w:styleId="terminetitel">
    <w:name w:val="terminetitel"/>
    <w:rsid w:val="00251FA6"/>
    <w:rPr>
      <w:rFonts w:cs="Times New Roman"/>
    </w:rPr>
  </w:style>
  <w:style w:type="paragraph" w:customStyle="1" w:styleId="bodytext">
    <w:name w:val="bodytext"/>
    <w:basedOn w:val="Standard"/>
    <w:uiPriority w:val="99"/>
    <w:rsid w:val="00251FA6"/>
    <w:pPr>
      <w:spacing w:before="100" w:beforeAutospacing="1" w:after="100" w:afterAutospacing="1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251FA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1">
    <w:name w:val="st1"/>
    <w:uiPriority w:val="99"/>
    <w:rsid w:val="00251FA6"/>
    <w:rPr>
      <w:rFonts w:cs="Times New Roman"/>
    </w:rPr>
  </w:style>
  <w:style w:type="paragraph" w:customStyle="1" w:styleId="zwischenueberschrift">
    <w:name w:val="zwischenueberschrif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ermine">
    <w:name w:val="termine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Textkrper">
    <w:name w:val="Body Text"/>
    <w:basedOn w:val="Standard"/>
    <w:link w:val="TextkrperZchn"/>
    <w:unhideWhenUsed/>
    <w:rsid w:val="00251FA6"/>
    <w:rPr>
      <w:rFonts w:ascii="Times New Roman" w:hAnsi="Times New Roman" w:cs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1FA6"/>
    <w:rPr>
      <w:sz w:val="28"/>
      <w:szCs w:val="24"/>
    </w:rPr>
  </w:style>
  <w:style w:type="paragraph" w:customStyle="1" w:styleId="prefix2textartcontent">
    <w:name w:val="prefix_2 text artconten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footnote">
    <w:name w:val="footnote"/>
    <w:rsid w:val="00251FA6"/>
  </w:style>
  <w:style w:type="character" w:customStyle="1" w:styleId="EinrckenZchnZchn">
    <w:name w:val="Einrücken Zchn Zchn"/>
    <w:locked/>
    <w:rsid w:val="00251FA6"/>
    <w:rPr>
      <w:sz w:val="24"/>
      <w:szCs w:val="24"/>
      <w:lang w:val="de-DE" w:eastAsia="de-DE" w:bidi="ar-SA"/>
    </w:rPr>
  </w:style>
  <w:style w:type="character" w:customStyle="1" w:styleId="fn">
    <w:name w:val="fn"/>
    <w:basedOn w:val="Absatz-Standardschriftart"/>
    <w:rsid w:val="00251FA6"/>
  </w:style>
  <w:style w:type="character" w:customStyle="1" w:styleId="locality">
    <w:name w:val="locality"/>
    <w:basedOn w:val="Absatz-Standardschriftart"/>
    <w:rsid w:val="00251FA6"/>
  </w:style>
  <w:style w:type="character" w:customStyle="1" w:styleId="dtstart">
    <w:name w:val="dtstart"/>
    <w:basedOn w:val="Absatz-Standardschriftart"/>
    <w:rsid w:val="00251FA6"/>
  </w:style>
  <w:style w:type="character" w:customStyle="1" w:styleId="fnvalue">
    <w:name w:val="fn value"/>
    <w:basedOn w:val="Absatz-Standardschriftart"/>
    <w:rsid w:val="00251FA6"/>
  </w:style>
  <w:style w:type="paragraph" w:customStyle="1" w:styleId="bodytext1">
    <w:name w:val="bodytext1"/>
    <w:basedOn w:val="Standard"/>
    <w:rsid w:val="00251FA6"/>
    <w:pPr>
      <w:spacing w:before="100" w:beforeAutospacing="1" w:after="100" w:afterAutospacing="1"/>
      <w:ind w:left="-60"/>
    </w:pPr>
    <w:rPr>
      <w:rFonts w:ascii="Times New Roman" w:hAnsi="Times New Roman" w:cs="Times New Roman"/>
      <w:sz w:val="24"/>
    </w:rPr>
  </w:style>
  <w:style w:type="paragraph" w:customStyle="1" w:styleId="news-single-imgcaption4">
    <w:name w:val="news-single-imgcaption4"/>
    <w:basedOn w:val="Standard"/>
    <w:rsid w:val="00251FA6"/>
    <w:pPr>
      <w:pBdr>
        <w:bottom w:val="single" w:sz="6" w:space="2" w:color="ADB3CD"/>
      </w:pBdr>
      <w:shd w:val="clear" w:color="auto" w:fill="D3DFF7"/>
      <w:spacing w:before="100" w:beforeAutospacing="1" w:after="100" w:afterAutospacing="1"/>
      <w:ind w:right="-75"/>
    </w:pPr>
    <w:rPr>
      <w:rFonts w:ascii="Times New Roman" w:hAnsi="Times New Roman" w:cs="Times New Roman"/>
      <w:szCs w:val="22"/>
    </w:rPr>
  </w:style>
  <w:style w:type="paragraph" w:customStyle="1" w:styleId="artcontent">
    <w:name w:val="artcontent"/>
    <w:basedOn w:val="Standard"/>
    <w:rsid w:val="00251FA6"/>
    <w:pPr>
      <w:spacing w:before="100" w:beforeAutospacing="1" w:after="335" w:line="301" w:lineRule="atLeast"/>
    </w:pPr>
    <w:rPr>
      <w:sz w:val="23"/>
      <w:szCs w:val="23"/>
    </w:rPr>
  </w:style>
  <w:style w:type="character" w:styleId="Zeilennummer">
    <w:name w:val="line number"/>
    <w:basedOn w:val="Absatz-Standardschriftart"/>
    <w:rsid w:val="00251FA6"/>
  </w:style>
  <w:style w:type="paragraph" w:customStyle="1" w:styleId="SCENEHEADING">
    <w:name w:val="SCENE HEADING"/>
    <w:basedOn w:val="Standard"/>
    <w:next w:val="ACTION"/>
    <w:rsid w:val="00251FA6"/>
    <w:pPr>
      <w:widowControl w:val="0"/>
      <w:autoSpaceDE w:val="0"/>
      <w:autoSpaceDN w:val="0"/>
      <w:adjustRightInd w:val="0"/>
      <w:spacing w:before="480"/>
      <w:ind w:left="2160" w:right="1500"/>
    </w:pPr>
    <w:rPr>
      <w:rFonts w:ascii="Courier Final Draft" w:hAnsi="Courier Final Draft" w:cs="Courier Final Draft"/>
      <w:caps/>
      <w:sz w:val="24"/>
    </w:rPr>
  </w:style>
  <w:style w:type="paragraph" w:customStyle="1" w:styleId="ACTION">
    <w:name w:val="ACTION"/>
    <w:basedOn w:val="Standard"/>
    <w:rsid w:val="00251FA6"/>
    <w:pPr>
      <w:widowControl w:val="0"/>
      <w:autoSpaceDE w:val="0"/>
      <w:autoSpaceDN w:val="0"/>
      <w:adjustRightInd w:val="0"/>
      <w:spacing w:before="240"/>
      <w:ind w:left="2160" w:right="1500"/>
    </w:pPr>
    <w:rPr>
      <w:rFonts w:ascii="Courier Final Draft" w:hAnsi="Courier Final Draft" w:cs="Courier Final Draft"/>
      <w:sz w:val="24"/>
    </w:rPr>
  </w:style>
  <w:style w:type="paragraph" w:customStyle="1" w:styleId="prefix2">
    <w:name w:val="prefix_2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versenumber">
    <w:name w:val="versenumber"/>
    <w:rsid w:val="00251FA6"/>
  </w:style>
  <w:style w:type="character" w:customStyle="1" w:styleId="apple-style-span">
    <w:name w:val="apple-style-span"/>
    <w:basedOn w:val="Absatz-Standardschriftart"/>
    <w:rsid w:val="00251FA6"/>
  </w:style>
  <w:style w:type="paragraph" w:customStyle="1" w:styleId="Heading">
    <w:name w:val="Heading"/>
    <w:basedOn w:val="Standard"/>
    <w:next w:val="Textbody"/>
    <w:rsid w:val="00251FA6"/>
    <w:pPr>
      <w:keepNext/>
      <w:suppressAutoHyphens/>
      <w:autoSpaceDN w:val="0"/>
      <w:spacing w:before="240" w:after="120" w:line="276" w:lineRule="auto"/>
      <w:textAlignment w:val="baseline"/>
    </w:pPr>
    <w:rPr>
      <w:rFonts w:eastAsia="Microsoft YaHei" w:cs="Mangal"/>
      <w:kern w:val="3"/>
      <w:sz w:val="28"/>
      <w:szCs w:val="28"/>
      <w:lang w:eastAsia="ar-SA"/>
    </w:rPr>
  </w:style>
  <w:style w:type="paragraph" w:styleId="Liste">
    <w:name w:val="List"/>
    <w:basedOn w:val="Textbody"/>
    <w:rsid w:val="00251FA6"/>
    <w:pPr>
      <w:widowControl/>
      <w:spacing w:line="276" w:lineRule="auto"/>
      <w:textAlignment w:val="baseline"/>
    </w:pPr>
    <w:rPr>
      <w:rFonts w:ascii="Calibri" w:eastAsia="Calibri" w:hAnsi="Calibri"/>
      <w:sz w:val="22"/>
      <w:szCs w:val="22"/>
      <w:lang w:eastAsia="ar-SA" w:bidi="ar-SA"/>
    </w:rPr>
  </w:style>
  <w:style w:type="paragraph" w:styleId="Beschriftung">
    <w:name w:val="caption"/>
    <w:basedOn w:val="Standard"/>
    <w:rsid w:val="00251FA6"/>
    <w:pPr>
      <w:suppressLineNumbers/>
      <w:suppressAutoHyphens/>
      <w:autoSpaceDN w:val="0"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3"/>
      <w:sz w:val="24"/>
      <w:lang w:eastAsia="ar-SA"/>
    </w:rPr>
  </w:style>
  <w:style w:type="paragraph" w:customStyle="1" w:styleId="Index">
    <w:name w:val="Index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Mangal"/>
      <w:kern w:val="3"/>
      <w:szCs w:val="22"/>
      <w:lang w:eastAsia="ar-SA"/>
    </w:rPr>
  </w:style>
  <w:style w:type="paragraph" w:customStyle="1" w:styleId="TableContents">
    <w:name w:val="Table Contents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Cs w:val="22"/>
      <w:lang w:eastAsia="ar-SA"/>
    </w:rPr>
  </w:style>
  <w:style w:type="character" w:customStyle="1" w:styleId="Heading1Char">
    <w:name w:val="Heading 1 Char"/>
    <w:rsid w:val="00251FA6"/>
    <w:rPr>
      <w:rFonts w:ascii="Cambria" w:hAnsi="Cambria" w:cs="F"/>
      <w:b/>
      <w:bCs/>
      <w:kern w:val="3"/>
      <w:sz w:val="32"/>
      <w:szCs w:val="32"/>
      <w:lang w:eastAsia="ar-SA"/>
    </w:rPr>
  </w:style>
  <w:style w:type="character" w:customStyle="1" w:styleId="Heading2Char">
    <w:name w:val="Heading 2 Char"/>
    <w:rsid w:val="00251FA6"/>
    <w:rPr>
      <w:rFonts w:ascii="Cambria" w:hAnsi="Cambria" w:cs="F"/>
      <w:b/>
      <w:bCs/>
      <w:i/>
      <w:iCs/>
      <w:kern w:val="3"/>
      <w:sz w:val="28"/>
      <w:szCs w:val="28"/>
      <w:lang w:eastAsia="ar-SA"/>
    </w:rPr>
  </w:style>
  <w:style w:type="character" w:customStyle="1" w:styleId="Heading3Char">
    <w:name w:val="Heading 3 Char"/>
    <w:rsid w:val="00251FA6"/>
    <w:rPr>
      <w:rFonts w:ascii="Cambria" w:hAnsi="Cambria" w:cs="F"/>
      <w:b/>
      <w:bCs/>
      <w:kern w:val="3"/>
      <w:sz w:val="26"/>
      <w:szCs w:val="26"/>
      <w:lang w:eastAsia="ar-SA"/>
    </w:rPr>
  </w:style>
  <w:style w:type="character" w:customStyle="1" w:styleId="HeaderChar">
    <w:name w:val="Header Char"/>
    <w:rsid w:val="00251FA6"/>
    <w:rPr>
      <w:kern w:val="3"/>
      <w:lang w:eastAsia="ar-SA"/>
    </w:rPr>
  </w:style>
  <w:style w:type="character" w:customStyle="1" w:styleId="FooterChar">
    <w:name w:val="Footer Char"/>
    <w:rsid w:val="00251FA6"/>
    <w:rPr>
      <w:kern w:val="3"/>
      <w:lang w:eastAsia="ar-SA"/>
    </w:rPr>
  </w:style>
  <w:style w:type="character" w:customStyle="1" w:styleId="PlainTextChar">
    <w:name w:val="Plain Text Char"/>
    <w:rsid w:val="00251FA6"/>
    <w:rPr>
      <w:rFonts w:ascii="Courier New" w:hAnsi="Courier New" w:cs="Courier New"/>
      <w:kern w:val="3"/>
      <w:sz w:val="20"/>
      <w:szCs w:val="20"/>
      <w:lang w:eastAsia="ar-SA"/>
    </w:rPr>
  </w:style>
  <w:style w:type="character" w:customStyle="1" w:styleId="BalloonTextChar">
    <w:name w:val="Balloon Text Char"/>
    <w:rsid w:val="00251FA6"/>
    <w:rPr>
      <w:rFonts w:ascii="Times New Roman" w:hAnsi="Times New Roman"/>
      <w:kern w:val="3"/>
      <w:lang w:eastAsia="ar-SA"/>
    </w:rPr>
  </w:style>
  <w:style w:type="character" w:customStyle="1" w:styleId="Internetlink">
    <w:name w:val="Internet link"/>
    <w:rsid w:val="00251FA6"/>
    <w:rPr>
      <w:rFonts w:cs="Times New Roman"/>
      <w:color w:val="0000FF"/>
      <w:u w:val="single"/>
    </w:rPr>
  </w:style>
  <w:style w:type="character" w:customStyle="1" w:styleId="maintext">
    <w:name w:val="maintext"/>
    <w:rsid w:val="00251FA6"/>
    <w:rPr>
      <w:rFonts w:cs="Times New Roman"/>
    </w:rPr>
  </w:style>
  <w:style w:type="character" w:customStyle="1" w:styleId="reftext">
    <w:name w:val="reftext"/>
    <w:rsid w:val="00251FA6"/>
    <w:rPr>
      <w:rFonts w:cs="Times New Roman"/>
    </w:rPr>
  </w:style>
  <w:style w:type="character" w:customStyle="1" w:styleId="mw-editsection">
    <w:name w:val="mw-editsection"/>
    <w:rsid w:val="00251FA6"/>
    <w:rPr>
      <w:rFonts w:cs="Times New Roman"/>
    </w:rPr>
  </w:style>
  <w:style w:type="character" w:customStyle="1" w:styleId="mw-editsection-bracket">
    <w:name w:val="mw-editsection-bracket"/>
    <w:rsid w:val="00251FA6"/>
    <w:rPr>
      <w:rFonts w:cs="Times New Roman"/>
    </w:rPr>
  </w:style>
  <w:style w:type="character" w:customStyle="1" w:styleId="verse">
    <w:name w:val="verse"/>
    <w:rsid w:val="00251FA6"/>
    <w:rPr>
      <w:rFonts w:cs="Times New Roman"/>
    </w:rPr>
  </w:style>
  <w:style w:type="character" w:customStyle="1" w:styleId="highl">
    <w:name w:val="highl"/>
    <w:rsid w:val="00251FA6"/>
    <w:rPr>
      <w:rFonts w:cs="Times New Roman"/>
    </w:rPr>
  </w:style>
  <w:style w:type="character" w:customStyle="1" w:styleId="StrongEmphasis">
    <w:name w:val="Strong Emphasis"/>
    <w:rsid w:val="00251FA6"/>
    <w:rPr>
      <w:rFonts w:cs="Times New Roman"/>
      <w:b/>
      <w:bCs/>
    </w:rPr>
  </w:style>
  <w:style w:type="character" w:customStyle="1" w:styleId="ListLabel1">
    <w:name w:val="ListLabel 1"/>
    <w:rsid w:val="00251FA6"/>
    <w:rPr>
      <w:rFonts w:eastAsia="Times New Roman"/>
    </w:rPr>
  </w:style>
  <w:style w:type="character" w:customStyle="1" w:styleId="ListLabel2">
    <w:name w:val="ListLabel 2"/>
    <w:rsid w:val="00251FA6"/>
    <w:rPr>
      <w:rFonts w:eastAsia="Times New Roman"/>
      <w:color w:val="343434"/>
      <w:sz w:val="21"/>
    </w:rPr>
  </w:style>
  <w:style w:type="character" w:customStyle="1" w:styleId="ListLabel3">
    <w:name w:val="ListLabel 3"/>
    <w:rsid w:val="00251FA6"/>
    <w:rPr>
      <w:sz w:val="20"/>
    </w:rPr>
  </w:style>
  <w:style w:type="character" w:customStyle="1" w:styleId="ListLabel4">
    <w:name w:val="ListLabel 4"/>
    <w:rsid w:val="00251FA6"/>
  </w:style>
  <w:style w:type="character" w:customStyle="1" w:styleId="ListLabel5">
    <w:name w:val="ListLabel 5"/>
    <w:rsid w:val="00251FA6"/>
    <w:rPr>
      <w:rFonts w:eastAsia="Times New Roman"/>
    </w:rPr>
  </w:style>
  <w:style w:type="character" w:customStyle="1" w:styleId="ListLabel6">
    <w:name w:val="ListLabel 6"/>
    <w:rsid w:val="00251FA6"/>
    <w:rPr>
      <w:rFonts w:eastAsia="Times New Roman"/>
      <w:b w:val="0"/>
      <w:color w:val="343434"/>
      <w:sz w:val="21"/>
    </w:rPr>
  </w:style>
  <w:style w:type="character" w:customStyle="1" w:styleId="ListLabel7">
    <w:name w:val="ListLabel 7"/>
    <w:rsid w:val="00251FA6"/>
    <w:rPr>
      <w:sz w:val="20"/>
    </w:rPr>
  </w:style>
  <w:style w:type="character" w:customStyle="1" w:styleId="ListLabel8">
    <w:name w:val="ListLabel 8"/>
    <w:rsid w:val="00251FA6"/>
    <w:rPr>
      <w:rFonts w:cs="Times New Roman"/>
    </w:rPr>
  </w:style>
  <w:style w:type="numbering" w:customStyle="1" w:styleId="WWNum1">
    <w:name w:val="WWNum1"/>
    <w:basedOn w:val="KeineListe"/>
    <w:rsid w:val="00251FA6"/>
    <w:pPr>
      <w:numPr>
        <w:numId w:val="2"/>
      </w:numPr>
    </w:pPr>
  </w:style>
  <w:style w:type="numbering" w:customStyle="1" w:styleId="WWNum2">
    <w:name w:val="WWNum2"/>
    <w:basedOn w:val="KeineListe"/>
    <w:rsid w:val="00251FA6"/>
    <w:pPr>
      <w:numPr>
        <w:numId w:val="3"/>
      </w:numPr>
    </w:pPr>
  </w:style>
  <w:style w:type="numbering" w:customStyle="1" w:styleId="WWNum3">
    <w:name w:val="WWNum3"/>
    <w:basedOn w:val="KeineListe"/>
    <w:rsid w:val="00251FA6"/>
    <w:pPr>
      <w:numPr>
        <w:numId w:val="4"/>
      </w:numPr>
    </w:pPr>
  </w:style>
  <w:style w:type="numbering" w:customStyle="1" w:styleId="WWNum4">
    <w:name w:val="WWNum4"/>
    <w:basedOn w:val="KeineListe"/>
    <w:rsid w:val="00251FA6"/>
    <w:pPr>
      <w:numPr>
        <w:numId w:val="5"/>
      </w:numPr>
    </w:pPr>
  </w:style>
  <w:style w:type="numbering" w:customStyle="1" w:styleId="WWNum5">
    <w:name w:val="WWNum5"/>
    <w:basedOn w:val="KeineListe"/>
    <w:rsid w:val="00251FA6"/>
    <w:pPr>
      <w:numPr>
        <w:numId w:val="6"/>
      </w:numPr>
    </w:pPr>
  </w:style>
  <w:style w:type="numbering" w:customStyle="1" w:styleId="WWNum6">
    <w:name w:val="WWNum6"/>
    <w:basedOn w:val="KeineListe"/>
    <w:rsid w:val="00251FA6"/>
    <w:pPr>
      <w:numPr>
        <w:numId w:val="7"/>
      </w:numPr>
    </w:pPr>
  </w:style>
  <w:style w:type="numbering" w:customStyle="1" w:styleId="WWNum7">
    <w:name w:val="WWNum7"/>
    <w:basedOn w:val="KeineListe"/>
    <w:rsid w:val="00251FA6"/>
    <w:pPr>
      <w:numPr>
        <w:numId w:val="8"/>
      </w:numPr>
    </w:pPr>
  </w:style>
  <w:style w:type="numbering" w:customStyle="1" w:styleId="WWNum8">
    <w:name w:val="WWNum8"/>
    <w:basedOn w:val="KeineListe"/>
    <w:rsid w:val="00251FA6"/>
    <w:pPr>
      <w:numPr>
        <w:numId w:val="9"/>
      </w:numPr>
    </w:pPr>
  </w:style>
  <w:style w:type="numbering" w:customStyle="1" w:styleId="WWNum9">
    <w:name w:val="WWNum9"/>
    <w:basedOn w:val="KeineListe"/>
    <w:rsid w:val="00251FA6"/>
    <w:pPr>
      <w:numPr>
        <w:numId w:val="10"/>
      </w:numPr>
    </w:pPr>
  </w:style>
  <w:style w:type="numbering" w:customStyle="1" w:styleId="WWNum10">
    <w:name w:val="WWNum10"/>
    <w:basedOn w:val="KeineListe"/>
    <w:rsid w:val="00251FA6"/>
    <w:pPr>
      <w:numPr>
        <w:numId w:val="11"/>
      </w:numPr>
    </w:pPr>
  </w:style>
  <w:style w:type="numbering" w:customStyle="1" w:styleId="WWNum11">
    <w:name w:val="WWNum11"/>
    <w:basedOn w:val="KeineListe"/>
    <w:rsid w:val="00251FA6"/>
    <w:pPr>
      <w:numPr>
        <w:numId w:val="12"/>
      </w:numPr>
    </w:pPr>
  </w:style>
  <w:style w:type="numbering" w:customStyle="1" w:styleId="WWNum12">
    <w:name w:val="WWNum12"/>
    <w:basedOn w:val="KeineListe"/>
    <w:rsid w:val="00251FA6"/>
    <w:pPr>
      <w:numPr>
        <w:numId w:val="13"/>
      </w:numPr>
    </w:pPr>
  </w:style>
  <w:style w:type="numbering" w:customStyle="1" w:styleId="WWNum13">
    <w:name w:val="WWNum13"/>
    <w:basedOn w:val="KeineListe"/>
    <w:rsid w:val="00251FA6"/>
    <w:pPr>
      <w:numPr>
        <w:numId w:val="14"/>
      </w:numPr>
    </w:pPr>
  </w:style>
  <w:style w:type="numbering" w:customStyle="1" w:styleId="WWNum14">
    <w:name w:val="WWNum14"/>
    <w:basedOn w:val="KeineListe"/>
    <w:rsid w:val="00251FA6"/>
    <w:pPr>
      <w:numPr>
        <w:numId w:val="15"/>
      </w:numPr>
    </w:pPr>
  </w:style>
  <w:style w:type="numbering" w:customStyle="1" w:styleId="WWNum15">
    <w:name w:val="WWNum15"/>
    <w:basedOn w:val="KeineListe"/>
    <w:rsid w:val="00251FA6"/>
    <w:pPr>
      <w:numPr>
        <w:numId w:val="16"/>
      </w:numPr>
    </w:pPr>
  </w:style>
  <w:style w:type="numbering" w:customStyle="1" w:styleId="WWNum16">
    <w:name w:val="WWNum16"/>
    <w:basedOn w:val="KeineListe"/>
    <w:rsid w:val="00251FA6"/>
    <w:pPr>
      <w:numPr>
        <w:numId w:val="17"/>
      </w:numPr>
    </w:pPr>
  </w:style>
  <w:style w:type="numbering" w:customStyle="1" w:styleId="WWNum17">
    <w:name w:val="WWNum17"/>
    <w:basedOn w:val="KeineListe"/>
    <w:rsid w:val="00251FA6"/>
    <w:pPr>
      <w:numPr>
        <w:numId w:val="18"/>
      </w:numPr>
    </w:pPr>
  </w:style>
  <w:style w:type="numbering" w:customStyle="1" w:styleId="WWNum18">
    <w:name w:val="WWNum18"/>
    <w:basedOn w:val="KeineListe"/>
    <w:rsid w:val="00251FA6"/>
    <w:pPr>
      <w:numPr>
        <w:numId w:val="19"/>
      </w:numPr>
    </w:pPr>
  </w:style>
  <w:style w:type="numbering" w:customStyle="1" w:styleId="WWNum19">
    <w:name w:val="WWNum19"/>
    <w:basedOn w:val="KeineListe"/>
    <w:rsid w:val="00251FA6"/>
    <w:pPr>
      <w:numPr>
        <w:numId w:val="20"/>
      </w:numPr>
    </w:pPr>
  </w:style>
  <w:style w:type="numbering" w:customStyle="1" w:styleId="WWNum20">
    <w:name w:val="WWNum20"/>
    <w:basedOn w:val="KeineListe"/>
    <w:rsid w:val="00251FA6"/>
    <w:pPr>
      <w:numPr>
        <w:numId w:val="21"/>
      </w:numPr>
    </w:pPr>
  </w:style>
  <w:style w:type="numbering" w:customStyle="1" w:styleId="WWNum21">
    <w:name w:val="WWNum21"/>
    <w:basedOn w:val="KeineListe"/>
    <w:rsid w:val="00251FA6"/>
    <w:pPr>
      <w:numPr>
        <w:numId w:val="22"/>
      </w:numPr>
    </w:pPr>
  </w:style>
  <w:style w:type="character" w:customStyle="1" w:styleId="NurTextZchn1">
    <w:name w:val="Nur Text Zchn1"/>
    <w:uiPriority w:val="99"/>
    <w:rsid w:val="00251FA6"/>
    <w:rPr>
      <w:szCs w:val="21"/>
      <w:lang w:eastAsia="en-US"/>
    </w:rPr>
  </w:style>
  <w:style w:type="paragraph" w:customStyle="1" w:styleId="Text">
    <w:name w:val="Text"/>
    <w:uiPriority w:val="99"/>
    <w:rsid w:val="00251FA6"/>
    <w:rPr>
      <w:rFonts w:ascii="Helvetica" w:hAnsi="Helvetica"/>
      <w:color w:val="000000"/>
      <w:sz w:val="24"/>
    </w:rPr>
  </w:style>
  <w:style w:type="character" w:customStyle="1" w:styleId="abbr">
    <w:name w:val="abbr"/>
    <w:uiPriority w:val="99"/>
    <w:rsid w:val="00251FA6"/>
    <w:rPr>
      <w:rFonts w:cs="Times New Roman"/>
    </w:rPr>
  </w:style>
  <w:style w:type="paragraph" w:customStyle="1" w:styleId="Handlung">
    <w:name w:val="Handlung"/>
    <w:basedOn w:val="Standard"/>
    <w:uiPriority w:val="99"/>
    <w:rsid w:val="00251FA6"/>
    <w:pPr>
      <w:suppressAutoHyphens/>
    </w:pPr>
    <w:rPr>
      <w:rFonts w:ascii="Calibri" w:hAnsi="Calibri" w:cs="Calibri"/>
      <w:sz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sid w:val="00251FA6"/>
    <w:pPr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1FA6"/>
    <w:rPr>
      <w:rFonts w:ascii="Calibri" w:hAnsi="Calibri"/>
      <w:lang w:eastAsia="en-US"/>
    </w:rPr>
  </w:style>
  <w:style w:type="paragraph" w:customStyle="1" w:styleId="Tabellengitternetz1">
    <w:name w:val="Tabellengitternetz1"/>
    <w:uiPriority w:val="99"/>
    <w:rsid w:val="00251FA6"/>
    <w:rPr>
      <w:color w:val="000000"/>
    </w:rPr>
  </w:style>
  <w:style w:type="character" w:styleId="Kommentarzeichen">
    <w:name w:val="annotation reference"/>
    <w:uiPriority w:val="99"/>
    <w:rsid w:val="00251FA6"/>
    <w:rPr>
      <w:rFonts w:cs="Times New Roman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251FA6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251FA6"/>
    <w:rPr>
      <w:rFonts w:ascii="Calibri" w:hAnsi="Calibri"/>
      <w:b/>
      <w:lang w:eastAsia="en-US"/>
    </w:rPr>
  </w:style>
  <w:style w:type="paragraph" w:customStyle="1" w:styleId="ACAST">
    <w:name w:val="ACAST"/>
    <w:basedOn w:val="Standard"/>
    <w:next w:val="ADialog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b/>
      <w:caps/>
      <w:color w:val="FF0000"/>
      <w:szCs w:val="22"/>
      <w:lang w:eastAsia="en-US"/>
    </w:rPr>
  </w:style>
  <w:style w:type="paragraph" w:customStyle="1" w:styleId="ADialog">
    <w:name w:val="ADialog"/>
    <w:basedOn w:val="Standard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color w:val="FF0000"/>
      <w:szCs w:val="22"/>
      <w:lang w:eastAsia="en-US"/>
    </w:rPr>
  </w:style>
  <w:style w:type="paragraph" w:customStyle="1" w:styleId="ARegie">
    <w:name w:val="ARegie"/>
    <w:basedOn w:val="Standard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Re">
    <w:name w:val="ARe"/>
    <w:basedOn w:val="Standard"/>
    <w:next w:val="ACAST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Ca">
    <w:name w:val="ACa"/>
    <w:basedOn w:val="Standard"/>
    <w:link w:val="ACaZchn"/>
    <w:uiPriority w:val="99"/>
    <w:rsid w:val="00251FA6"/>
    <w:pPr>
      <w:ind w:left="1416"/>
    </w:pPr>
    <w:rPr>
      <w:rFonts w:ascii="Calibri" w:hAnsi="Calibri" w:cs="Times New Roman"/>
      <w:b/>
      <w:color w:val="FF0000"/>
      <w:szCs w:val="20"/>
      <w:lang w:eastAsia="en-US"/>
    </w:rPr>
  </w:style>
  <w:style w:type="paragraph" w:customStyle="1" w:styleId="ADia">
    <w:name w:val="ADia"/>
    <w:basedOn w:val="Standard"/>
    <w:link w:val="ADiaZchn"/>
    <w:uiPriority w:val="99"/>
    <w:rsid w:val="00251FA6"/>
    <w:pPr>
      <w:ind w:left="1416"/>
    </w:pPr>
    <w:rPr>
      <w:rFonts w:ascii="Calibri" w:hAnsi="Calibri" w:cs="Times New Roman"/>
      <w:color w:val="FF0000"/>
      <w:szCs w:val="20"/>
      <w:lang w:eastAsia="en-US"/>
    </w:rPr>
  </w:style>
  <w:style w:type="character" w:customStyle="1" w:styleId="ACaZchn">
    <w:name w:val="ACa Zchn"/>
    <w:link w:val="ACa"/>
    <w:uiPriority w:val="99"/>
    <w:locked/>
    <w:rsid w:val="00251FA6"/>
    <w:rPr>
      <w:rFonts w:ascii="Calibri" w:hAnsi="Calibri"/>
      <w:b/>
      <w:color w:val="FF0000"/>
      <w:sz w:val="22"/>
      <w:lang w:eastAsia="en-US"/>
    </w:rPr>
  </w:style>
  <w:style w:type="paragraph" w:customStyle="1" w:styleId="ANor">
    <w:name w:val="ANor"/>
    <w:basedOn w:val="Standard"/>
    <w:link w:val="ANorZchn"/>
    <w:uiPriority w:val="99"/>
    <w:rsid w:val="00251FA6"/>
    <w:rPr>
      <w:rFonts w:ascii="Calibri" w:hAnsi="Calibri" w:cs="Times New Roman"/>
      <w:color w:val="FF0000"/>
      <w:szCs w:val="20"/>
      <w:lang w:eastAsia="en-US"/>
    </w:rPr>
  </w:style>
  <w:style w:type="character" w:customStyle="1" w:styleId="ADiaZchn">
    <w:name w:val="ADia Zchn"/>
    <w:link w:val="ADia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ANorZchn">
    <w:name w:val="ANor Zchn"/>
    <w:link w:val="ANor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ZchnZchn5">
    <w:name w:val="Zchn Zchn5"/>
    <w:uiPriority w:val="99"/>
    <w:rsid w:val="00251FA6"/>
    <w:rPr>
      <w:rFonts w:cs="Times New Roman"/>
    </w:rPr>
  </w:style>
  <w:style w:type="character" w:styleId="Platzhaltertext">
    <w:name w:val="Placeholder Text"/>
    <w:basedOn w:val="Absatz-Standardschriftart"/>
    <w:uiPriority w:val="99"/>
    <w:semiHidden/>
    <w:rsid w:val="009202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1A882-F9E5-41B0-A8DA-ED4A12045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6F3F1C3F.dotm</Template>
  <TotalTime>0</TotalTime>
  <Pages>2</Pages>
  <Words>218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Geschichte des Südwestens</vt:lpstr>
    </vt:vector>
  </TitlesOfParts>
  <Company>SWR Südwestrundfunk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Generation Europa - Unterwegs in Deutschland</dc:title>
  <dc:creator>SWR Planet Schule</dc:creator>
  <cp:lastModifiedBy>Schmitz, Valentin</cp:lastModifiedBy>
  <cp:revision>19</cp:revision>
  <cp:lastPrinted>2019-04-17T09:39:00Z</cp:lastPrinted>
  <dcterms:created xsi:type="dcterms:W3CDTF">2017-07-12T08:13:00Z</dcterms:created>
  <dcterms:modified xsi:type="dcterms:W3CDTF">2019-04-17T13:22:00Z</dcterms:modified>
</cp:coreProperties>
</file>