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988" w:rsidRPr="00AA5797" w:rsidRDefault="00F02EC2" w:rsidP="00CF08A5">
      <w:pPr>
        <w:ind w:left="142" w:firstLine="0"/>
        <w:rPr>
          <w:rFonts w:ascii="Arial" w:hAnsi="Arial" w:cs="Arial"/>
          <w:b/>
          <w:sz w:val="20"/>
          <w:szCs w:val="20"/>
        </w:rPr>
      </w:pPr>
      <w:r w:rsidRPr="00F02EC2">
        <w:rPr>
          <w:rFonts w:ascii="Arial" w:hAnsi="Arial" w:cs="Arial"/>
          <w:b/>
          <w:sz w:val="44"/>
          <w:szCs w:val="44"/>
          <w:lang w:val="fr-FR"/>
        </w:rPr>
        <w:t>Planifier une journée à Marseille</w:t>
      </w:r>
    </w:p>
    <w:p w:rsidR="008955FA" w:rsidRDefault="008955FA" w:rsidP="00CF08A5">
      <w:pPr>
        <w:ind w:left="142" w:firstLine="0"/>
        <w:rPr>
          <w:rFonts w:ascii="Arial" w:hAnsi="Arial" w:cs="Arial"/>
          <w:b/>
          <w:sz w:val="20"/>
          <w:szCs w:val="20"/>
          <w:lang w:val="fr-FR"/>
        </w:rPr>
      </w:pPr>
    </w:p>
    <w:p w:rsidR="00AA5797" w:rsidRDefault="00252988" w:rsidP="00CF08A5">
      <w:pPr>
        <w:ind w:left="142" w:firstLine="0"/>
        <w:rPr>
          <w:rFonts w:ascii="Arial" w:hAnsi="Arial" w:cs="Arial"/>
          <w:b/>
          <w:sz w:val="20"/>
          <w:szCs w:val="20"/>
          <w:lang w:val="fr-FR"/>
        </w:rPr>
      </w:pPr>
      <w:r w:rsidRPr="00252988">
        <w:rPr>
          <w:rFonts w:ascii="Arial" w:hAnsi="Arial" w:cs="Arial"/>
          <w:b/>
          <w:sz w:val="20"/>
          <w:szCs w:val="20"/>
          <w:lang w:val="fr-FR"/>
        </w:rPr>
        <w:t>Voilà quelques options pour une journée à Marseille. Regarde les photos et lis les informations.</w:t>
      </w:r>
    </w:p>
    <w:p w:rsidR="00252988" w:rsidRPr="00252988" w:rsidRDefault="00252988" w:rsidP="00CF08A5">
      <w:pPr>
        <w:ind w:left="142" w:firstLine="0"/>
        <w:rPr>
          <w:rFonts w:ascii="Arial" w:hAnsi="Arial" w:cs="Arial"/>
          <w:b/>
          <w:sz w:val="20"/>
          <w:szCs w:val="20"/>
        </w:rPr>
      </w:pPr>
    </w:p>
    <w:tbl>
      <w:tblPr>
        <w:tblW w:w="10031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</w:tblCellMar>
        <w:tblLook w:val="04A0"/>
      </w:tblPr>
      <w:tblGrid>
        <w:gridCol w:w="2660"/>
        <w:gridCol w:w="4111"/>
        <w:gridCol w:w="3260"/>
      </w:tblGrid>
      <w:tr w:rsidR="00F02EC2" w:rsidRPr="00843B95" w:rsidTr="00B97D11">
        <w:tc>
          <w:tcPr>
            <w:tcW w:w="2660" w:type="dxa"/>
          </w:tcPr>
          <w:p w:rsidR="00F02EC2" w:rsidRPr="00252988" w:rsidRDefault="00EF412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L</w:t>
            </w:r>
            <w:r w:rsidR="00F02EC2"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es endroits</w:t>
            </w:r>
          </w:p>
        </w:tc>
        <w:tc>
          <w:tcPr>
            <w:tcW w:w="4111" w:type="dxa"/>
          </w:tcPr>
          <w:p w:rsidR="00F02EC2" w:rsidRPr="00252988" w:rsidRDefault="00EF412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L</w:t>
            </w:r>
            <w:r w:rsidR="00F02EC2"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es informations</w:t>
            </w:r>
          </w:p>
        </w:tc>
        <w:tc>
          <w:tcPr>
            <w:tcW w:w="3260" w:type="dxa"/>
            <w:shd w:val="clear" w:color="auto" w:fill="auto"/>
          </w:tcPr>
          <w:p w:rsidR="00F02EC2" w:rsidRPr="00252988" w:rsidRDefault="00F02EC2" w:rsidP="00252988">
            <w:pPr>
              <w:tabs>
                <w:tab w:val="left" w:pos="1134"/>
              </w:tabs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Ce qu’on peut faire à Marseille: </w:t>
            </w:r>
          </w:p>
        </w:tc>
      </w:tr>
      <w:tr w:rsidR="00F02EC2" w:rsidRPr="00551A74" w:rsidTr="00B97D11">
        <w:trPr>
          <w:trHeight w:val="2327"/>
        </w:trPr>
        <w:tc>
          <w:tcPr>
            <w:tcW w:w="2660" w:type="dxa"/>
            <w:vAlign w:val="center"/>
          </w:tcPr>
          <w:p w:rsidR="00F02EC2" w:rsidRPr="008955FA" w:rsidRDefault="00BB172F" w:rsidP="008955F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group id="_x0000_s1047" style="position:absolute;left:0;text-align:left;margin-left:3.55pt;margin-top:1.7pt;width:116.2pt;height:594.1pt;z-index:1;mso-position-horizontal-relative:text;mso-position-vertical-relative:text" coordorigin="1205,3681" coordsize="2324,1188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8" type="#_x0000_t75" style="position:absolute;left:1226;top:3681;width:2273;height:2267" o:regroupid="1">
                    <v:imagedata r:id="rId6" o:title="01_hafen"/>
                  </v:shape>
                  <v:shape id="_x0000_s1039" type="#_x0000_t75" style="position:absolute;left:1205;top:6025;width:2273;height:2267" wrapcoords="-33 0 -33 21567 21600 21567 21600 0 -33 0" o:regroupid="1">
                    <v:imagedata r:id="rId7" o:title="02_turm"/>
                  </v:shape>
                  <v:shape id="_x0000_s1040" type="#_x0000_t75" style="position:absolute;left:1236;top:8431;width:2273;height:2267" wrapcoords="-33 0 -33 21567 21600 21567 21600 0 -33 0" o:regroupid="1">
                    <v:imagedata r:id="rId8" o:title="03_lepanier"/>
                  </v:shape>
                  <v:shape id="_x0000_s1041" type="#_x0000_t75" style="position:absolute;left:1233;top:10819;width:2273;height:2267" wrapcoords="-33 0 -33 21567 21600 21567 21600 0 -33 0" o:regroupid="1">
                    <v:imagedata r:id="rId9" o:title="04_mucem"/>
                  </v:shape>
                  <v:shape id="_x0000_s1046" type="#_x0000_t75" style="position:absolute;left:1256;top:13296;width:2273;height:2267" wrapcoords="-33 0 -33 21567 21600 21567 21600 0 -33 0">
                    <v:imagedata r:id="rId10" o:title="05_cathedrale"/>
                  </v:shape>
                </v:group>
              </w:pict>
            </w:r>
          </w:p>
        </w:tc>
        <w:tc>
          <w:tcPr>
            <w:tcW w:w="4111" w:type="dxa"/>
          </w:tcPr>
          <w:p w:rsidR="00F02EC2" w:rsidRPr="00252988" w:rsidRDefault="00F02EC2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Les calanques de Marseille </w:t>
            </w:r>
          </w:p>
          <w:p w:rsidR="00F02EC2" w:rsidRPr="00252988" w:rsidRDefault="00F02EC2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Le massif des Calanques est une merveille de la nature nichée entre Marseille et Cassis. Ce paysage exceptionnel et unique est un incontournable à Marseille ! </w:t>
            </w:r>
          </w:p>
          <w:p w:rsidR="00363CC4" w:rsidRPr="00252988" w:rsidRDefault="00F02EC2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Prenez le soleil, explorez les fonds marins, faites quelques activités nautiques comme le kayak. Prenez un bateau dans le port pour visiter les Calanques. </w:t>
            </w:r>
          </w:p>
          <w:p w:rsidR="00F02EC2" w:rsidRPr="00252988" w:rsidRDefault="00F02EC2" w:rsidP="008955FA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Ou : Baladez-vous dans le port.</w:t>
            </w:r>
            <w:r w:rsidR="008955FA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3260" w:type="dxa"/>
          </w:tcPr>
          <w:p w:rsidR="00F02EC2" w:rsidRDefault="00F02EC2" w:rsidP="00252988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Je peux</w:t>
            </w:r>
            <w:r w:rsidR="00EF41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/veux / On peut …</w:t>
            </w:r>
          </w:p>
          <w:p w:rsidR="007A5BEC" w:rsidRDefault="007A5BEC" w:rsidP="00252988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regarder la nature merveilleuse</w:t>
            </w: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se balader dans le port</w:t>
            </w: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prendre un bateau</w:t>
            </w:r>
          </w:p>
          <w:p w:rsidR="007A5BEC" w:rsidRPr="00252988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faire du kayak</w:t>
            </w:r>
          </w:p>
        </w:tc>
      </w:tr>
      <w:tr w:rsidR="00F02EC2" w:rsidRPr="00551A74" w:rsidTr="00B97D11">
        <w:trPr>
          <w:trHeight w:val="2403"/>
        </w:trPr>
        <w:tc>
          <w:tcPr>
            <w:tcW w:w="2660" w:type="dxa"/>
            <w:vAlign w:val="center"/>
          </w:tcPr>
          <w:p w:rsidR="00F02EC2" w:rsidRPr="008955FA" w:rsidRDefault="00F02EC2" w:rsidP="008955F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111" w:type="dxa"/>
          </w:tcPr>
          <w:p w:rsidR="008955FA" w:rsidRPr="00252988" w:rsidRDefault="00F02EC2" w:rsidP="008955FA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La basilique Notre-Dame de la Garde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 : Figure emblématique de la Ville de Marseille, elle veille (</w:t>
            </w:r>
            <w:proofErr w:type="spellStart"/>
            <w:r w:rsidRPr="00252988">
              <w:rPr>
                <w:rFonts w:ascii="Arial" w:hAnsi="Arial" w:cs="Arial"/>
                <w:i/>
                <w:sz w:val="20"/>
                <w:szCs w:val="20"/>
                <w:lang w:val="fr-FR"/>
              </w:rPr>
              <w:t>wachen</w:t>
            </w:r>
            <w:proofErr w:type="spellEnd"/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) sur les marins, les pêcheurs et tous les Marseillais. Allez rendre visite à la « Bonne Mère » comme on la surnomme à Marseille. Admirez de la colline, le panorama impressionnant. En effet, elle est visible des quatre coins de la ville et fait face à la mer. Montez à pied ou avec le petit train.</w:t>
            </w:r>
          </w:p>
        </w:tc>
        <w:tc>
          <w:tcPr>
            <w:tcW w:w="3260" w:type="dxa"/>
          </w:tcPr>
          <w:p w:rsidR="00F02EC2" w:rsidRDefault="00F02EC2" w:rsidP="00252988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Je peux/ veux / On peut …</w:t>
            </w:r>
          </w:p>
          <w:p w:rsidR="007A5BEC" w:rsidRDefault="007A5BEC" w:rsidP="00252988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rendre visite à…</w:t>
            </w: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admirer le panorama</w:t>
            </w: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monter à pied</w:t>
            </w:r>
          </w:p>
          <w:p w:rsidR="007A5BEC" w:rsidRPr="00252988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prendre le petit train</w:t>
            </w:r>
          </w:p>
        </w:tc>
      </w:tr>
      <w:tr w:rsidR="000A4910" w:rsidRPr="00551A74" w:rsidTr="00B97D11">
        <w:trPr>
          <w:trHeight w:val="2351"/>
        </w:trPr>
        <w:tc>
          <w:tcPr>
            <w:tcW w:w="2660" w:type="dxa"/>
            <w:vAlign w:val="center"/>
          </w:tcPr>
          <w:p w:rsidR="000A4910" w:rsidRPr="008955FA" w:rsidRDefault="000A4910" w:rsidP="008955F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111" w:type="dxa"/>
          </w:tcPr>
          <w:p w:rsidR="000A4910" w:rsidRPr="00252988" w:rsidRDefault="000A4910" w:rsidP="00947B74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L’Office de Tourisme vous propose de </w:t>
            </w: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nombreuses visites guidées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 : </w:t>
            </w:r>
          </w:p>
          <w:p w:rsidR="000A4910" w:rsidRPr="00252988" w:rsidRDefault="000A4910" w:rsidP="00947B74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le Vieux-Port, les quartiers artistiques, les petits ports de pêche, ou encore les balades dans les quartiers historiques de la ville, mêlant art de vivre et histoire. Prix</w:t>
            </w:r>
            <w:r w:rsidR="00EF41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: 10 Euro</w:t>
            </w:r>
          </w:p>
          <w:p w:rsidR="008955FA" w:rsidRPr="00252988" w:rsidRDefault="000A4910" w:rsidP="008955FA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Ou baladez-vou</w:t>
            </w:r>
            <w:r w:rsidR="00C00D02">
              <w:rPr>
                <w:rFonts w:ascii="Arial" w:hAnsi="Arial" w:cs="Arial"/>
                <w:sz w:val="20"/>
                <w:szCs w:val="20"/>
                <w:lang w:val="fr-FR"/>
              </w:rPr>
              <w:t xml:space="preserve">s seul dans le vieux quartier « 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Le Panier</w:t>
            </w:r>
            <w:r w:rsidR="00C00D02">
              <w:rPr>
                <w:rFonts w:ascii="Arial" w:hAnsi="Arial" w:cs="Arial"/>
                <w:sz w:val="20"/>
                <w:szCs w:val="20"/>
                <w:lang w:val="fr-FR"/>
              </w:rPr>
              <w:t xml:space="preserve"> »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.</w:t>
            </w:r>
          </w:p>
        </w:tc>
        <w:tc>
          <w:tcPr>
            <w:tcW w:w="3260" w:type="dxa"/>
          </w:tcPr>
          <w:p w:rsidR="000A4910" w:rsidRDefault="000A4910" w:rsidP="00947B74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Je peux / On peut …</w:t>
            </w:r>
          </w:p>
          <w:p w:rsidR="007A5BEC" w:rsidRDefault="007A5BEC" w:rsidP="00947B74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faire une visite guidée</w:t>
            </w: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se balader dans …</w:t>
            </w: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 xml:space="preserve">faire une promenade </w:t>
            </w: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manger dans un …</w:t>
            </w:r>
          </w:p>
          <w:p w:rsidR="007A5BEC" w:rsidRPr="00252988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acheter un souvenir dans une boutique</w:t>
            </w:r>
          </w:p>
        </w:tc>
      </w:tr>
      <w:tr w:rsidR="000A4910" w:rsidRPr="00551A74" w:rsidTr="00B97D11">
        <w:trPr>
          <w:trHeight w:val="2413"/>
        </w:trPr>
        <w:tc>
          <w:tcPr>
            <w:tcW w:w="2660" w:type="dxa"/>
            <w:vAlign w:val="center"/>
          </w:tcPr>
          <w:p w:rsidR="000A4910" w:rsidRPr="008955FA" w:rsidRDefault="000A4910" w:rsidP="008955F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111" w:type="dxa"/>
          </w:tcPr>
          <w:p w:rsidR="00EF4120" w:rsidRDefault="000A491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color w:val="003480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Le </w:t>
            </w:r>
            <w:proofErr w:type="spellStart"/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Mucem</w:t>
            </w:r>
            <w:proofErr w:type="spellEnd"/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="00EF4120" w:rsidRPr="00EF4120">
              <w:rPr>
                <w:rFonts w:ascii="Arial" w:hAnsi="Arial" w:cs="Arial"/>
                <w:sz w:val="20"/>
                <w:szCs w:val="20"/>
                <w:lang w:val="fr-FR"/>
              </w:rPr>
              <w:t>(</w:t>
            </w:r>
            <w:r w:rsidR="00EF4120" w:rsidRPr="00EF4120">
              <w:rPr>
                <w:rFonts w:ascii="Arial" w:hAnsi="Arial" w:cs="Arial"/>
                <w:color w:val="003480"/>
                <w:sz w:val="20"/>
                <w:szCs w:val="20"/>
                <w:lang w:val="fr-FR"/>
              </w:rPr>
              <w:t>Musée des civilisations de l’Europe et de la Méditerranée</w:t>
            </w:r>
            <w:r w:rsidR="00EF4120">
              <w:rPr>
                <w:rFonts w:ascii="Arial" w:hAnsi="Arial" w:cs="Arial"/>
                <w:color w:val="003480"/>
                <w:sz w:val="20"/>
                <w:szCs w:val="20"/>
                <w:lang w:val="fr-FR"/>
              </w:rPr>
              <w:t>)</w:t>
            </w:r>
          </w:p>
          <w:p w:rsidR="000A4910" w:rsidRPr="00252988" w:rsidRDefault="000A491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Avec près de 45 000 m² sur trois sites, le </w:t>
            </w:r>
            <w:proofErr w:type="spellStart"/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Mucem</w:t>
            </w:r>
            <w:proofErr w:type="spellEnd"/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 est un incontournable à Marseille.</w:t>
            </w:r>
          </w:p>
          <w:p w:rsidR="000A4910" w:rsidRDefault="000A491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Il est situé à l’entrée du port et il est rapidement devenu l’un des musées de Marseille les plus visités. Son architecture est fascinante et le pont est gratuit vers la plateforme en haut.</w:t>
            </w:r>
          </w:p>
          <w:p w:rsidR="008955FA" w:rsidRPr="008955FA" w:rsidRDefault="008955FA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:rsidR="008955FA" w:rsidRPr="00252988" w:rsidRDefault="008955FA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3260" w:type="dxa"/>
          </w:tcPr>
          <w:p w:rsidR="000A4910" w:rsidRDefault="000A4910" w:rsidP="00252988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Je peux</w:t>
            </w:r>
            <w:r w:rsidR="00EF41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/ veux / On peut …</w:t>
            </w:r>
          </w:p>
          <w:p w:rsidR="007A5BEC" w:rsidRDefault="007A5BEC" w:rsidP="00252988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 xml:space="preserve">visiter le </w:t>
            </w:r>
            <w:proofErr w:type="spellStart"/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Mucem</w:t>
            </w:r>
            <w:proofErr w:type="spellEnd"/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admirer l’architecture /</w:t>
            </w:r>
            <w:r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 xml:space="preserve"> </w:t>
            </w: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la vue</w:t>
            </w:r>
          </w:p>
          <w:p w:rsidR="007A5BEC" w:rsidRPr="00252988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profiter de la vue depuis la plateforme</w:t>
            </w:r>
          </w:p>
        </w:tc>
      </w:tr>
      <w:tr w:rsidR="000A4910" w:rsidRPr="00551A74" w:rsidTr="00BB172F">
        <w:tc>
          <w:tcPr>
            <w:tcW w:w="2660" w:type="dxa"/>
            <w:vAlign w:val="center"/>
          </w:tcPr>
          <w:p w:rsidR="000A4910" w:rsidRPr="008955FA" w:rsidRDefault="000A4910" w:rsidP="00BB172F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111" w:type="dxa"/>
          </w:tcPr>
          <w:p w:rsidR="000A4910" w:rsidRPr="00252988" w:rsidRDefault="000A491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La Cathédrale de la Major</w:t>
            </w:r>
          </w:p>
          <w:p w:rsidR="000A4910" w:rsidRDefault="000A491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Les dimensions finales de cette cathédrale font d’elle une des plus grandes et majestueuses du monde : la longueur totale de la cathédrale = 146m, la coupole principale = 70m de hauteur et 18m de diamètre.</w:t>
            </w:r>
          </w:p>
          <w:p w:rsidR="008955FA" w:rsidRPr="00252988" w:rsidRDefault="008955FA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3260" w:type="dxa"/>
          </w:tcPr>
          <w:p w:rsidR="000A4910" w:rsidRDefault="000A4910" w:rsidP="00252988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Je peux</w:t>
            </w:r>
            <w:r w:rsidR="00EF41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/ veux / On peut …</w:t>
            </w:r>
          </w:p>
          <w:p w:rsidR="007A5BEC" w:rsidRDefault="007A5BEC" w:rsidP="00252988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visiter la cathédrale</w:t>
            </w:r>
          </w:p>
          <w:p w:rsidR="007A5BEC" w:rsidRPr="00B83EB3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découvrir une des plus</w:t>
            </w:r>
            <w:r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 xml:space="preserve"> grandes et majestueuses </w:t>
            </w: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cathédrales</w:t>
            </w:r>
          </w:p>
          <w:p w:rsidR="007A5BEC" w:rsidRPr="00252988" w:rsidRDefault="007A5BEC" w:rsidP="007A5BEC">
            <w:pPr>
              <w:tabs>
                <w:tab w:val="left" w:pos="1134"/>
              </w:tabs>
              <w:rPr>
                <w:rFonts w:ascii="Arial" w:hAnsi="Arial" w:cs="Arial"/>
                <w:lang w:val="fr-FR"/>
              </w:rPr>
            </w:pPr>
            <w:r w:rsidRPr="00B83EB3">
              <w:rPr>
                <w:rFonts w:ascii="Arial" w:hAnsi="Arial" w:cs="Arial"/>
                <w:color w:val="7F7F7F" w:themeColor="text1" w:themeTint="80"/>
                <w:sz w:val="20"/>
                <w:szCs w:val="20"/>
                <w:lang w:val="fr-FR"/>
              </w:rPr>
              <w:t>se reposer</w:t>
            </w:r>
          </w:p>
        </w:tc>
      </w:tr>
    </w:tbl>
    <w:p w:rsidR="007A291A" w:rsidRPr="00AA5797" w:rsidRDefault="007A291A" w:rsidP="00BB172F">
      <w:pPr>
        <w:ind w:left="142" w:firstLine="0"/>
        <w:rPr>
          <w:rFonts w:ascii="Arial" w:hAnsi="Arial" w:cs="Arial"/>
          <w:sz w:val="20"/>
          <w:szCs w:val="20"/>
        </w:rPr>
      </w:pPr>
    </w:p>
    <w:sectPr w:rsidR="007A291A" w:rsidRPr="00AA5797" w:rsidSect="00560917">
      <w:headerReference w:type="default" r:id="rId11"/>
      <w:footerReference w:type="default" r:id="rId12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B45" w:rsidRDefault="00180B45" w:rsidP="003A7C35">
      <w:pPr>
        <w:spacing w:after="0" w:line="240" w:lineRule="auto"/>
      </w:pPr>
      <w:r>
        <w:separator/>
      </w:r>
    </w:p>
  </w:endnote>
  <w:endnote w:type="continuationSeparator" w:id="0">
    <w:p w:rsidR="00180B45" w:rsidRDefault="00180B45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DF63DC" w:rsidP="002C2FB2">
    <w:pPr>
      <w:ind w:left="0"/>
      <w:rPr>
        <w:rFonts w:ascii="TheSans C5 Plain" w:eastAsia="TheSans C5 Plain" w:hAnsi="TheSans C5 Plain" w:cs="TheSans C5 Plain"/>
        <w:bCs/>
        <w:color w:val="909191"/>
      </w:rPr>
    </w:pPr>
    <w:r w:rsidRPr="00DF63DC">
      <w:rPr>
        <w:rFonts w:ascii="Arial" w:eastAsia="TheSans C5 Plain" w:hAnsi="Arial" w:cs="Arial"/>
        <w:bCs/>
        <w:noProof/>
        <w:color w:val="909191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3081" type="#_x0000_t75" alt="SWR_dachmarke_schwarz_klein.jpg" style="position:absolute;margin-left:31.8pt;margin-top:.45pt;width:28.1pt;height:8.5pt;z-index:1;visibility:visible" wrapcoords="-1153 0 -1153 19059 21907 19059 21907 0 -1153 0">
          <v:imagedata r:id="rId1" o:title="SWR_dachmarke_schwarz_klein"/>
          <w10:wrap type="tight"/>
        </v:shape>
      </w:pict>
    </w:r>
    <w:r w:rsidR="00685FD6" w:rsidRPr="00DB4AF9">
      <w:rPr>
        <w:rFonts w:ascii="Arial" w:eastAsia="TheSans C5 Plain" w:hAnsi="Arial" w:cs="Arial"/>
        <w:bCs/>
        <w:color w:val="909191"/>
        <w:sz w:val="18"/>
        <w:szCs w:val="18"/>
      </w:rPr>
      <w:t>© 202</w:t>
    </w:r>
    <w:r w:rsidR="0052199E">
      <w:rPr>
        <w:rFonts w:ascii="Arial" w:eastAsia="TheSans C5 Plain" w:hAnsi="Arial" w:cs="Arial"/>
        <w:bCs/>
        <w:color w:val="909191"/>
        <w:sz w:val="18"/>
        <w:szCs w:val="18"/>
      </w:rPr>
      <w:t>5</w:t>
    </w:r>
    <w:r w:rsidR="007A2F6F">
      <w:rPr>
        <w:rFonts w:ascii="Arial" w:eastAsia="TheSans C5 Plain" w:hAnsi="Arial" w:cs="Arial"/>
        <w:bCs/>
        <w:color w:val="909191"/>
        <w:sz w:val="18"/>
        <w:szCs w:val="18"/>
      </w:rPr>
      <w:tab/>
    </w:r>
    <w:r w:rsidR="007A2F6F">
      <w:rPr>
        <w:rFonts w:ascii="Arial" w:eastAsia="TheSans C5 Plain" w:hAnsi="Arial" w:cs="Arial"/>
        <w:bCs/>
        <w:color w:val="909191"/>
        <w:sz w:val="18"/>
        <w:szCs w:val="18"/>
      </w:rPr>
      <w:tab/>
    </w:r>
    <w:r w:rsidR="007A2F6F" w:rsidRPr="00FC77A6">
      <w:rPr>
        <w:rFonts w:ascii="Arial" w:hAnsi="Arial" w:cs="Arial"/>
        <w:sz w:val="16"/>
        <w:szCs w:val="16"/>
      </w:rPr>
      <w:t xml:space="preserve">Fotos: </w:t>
    </w:r>
    <w:proofErr w:type="spellStart"/>
    <w:r w:rsidR="007A2F6F">
      <w:rPr>
        <w:rFonts w:ascii="Arial" w:hAnsi="Arial" w:cs="Arial"/>
        <w:sz w:val="16"/>
        <w:szCs w:val="16"/>
      </w:rPr>
      <w:t>Colourbox</w:t>
    </w:r>
    <w:proofErr w:type="spellEnd"/>
    <w:r w:rsidR="007A2F6F">
      <w:rPr>
        <w:rFonts w:ascii="Arial" w:hAnsi="Arial" w:cs="Arial"/>
        <w:sz w:val="16"/>
        <w:szCs w:val="16"/>
      </w:rPr>
      <w:t xml:space="preserve"> (4), Imago Images (1)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B45" w:rsidRDefault="00180B45" w:rsidP="003A7C35">
      <w:pPr>
        <w:spacing w:after="0" w:line="240" w:lineRule="auto"/>
      </w:pPr>
      <w:r>
        <w:separator/>
      </w:r>
    </w:p>
  </w:footnote>
  <w:footnote w:type="continuationSeparator" w:id="0">
    <w:p w:rsidR="00180B45" w:rsidRDefault="00180B45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91A" w:rsidRDefault="00DF63DC" w:rsidP="00AA5797">
    <w:pPr>
      <w:pStyle w:val="ArialTitelgrau"/>
      <w:ind w:firstLine="142"/>
      <w:rPr>
        <w:color w:val="808080"/>
        <w:sz w:val="20"/>
        <w:szCs w:val="20"/>
      </w:rPr>
    </w:pPr>
    <w:r w:rsidRPr="00DF63DC">
      <w:rPr>
        <w:rFonts w:ascii="Calibri" w:eastAsia="Calibri" w:hAnsi="Calibri" w:cs="Calibri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s3084" type="#_x0000_t75" alt="qr_chasselefantome.png" style="position:absolute;left:0;text-align:left;margin-left:318.55pt;margin-top:-31.45pt;width:44.8pt;height:45.05pt;z-index:6;visibility:visible" wrapcoords="-723 0 -723 20857 21696 20857 21696 0 -723 0">
          <v:imagedata r:id="rId1" o:title="qr_chasselefantome"/>
          <w10:wrap type="tight"/>
        </v:shape>
      </w:pict>
    </w:r>
    <w:r w:rsidRPr="00DF63DC">
      <w:rPr>
        <w:rFonts w:ascii="Calibri" w:eastAsia="Calibri" w:hAnsi="Calibri" w:cs="Calibri"/>
        <w:noProof/>
        <w:sz w:val="20"/>
        <w:szCs w:val="20"/>
      </w:rPr>
      <w:pict>
        <v:rect id="Rechteck 12" o:spid="_x0000_s3078" style="position:absolute;left:0;text-align:left;margin-left:391.4pt;margin-top:12.6pt;width:97.65pt;height:39.35pt;z-index:3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Pr="00DF63DC">
      <w:rPr>
        <w:i/>
        <w:iCs/>
        <w:noProof/>
        <w:sz w:val="20"/>
        <w:szCs w:val="20"/>
      </w:rPr>
      <w:pict>
        <v:shape id="Grafik 35" o:spid="_x0000_s3083" type="#_x0000_t75" style="position:absolute;left:0;text-align:left;margin-left:266.25pt;margin-top:-28.05pt;width:286.25pt;height:161pt;z-index:2;visibility:visible;mso-position-vertical-relative:page">
          <v:imagedata r:id="rId2" o:title=""/>
          <w10:wrap anchory="page"/>
          <w10:anchorlock/>
        </v:shape>
      </w:pict>
    </w:r>
    <w:r w:rsidRPr="00DF63DC">
      <w:rPr>
        <w:noProof/>
        <w:sz w:val="20"/>
        <w:szCs w:val="20"/>
      </w:rPr>
      <w:pict>
        <v:shape id="Grafik 11" o:spid="_x0000_s3082" type="#_x0000_t75" style="position:absolute;left:0;text-align:left;margin-left:400.6pt;margin-top:34.3pt;width:80.8pt;height:14.15pt;z-index:4;visibility:visible;mso-position-vertical-relative:page">
          <v:imagedata r:id="rId3" o:title=""/>
          <w10:wrap anchory="page"/>
          <w10:anchorlock/>
        </v:shape>
      </w:pict>
    </w:r>
    <w:r w:rsidR="00AA5797">
      <w:rPr>
        <w:sz w:val="20"/>
        <w:szCs w:val="20"/>
      </w:rPr>
      <w:t xml:space="preserve">Fiche de </w:t>
    </w:r>
    <w:proofErr w:type="spellStart"/>
    <w:r w:rsidR="00AA5797">
      <w:rPr>
        <w:sz w:val="20"/>
        <w:szCs w:val="20"/>
      </w:rPr>
      <w:t>travail</w:t>
    </w:r>
    <w:proofErr w:type="spellEnd"/>
    <w:r w:rsidR="00685FD6" w:rsidRPr="002D4E32">
      <w:rPr>
        <w:sz w:val="20"/>
        <w:szCs w:val="20"/>
      </w:rPr>
      <w:t xml:space="preserve"> </w:t>
    </w:r>
    <w:r w:rsidR="00200DF4">
      <w:rPr>
        <w:sz w:val="20"/>
        <w:szCs w:val="20"/>
      </w:rPr>
      <w:t>1</w:t>
    </w:r>
    <w:r w:rsidR="00685FD6" w:rsidRPr="00AA5797">
      <w:rPr>
        <w:color w:val="808080"/>
        <w:sz w:val="20"/>
        <w:szCs w:val="20"/>
      </w:rPr>
      <w:t xml:space="preserve">: </w:t>
    </w:r>
    <w:r w:rsidR="00F02EC2" w:rsidRPr="00F02EC2">
      <w:rPr>
        <w:sz w:val="20"/>
        <w:szCs w:val="20"/>
        <w:lang w:val="fr-FR"/>
      </w:rPr>
      <w:t>Planifier une journée à Marseille</w:t>
    </w:r>
    <w:r w:rsidR="007A291A">
      <w:rPr>
        <w:color w:val="808080"/>
        <w:sz w:val="20"/>
        <w:szCs w:val="20"/>
      </w:rPr>
      <w:t xml:space="preserve"> </w:t>
    </w:r>
  </w:p>
  <w:p w:rsidR="00685FD6" w:rsidRPr="00000978" w:rsidRDefault="00DF63DC" w:rsidP="00685FD6">
    <w:pPr>
      <w:pStyle w:val="KeinLeerraum"/>
      <w:ind w:left="142"/>
      <w:rPr>
        <w:color w:val="909191"/>
        <w:sz w:val="16"/>
        <w:szCs w:val="16"/>
      </w:rPr>
    </w:pPr>
    <w:r w:rsidRPr="00DF63DC">
      <w:rPr>
        <w:noProof/>
      </w:rPr>
      <w:pict>
        <v:shape id="Shape 32" o:spid="_x0000_s3079" style="position:absolute;left:0;text-align:left;margin-left:7.8pt;margin-top:4.4pt;width:357.8pt;height:0;z-index:5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85FD6" w:rsidRDefault="007C70C9" w:rsidP="00685FD6">
    <w:pPr>
      <w:pStyle w:val="ArialBeschreibunggrau"/>
      <w:ind w:firstLine="132"/>
    </w:pPr>
    <w:proofErr w:type="spellStart"/>
    <w:r>
      <w:t>Chasse</w:t>
    </w:r>
    <w:proofErr w:type="spellEnd"/>
    <w:r>
      <w:t xml:space="preserve"> le </w:t>
    </w:r>
    <w:proofErr w:type="spellStart"/>
    <w:r w:rsidR="000235E4">
      <w:t>f</w:t>
    </w:r>
    <w:r>
      <w:t>antôme</w:t>
    </w:r>
    <w:proofErr w:type="spellEnd"/>
    <w:r w:rsidR="007A291A">
      <w:t xml:space="preserve"> – Station Marseille</w:t>
    </w:r>
  </w:p>
  <w:p w:rsidR="000235E4" w:rsidRPr="000235E4" w:rsidRDefault="000235E4" w:rsidP="000235E4">
    <w:pPr>
      <w:ind w:left="142" w:firstLine="0"/>
      <w:rPr>
        <w:rFonts w:ascii="Arial" w:hAnsi="Arial" w:cs="Arial"/>
        <w:color w:val="808080"/>
        <w:sz w:val="16"/>
        <w:szCs w:val="16"/>
      </w:rPr>
    </w:pPr>
    <w:r w:rsidRPr="000235E4">
      <w:rPr>
        <w:rFonts w:ascii="Arial" w:hAnsi="Arial" w:cs="Arial"/>
        <w:color w:val="808080"/>
        <w:sz w:val="16"/>
        <w:szCs w:val="16"/>
      </w:rPr>
      <w:t>www.planet-schule.de/x/franzoesisch-lernspiel</w:t>
    </w:r>
  </w:p>
  <w:p w:rsidR="00685FD6" w:rsidRPr="00EA14C0" w:rsidRDefault="00B10CAE" w:rsidP="00685FD6">
    <w:pPr>
      <w:pStyle w:val="ArialBeschreibunggrau"/>
      <w:ind w:firstLine="132"/>
      <w:rPr>
        <w:szCs w:val="16"/>
      </w:rPr>
    </w:pPr>
    <w:proofErr w:type="spellStart"/>
    <w:r>
      <w:rPr>
        <w:szCs w:val="16"/>
      </w:rPr>
      <w:t>No</w:t>
    </w:r>
    <w:r w:rsidR="00685FD6">
      <w:rPr>
        <w:szCs w:val="16"/>
      </w:rPr>
      <w:t>m</w:t>
    </w:r>
    <w:proofErr w:type="spellEnd"/>
    <w:r w:rsidR="00685FD6">
      <w:rPr>
        <w:szCs w:val="16"/>
      </w:rPr>
      <w:t>:</w:t>
    </w:r>
  </w:p>
  <w:p w:rsidR="00685FD6" w:rsidRDefault="00685FD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3686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3465"/>
    <w:rsid w:val="000235E4"/>
    <w:rsid w:val="00087F1E"/>
    <w:rsid w:val="00097CF2"/>
    <w:rsid w:val="000A4910"/>
    <w:rsid w:val="000C5BEC"/>
    <w:rsid w:val="001164DB"/>
    <w:rsid w:val="001773CA"/>
    <w:rsid w:val="00180B45"/>
    <w:rsid w:val="00182FC0"/>
    <w:rsid w:val="001869A9"/>
    <w:rsid w:val="00200DF4"/>
    <w:rsid w:val="00252988"/>
    <w:rsid w:val="00281DDB"/>
    <w:rsid w:val="002B1BE4"/>
    <w:rsid w:val="002B4953"/>
    <w:rsid w:val="002C2FB2"/>
    <w:rsid w:val="00325C2B"/>
    <w:rsid w:val="00335E90"/>
    <w:rsid w:val="00363CC4"/>
    <w:rsid w:val="00377C67"/>
    <w:rsid w:val="003A70E7"/>
    <w:rsid w:val="003A7C35"/>
    <w:rsid w:val="00417254"/>
    <w:rsid w:val="00462615"/>
    <w:rsid w:val="0052199E"/>
    <w:rsid w:val="00560917"/>
    <w:rsid w:val="005D54AA"/>
    <w:rsid w:val="0060637E"/>
    <w:rsid w:val="00665123"/>
    <w:rsid w:val="00685FD6"/>
    <w:rsid w:val="006F2769"/>
    <w:rsid w:val="006F37AE"/>
    <w:rsid w:val="00704F36"/>
    <w:rsid w:val="00751706"/>
    <w:rsid w:val="007A291A"/>
    <w:rsid w:val="007A2F6F"/>
    <w:rsid w:val="007A5BEC"/>
    <w:rsid w:val="007B436A"/>
    <w:rsid w:val="007C70C9"/>
    <w:rsid w:val="007C716C"/>
    <w:rsid w:val="008348A7"/>
    <w:rsid w:val="008507E9"/>
    <w:rsid w:val="00875B31"/>
    <w:rsid w:val="008955FA"/>
    <w:rsid w:val="008B0864"/>
    <w:rsid w:val="008C5CBF"/>
    <w:rsid w:val="008D350E"/>
    <w:rsid w:val="00947B74"/>
    <w:rsid w:val="00AA03D8"/>
    <w:rsid w:val="00AA5797"/>
    <w:rsid w:val="00AA60EB"/>
    <w:rsid w:val="00B10CAE"/>
    <w:rsid w:val="00B316EF"/>
    <w:rsid w:val="00B538DA"/>
    <w:rsid w:val="00B933C3"/>
    <w:rsid w:val="00B938A6"/>
    <w:rsid w:val="00B97D11"/>
    <w:rsid w:val="00BB172F"/>
    <w:rsid w:val="00BE48BC"/>
    <w:rsid w:val="00BF47DE"/>
    <w:rsid w:val="00C00D02"/>
    <w:rsid w:val="00C07DA8"/>
    <w:rsid w:val="00C111CB"/>
    <w:rsid w:val="00C37D7C"/>
    <w:rsid w:val="00CF08A5"/>
    <w:rsid w:val="00D3739D"/>
    <w:rsid w:val="00DE073F"/>
    <w:rsid w:val="00DF07C6"/>
    <w:rsid w:val="00DF63DC"/>
    <w:rsid w:val="00E30F08"/>
    <w:rsid w:val="00E77F88"/>
    <w:rsid w:val="00E8681C"/>
    <w:rsid w:val="00E8691C"/>
    <w:rsid w:val="00EA6895"/>
    <w:rsid w:val="00EF4120"/>
    <w:rsid w:val="00F02EC2"/>
    <w:rsid w:val="00F07017"/>
    <w:rsid w:val="00F707C1"/>
    <w:rsid w:val="00F7532E"/>
    <w:rsid w:val="00F82C71"/>
    <w:rsid w:val="00FB6BB0"/>
    <w:rsid w:val="00FC3465"/>
    <w:rsid w:val="00FC77A6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sz w:val="22"/>
      <w:szCs w:val="22"/>
      <w:lang w:val="de-DE" w:eastAsia="de-DE" w:bidi="ar-SA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F02E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5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2025_arbeitsblatt.dotx</Template>
  <TotalTime>0</TotalTime>
  <Pages>1</Pages>
  <Words>338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Marseille · Chasse le fantôme · Französisch-Lernspiel</dc:title>
  <dc:creator>planet schule</dc:creator>
  <cp:lastModifiedBy>Martina Frietsch</cp:lastModifiedBy>
  <cp:revision>5</cp:revision>
  <dcterms:created xsi:type="dcterms:W3CDTF">2025-05-27T17:24:00Z</dcterms:created>
  <dcterms:modified xsi:type="dcterms:W3CDTF">2025-05-27T17:27:00Z</dcterms:modified>
</cp:coreProperties>
</file>