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685FD6" w:rsidRDefault="00685FD6" w:rsidP="00560917">
      <w:pPr>
        <w:pStyle w:val="ArialTitelgrau"/>
        <w:ind w:firstLine="142"/>
        <w:rPr>
          <w:sz w:val="20"/>
          <w:szCs w:val="20"/>
        </w:rPr>
      </w:pPr>
    </w:p>
    <w:p w:rsidR="00560917" w:rsidRPr="005457B0" w:rsidRDefault="006F3C96" w:rsidP="00560917">
      <w:pPr>
        <w:pStyle w:val="Arialberschrift"/>
        <w:rPr>
          <w:b w:val="0"/>
        </w:rPr>
      </w:pPr>
      <w:r>
        <w:t>Wie Knochen Geschichten erzählen</w:t>
      </w:r>
    </w:p>
    <w:p w:rsidR="00560917" w:rsidRPr="003E6D44" w:rsidRDefault="00560917" w:rsidP="003B45A5">
      <w:pPr>
        <w:ind w:left="142"/>
        <w:rPr>
          <w:rFonts w:cs="Arial"/>
        </w:rPr>
      </w:pPr>
    </w:p>
    <w:p w:rsidR="003A7C35" w:rsidRPr="00BC2642" w:rsidRDefault="006F3C96" w:rsidP="003B45A5">
      <w:pPr>
        <w:ind w:left="142"/>
        <w:rPr>
          <w:sz w:val="20"/>
          <w:szCs w:val="20"/>
        </w:rPr>
      </w:pPr>
      <w:r w:rsidRPr="00BC2642">
        <w:rPr>
          <w:sz w:val="20"/>
          <w:szCs w:val="20"/>
        </w:rPr>
        <w:t>Nimm Stellung zu den A</w:t>
      </w:r>
      <w:bookmarkStart w:id="0" w:name="_GoBack"/>
      <w:bookmarkEnd w:id="0"/>
      <w:r w:rsidRPr="00BC2642">
        <w:rPr>
          <w:sz w:val="20"/>
          <w:szCs w:val="20"/>
        </w:rPr>
        <w:t>ussagen aus dem Film „Knochen aus der Steinzeit“</w:t>
      </w:r>
      <w:r w:rsidR="00BC2642" w:rsidRPr="00BC2642">
        <w:rPr>
          <w:sz w:val="20"/>
          <w:szCs w:val="20"/>
        </w:rPr>
        <w:t xml:space="preserve"> in Bezug auf die </w:t>
      </w:r>
      <w:r w:rsidR="00332CA6" w:rsidRPr="00BC2642">
        <w:rPr>
          <w:sz w:val="20"/>
          <w:szCs w:val="20"/>
        </w:rPr>
        <w:t>Frühgeschichte der Menschheit</w:t>
      </w:r>
      <w:r w:rsidR="00876062" w:rsidRPr="00BC2642">
        <w:rPr>
          <w:sz w:val="20"/>
          <w:szCs w:val="20"/>
        </w:rPr>
        <w:t xml:space="preserve"> und</w:t>
      </w:r>
      <w:r w:rsidR="00BC2642" w:rsidRPr="00BC2642">
        <w:rPr>
          <w:sz w:val="20"/>
          <w:szCs w:val="20"/>
        </w:rPr>
        <w:t xml:space="preserve"> die</w:t>
      </w:r>
      <w:r w:rsidR="00876062" w:rsidRPr="00BC2642">
        <w:rPr>
          <w:sz w:val="20"/>
          <w:szCs w:val="20"/>
        </w:rPr>
        <w:t xml:space="preserve"> Evolution. </w:t>
      </w:r>
    </w:p>
    <w:p w:rsidR="00876062" w:rsidRPr="00BC2642" w:rsidRDefault="00876062" w:rsidP="003B45A5">
      <w:pPr>
        <w:ind w:left="142"/>
        <w:rPr>
          <w:sz w:val="20"/>
          <w:szCs w:val="20"/>
        </w:rPr>
      </w:pPr>
    </w:p>
    <w:p w:rsidR="006F3C96" w:rsidRPr="00BC2642" w:rsidRDefault="00B3047C" w:rsidP="003B45A5">
      <w:pPr>
        <w:ind w:left="142"/>
        <w:rPr>
          <w:sz w:val="20"/>
          <w:szCs w:val="20"/>
        </w:rPr>
      </w:pPr>
      <w:r>
        <w:rPr>
          <w:noProof/>
          <w:sz w:val="20"/>
          <w:szCs w:val="20"/>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e Legende 12" o:spid="_x0000_s1026" type="#_x0000_t63" style="position:absolute;left:0;text-align:left;margin-left:26.95pt;margin-top:7.25pt;width:175.85pt;height:72.9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" adj="21772,25049" fillcolor="white [3212]" strokecolor="#003480" strokeweight="2pt">
            <v:textbox>
              <w:txbxContent>
                <w:p w:rsidR="00876062" w:rsidRPr="00BC2642" w:rsidRDefault="00876062" w:rsidP="00BC2642">
                  <w:pPr>
                    <w:spacing w:line="276" w:lineRule="auto"/>
                    <w:jc w:val="center"/>
                    <w:rPr>
                      <w:rFonts w:cs="Arial"/>
                    </w:rPr>
                  </w:pPr>
                  <w:r w:rsidRPr="00BC2642">
                    <w:rPr>
                      <w:rFonts w:cs="Arial"/>
                    </w:rPr>
                    <w:t>„Archäologie ist vor allem eines: Puzzlearbeit.“</w:t>
                  </w:r>
                </w:p>
                <w:p w:rsidR="00876062" w:rsidRDefault="00876062" w:rsidP="00876062">
                  <w:pPr>
                    <w:ind w:left="0"/>
                    <w:jc w:val="center"/>
                  </w:pPr>
                </w:p>
              </w:txbxContent>
            </v:textbox>
          </v:shape>
        </w:pict>
      </w:r>
      <w:r>
        <w:rPr>
          <w:noProof/>
          <w:sz w:val="20"/>
          <w:szCs w:val="20"/>
        </w:rPr>
        <w:pict>
          <v:shape id="Ovale Legende 4" o:spid="_x0000_s1027" type="#_x0000_t63" style="position:absolute;left:0;text-align:left;margin-left:265.65pt;margin-top:7.25pt;width:219.15pt;height:55.9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" adj="-582,30750" fillcolor="white [3212]" strokecolor="#003480" strokeweight="2pt">
            <v:textbox>
              <w:txbxContent>
                <w:p w:rsidR="00876062" w:rsidRPr="00BC2642" w:rsidRDefault="00876062" w:rsidP="00BC2642">
                  <w:pPr>
                    <w:spacing w:line="276" w:lineRule="auto"/>
                    <w:jc w:val="center"/>
                    <w:rPr>
                      <w:rFonts w:cs="Arial"/>
                    </w:rPr>
                  </w:pPr>
                  <w:r w:rsidRPr="00BC2642">
                    <w:rPr>
                      <w:rFonts w:cs="Arial"/>
                    </w:rPr>
                    <w:t xml:space="preserve">„Auch der kleinste Knochen kann uns viel erzählen.“ </w:t>
                  </w:r>
                </w:p>
                <w:p w:rsidR="00876062" w:rsidRDefault="00876062" w:rsidP="00876062">
                  <w:pPr>
                    <w:ind w:left="0"/>
                    <w:jc w:val="center"/>
                  </w:pPr>
                </w:p>
              </w:txbxContent>
            </v:textbox>
          </v:shape>
        </w:pict>
      </w: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B3047C" w:rsidP="003B45A5">
      <w:pPr>
        <w:ind w:left="142"/>
        <w:rPr>
          <w:sz w:val="20"/>
          <w:szCs w:val="20"/>
        </w:rPr>
      </w:pPr>
      <w:r>
        <w:rPr>
          <w:noProof/>
          <w:sz w:val="20"/>
          <w:szCs w:val="20"/>
        </w:rPr>
        <w:pict>
          <v:shape id="_x0000_s1035" type="#_x0000_t63" style="position:absolute;left:0;text-align:left;margin-left:248.4pt;margin-top:.85pt;width:228.3pt;height:71.4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" adj="-1126,21827" fillcolor="white [3212]" strokecolor="#003480" strokeweight="2pt">
            <v:textbox>
              <w:txbxContent>
                <w:p w:rsidR="003B45A5" w:rsidRPr="00BC2642" w:rsidRDefault="003B45A5" w:rsidP="00BC2642">
                  <w:pPr>
                    <w:spacing w:line="276" w:lineRule="auto"/>
                    <w:ind w:left="0"/>
                    <w:jc w:val="center"/>
                  </w:pPr>
                  <w:r w:rsidRPr="00BC2642">
                    <w:t>„Anatomisches Wissen als „</w:t>
                  </w:r>
                  <w:proofErr w:type="spellStart"/>
                  <w:r w:rsidRPr="00BC2642">
                    <w:t>LowTech</w:t>
                  </w:r>
                  <w:proofErr w:type="spellEnd"/>
                  <w:r w:rsidRPr="00BC2642">
                    <w:t>-Methode“ ist immer noch absolut relevant.“</w:t>
                  </w:r>
                </w:p>
                <w:p w:rsidR="003B45A5" w:rsidRPr="00876062" w:rsidRDefault="003B45A5" w:rsidP="003B45A5">
                  <w:pPr>
                    <w:spacing w:line="480" w:lineRule="auto"/>
                    <w:jc w:val="center"/>
                    <w:rPr>
                      <w:rFonts w:cs="Arial"/>
                      <w:sz w:val="24"/>
                    </w:rPr>
                  </w:pPr>
                </w:p>
                <w:p w:rsidR="003B45A5" w:rsidRDefault="003B45A5" w:rsidP="003B45A5">
                  <w:pPr>
                    <w:ind w:left="0"/>
                    <w:jc w:val="center"/>
                  </w:pPr>
                </w:p>
              </w:txbxContent>
            </v:textbox>
          </v:shape>
        </w:pict>
      </w:r>
    </w:p>
    <w:p w:rsidR="004C11D0" w:rsidRPr="00BC2642" w:rsidRDefault="00B3047C" w:rsidP="003B45A5">
      <w:pPr>
        <w:ind w:left="142"/>
        <w:rPr>
          <w:sz w:val="20"/>
          <w:szCs w:val="20"/>
        </w:rPr>
      </w:pPr>
      <w:r>
        <w:rPr>
          <w:noProof/>
          <w:sz w:val="20"/>
          <w:szCs w:val="20"/>
        </w:rPr>
        <w:pict>
          <v:shape id="Ovale Legende 14" o:spid="_x0000_s1028" type="#_x0000_t63" style="position:absolute;left:0;text-align:left;margin-left:10.45pt;margin-top:10.3pt;width:178.1pt;height:73.2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" adj="23686,19108" filled="f" fillcolor="#4bacc6 [3208]" strokecolor="#003480" strokeweight="2pt">
            <v:textbox>
              <w:txbxContent>
                <w:p w:rsidR="00876062" w:rsidRPr="00BC2642" w:rsidRDefault="00876062" w:rsidP="00BC2642">
                  <w:pPr>
                    <w:spacing w:line="276" w:lineRule="auto"/>
                    <w:jc w:val="center"/>
                  </w:pPr>
                  <w:r w:rsidRPr="00BC2642">
                    <w:t>„Fundiertes Wissen über Bauplan von Mensch und Tier ist A und O.“</w:t>
                  </w:r>
                </w:p>
                <w:p w:rsidR="00876062" w:rsidRDefault="00876062" w:rsidP="00876062">
                  <w:pPr>
                    <w:ind w:left="0"/>
                    <w:jc w:val="center"/>
                  </w:pPr>
                </w:p>
              </w:txbxContent>
            </v:textbox>
          </v:shape>
        </w:pict>
      </w: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Pr="00BC2642" w:rsidRDefault="004C11D0" w:rsidP="003B45A5">
      <w:pPr>
        <w:ind w:left="142"/>
        <w:rPr>
          <w:sz w:val="20"/>
          <w:szCs w:val="20"/>
        </w:rPr>
      </w:pPr>
    </w:p>
    <w:p w:rsidR="004C11D0" w:rsidRDefault="004C11D0" w:rsidP="003B45A5">
      <w:pPr>
        <w:ind w:left="142"/>
        <w:rPr>
          <w:sz w:val="20"/>
          <w:szCs w:val="20"/>
        </w:rPr>
      </w:pPr>
    </w:p>
    <w:p w:rsidR="00100A30" w:rsidRPr="00BC2642" w:rsidRDefault="00100A30" w:rsidP="003B45A5">
      <w:pPr>
        <w:ind w:left="142"/>
        <w:rPr>
          <w:sz w:val="20"/>
          <w:szCs w:val="20"/>
        </w:rPr>
      </w:pPr>
    </w:p>
    <w:p w:rsidR="004C11D0" w:rsidRPr="00BC2642" w:rsidRDefault="004C11D0" w:rsidP="003B45A5">
      <w:pPr>
        <w:ind w:left="142"/>
        <w:rPr>
          <w:sz w:val="20"/>
          <w:szCs w:val="20"/>
        </w:rPr>
      </w:pPr>
    </w:p>
    <w:p w:rsidR="001C68B0" w:rsidRPr="00BC2642" w:rsidRDefault="001C68B0" w:rsidP="001C68B0">
      <w:pPr>
        <w:ind w:left="142" w:firstLine="0"/>
        <w:rPr>
          <w:color w:val="003480"/>
          <w:sz w:val="20"/>
          <w:szCs w:val="20"/>
        </w:rPr>
      </w:pPr>
      <w:r w:rsidRPr="00BC2642">
        <w:rPr>
          <w:color w:val="003480"/>
          <w:sz w:val="20"/>
          <w:szCs w:val="20"/>
        </w:rPr>
        <w:t xml:space="preserve">Charles Darwin (1809-1882) veröffentlichte 1859 sein Buch „Über die Entstehung der Arten“, das bis heute als Grundlage der modernen Evolutionstheorie gilt. </w:t>
      </w:r>
    </w:p>
    <w:p w:rsidR="001C68B0" w:rsidRPr="00BC2642" w:rsidRDefault="001C68B0" w:rsidP="001C68B0">
      <w:pPr>
        <w:ind w:left="142" w:firstLine="0"/>
        <w:jc w:val="center"/>
        <w:rPr>
          <w:color w:val="003480"/>
          <w:sz w:val="20"/>
          <w:szCs w:val="20"/>
        </w:rPr>
      </w:pPr>
    </w:p>
    <w:p w:rsidR="00BC2642" w:rsidRDefault="00BC2642" w:rsidP="00BC2642">
      <w:pPr>
        <w:ind w:left="142" w:firstLine="0"/>
        <w:rPr>
          <w:color w:val="003480"/>
          <w:sz w:val="20"/>
          <w:szCs w:val="20"/>
        </w:rPr>
      </w:pPr>
    </w:p>
    <w:p w:rsidR="00BC2642" w:rsidRPr="00BC2642" w:rsidRDefault="00BC2642" w:rsidP="00BC2642">
      <w:pPr>
        <w:ind w:left="142" w:firstLine="0"/>
        <w:rPr>
          <w:color w:val="003480"/>
          <w:sz w:val="20"/>
          <w:szCs w:val="20"/>
        </w:rPr>
      </w:pPr>
      <w:proofErr w:type="spellStart"/>
      <w:r w:rsidRPr="00BC2642">
        <w:rPr>
          <w:color w:val="003480"/>
          <w:sz w:val="20"/>
          <w:szCs w:val="20"/>
        </w:rPr>
        <w:t>Darwins</w:t>
      </w:r>
      <w:proofErr w:type="spellEnd"/>
      <w:r w:rsidRPr="00BC2642">
        <w:rPr>
          <w:color w:val="003480"/>
          <w:sz w:val="20"/>
          <w:szCs w:val="20"/>
        </w:rPr>
        <w:t xml:space="preserve"> Gegner stellten die Frage nach Beweisen. Wenn seine Theorie zuträfe, müsste es ja Fossilien von Übergangsformen geben, die zeigen, über welche „Zwischenstufen“ sich eine Art über tausende Generationen zu einer anderen Art entwickelt hat. Auch als Darwin 1871 sein Buch über die Abstammung des Menschen veröffentlichte, konnte er den Skeptikern nur Fossilien einer einzigen Frühmenschenart präsentieren. </w:t>
      </w:r>
      <w:r w:rsidRPr="00BC2642">
        <w:rPr>
          <w:color w:val="003480"/>
          <w:sz w:val="20"/>
          <w:szCs w:val="20"/>
        </w:rPr>
        <w:br/>
      </w:r>
      <w:r w:rsidRPr="00BC2642">
        <w:rPr>
          <w:color w:val="003480"/>
          <w:sz w:val="20"/>
          <w:szCs w:val="20"/>
        </w:rPr>
        <w:br/>
        <w:t xml:space="preserve">Informiere dich auf den folgenden Seiten im Internet, welche </w:t>
      </w:r>
      <w:r w:rsidRPr="00BC2642">
        <w:rPr>
          <w:b/>
          <w:bCs/>
          <w:color w:val="003480"/>
          <w:sz w:val="20"/>
          <w:szCs w:val="20"/>
        </w:rPr>
        <w:t>Frühmenschenarten</w:t>
      </w:r>
      <w:r w:rsidRPr="00BC2642">
        <w:rPr>
          <w:color w:val="003480"/>
          <w:sz w:val="20"/>
          <w:szCs w:val="20"/>
        </w:rPr>
        <w:t xml:space="preserve"> entdeckt wurden</w:t>
      </w:r>
      <w:r>
        <w:rPr>
          <w:color w:val="003480"/>
          <w:sz w:val="20"/>
          <w:szCs w:val="20"/>
        </w:rPr>
        <w:t xml:space="preserve">: </w:t>
      </w:r>
      <w:r w:rsidRPr="00BC2642">
        <w:rPr>
          <w:color w:val="003480"/>
          <w:sz w:val="20"/>
          <w:szCs w:val="20"/>
        </w:rPr>
        <w:br/>
      </w:r>
      <w:r w:rsidRPr="00BC2642">
        <w:rPr>
          <w:b/>
          <w:color w:val="003480"/>
          <w:sz w:val="20"/>
          <w:szCs w:val="20"/>
        </w:rPr>
        <w:t>https://de.wikipedia.org/wiki/Liste_homininer_Fossilien</w:t>
      </w:r>
      <w:r w:rsidRPr="00BC2642">
        <w:rPr>
          <w:color w:val="003480"/>
          <w:sz w:val="20"/>
          <w:szCs w:val="20"/>
        </w:rPr>
        <w:t xml:space="preserve"> oder </w:t>
      </w:r>
      <w:r w:rsidRPr="00BC2642">
        <w:rPr>
          <w:b/>
          <w:color w:val="003480"/>
          <w:sz w:val="20"/>
          <w:szCs w:val="20"/>
        </w:rPr>
        <w:t>https://australian.museum/learn/science/human-evolution/a-timeline-of-fossil-discoveries/</w:t>
      </w:r>
      <w:r w:rsidRPr="00BC2642">
        <w:rPr>
          <w:color w:val="003480"/>
          <w:sz w:val="20"/>
          <w:szCs w:val="20"/>
        </w:rPr>
        <w:t xml:space="preserve"> </w:t>
      </w:r>
      <w:r w:rsidRPr="00BC2642">
        <w:rPr>
          <w:color w:val="003480"/>
          <w:sz w:val="20"/>
          <w:szCs w:val="20"/>
        </w:rPr>
        <w:br/>
      </w:r>
    </w:p>
    <w:p w:rsidR="00BC2642" w:rsidRPr="00BC2642" w:rsidRDefault="00BC2642" w:rsidP="00BC2642">
      <w:pPr>
        <w:ind w:left="142" w:firstLine="0"/>
        <w:rPr>
          <w:color w:val="003480"/>
          <w:sz w:val="20"/>
          <w:szCs w:val="20"/>
        </w:rPr>
      </w:pPr>
    </w:p>
    <w:p w:rsidR="00BC2642" w:rsidRPr="00BC2642" w:rsidRDefault="00BC2642" w:rsidP="00BC2642">
      <w:pPr>
        <w:ind w:left="142" w:firstLine="0"/>
        <w:rPr>
          <w:color w:val="003480"/>
          <w:sz w:val="20"/>
          <w:szCs w:val="20"/>
        </w:rPr>
      </w:pPr>
      <w:r w:rsidRPr="00DA054C">
        <w:rPr>
          <w:b/>
          <w:color w:val="003480"/>
          <w:sz w:val="20"/>
          <w:szCs w:val="20"/>
        </w:rPr>
        <w:t>1</w:t>
      </w:r>
      <w:r w:rsidR="00DA054C">
        <w:rPr>
          <w:b/>
          <w:color w:val="003480"/>
          <w:sz w:val="20"/>
          <w:szCs w:val="20"/>
        </w:rPr>
        <w:t>.</w:t>
      </w:r>
      <w:r w:rsidRPr="00DA054C">
        <w:rPr>
          <w:b/>
          <w:color w:val="003480"/>
          <w:sz w:val="20"/>
          <w:szCs w:val="20"/>
        </w:rPr>
        <w:t xml:space="preserve"> </w:t>
      </w:r>
      <w:r w:rsidRPr="00BC2642">
        <w:rPr>
          <w:color w:val="003480"/>
          <w:sz w:val="20"/>
          <w:szCs w:val="20"/>
        </w:rPr>
        <w:t xml:space="preserve">Welche Art(en) war(en) bereits Charles Darwin bekannt und konnten von ihm als Beleg für seine Evolutionstheorie genutzt werden? </w:t>
      </w:r>
    </w:p>
    <w:p w:rsidR="00BC2642" w:rsidRDefault="00BC2642" w:rsidP="00BC2642">
      <w:pPr>
        <w:ind w:left="142" w:firstLine="0"/>
        <w:rPr>
          <w:color w:val="003480"/>
          <w:sz w:val="20"/>
          <w:szCs w:val="20"/>
        </w:rPr>
      </w:pPr>
    </w:p>
    <w:p w:rsidR="00BC2642" w:rsidRPr="00BC2642" w:rsidRDefault="00BC2642" w:rsidP="00BC2642">
      <w:pPr>
        <w:ind w:left="142" w:firstLine="0"/>
        <w:rPr>
          <w:color w:val="003480"/>
          <w:sz w:val="20"/>
          <w:szCs w:val="20"/>
        </w:rPr>
      </w:pPr>
    </w:p>
    <w:p w:rsidR="00BC2642" w:rsidRPr="00BC2642" w:rsidRDefault="00DA054C" w:rsidP="00BC2642">
      <w:pPr>
        <w:ind w:left="142" w:firstLine="0"/>
        <w:rPr>
          <w:color w:val="003480"/>
          <w:sz w:val="20"/>
          <w:szCs w:val="20"/>
        </w:rPr>
      </w:pPr>
      <w:r w:rsidRPr="00DA054C">
        <w:rPr>
          <w:b/>
          <w:color w:val="003480"/>
          <w:sz w:val="20"/>
          <w:szCs w:val="20"/>
        </w:rPr>
        <w:t>2.</w:t>
      </w:r>
      <w:r w:rsidR="00BC2642">
        <w:rPr>
          <w:color w:val="003480"/>
          <w:sz w:val="20"/>
          <w:szCs w:val="20"/>
        </w:rPr>
        <w:t xml:space="preserve"> </w:t>
      </w:r>
      <w:r w:rsidR="00BC2642" w:rsidRPr="00BC2642">
        <w:rPr>
          <w:color w:val="003480"/>
          <w:sz w:val="20"/>
          <w:szCs w:val="20"/>
        </w:rPr>
        <w:t>Ist das Argument „Wo sind die Fossilien?“ heute noch gültig, um die Evolution des Menschen in Frage zu stellen?</w:t>
      </w:r>
    </w:p>
    <w:p w:rsidR="00BC2642" w:rsidRDefault="00BC2642" w:rsidP="00BC2642">
      <w:pPr>
        <w:ind w:left="142" w:firstLine="0"/>
        <w:rPr>
          <w:color w:val="003480"/>
          <w:sz w:val="20"/>
          <w:szCs w:val="20"/>
        </w:rPr>
      </w:pPr>
    </w:p>
    <w:p w:rsidR="00BC2642" w:rsidRPr="00BC2642" w:rsidRDefault="00BC2642" w:rsidP="00BC2642">
      <w:pPr>
        <w:ind w:left="142" w:firstLine="0"/>
        <w:rPr>
          <w:color w:val="003480"/>
          <w:sz w:val="20"/>
          <w:szCs w:val="20"/>
        </w:rPr>
      </w:pPr>
    </w:p>
    <w:p w:rsidR="00BC2642" w:rsidRPr="00BC2642" w:rsidRDefault="00BC2642" w:rsidP="00BC2642">
      <w:pPr>
        <w:ind w:left="142" w:firstLine="0"/>
        <w:rPr>
          <w:color w:val="003480"/>
          <w:sz w:val="20"/>
          <w:szCs w:val="20"/>
        </w:rPr>
      </w:pPr>
      <w:r w:rsidRPr="00DA054C">
        <w:rPr>
          <w:b/>
          <w:color w:val="003480"/>
          <w:sz w:val="20"/>
          <w:szCs w:val="20"/>
        </w:rPr>
        <w:t>3</w:t>
      </w:r>
      <w:r w:rsidR="00DA054C" w:rsidRPr="00DA054C">
        <w:rPr>
          <w:b/>
          <w:color w:val="003480"/>
          <w:sz w:val="20"/>
          <w:szCs w:val="20"/>
        </w:rPr>
        <w:t>.</w:t>
      </w:r>
      <w:r>
        <w:rPr>
          <w:color w:val="003480"/>
          <w:sz w:val="20"/>
          <w:szCs w:val="20"/>
        </w:rPr>
        <w:t xml:space="preserve"> </w:t>
      </w:r>
      <w:r w:rsidRPr="00BC2642">
        <w:rPr>
          <w:color w:val="003480"/>
          <w:sz w:val="20"/>
          <w:szCs w:val="20"/>
        </w:rPr>
        <w:t>Woran könnte es liegen, dass in den letzten 30 Jahren mehr neue Menschenarten beschrieben wurden als in den 100 Jahren davor?</w:t>
      </w:r>
    </w:p>
    <w:p w:rsidR="00773A6C" w:rsidRPr="00BC2642" w:rsidRDefault="00773A6C" w:rsidP="001C68B0">
      <w:pPr>
        <w:ind w:left="142" w:firstLine="0"/>
        <w:rPr>
          <w:color w:val="808080" w:themeColor="background1" w:themeShade="80"/>
          <w:sz w:val="20"/>
          <w:szCs w:val="20"/>
        </w:rPr>
      </w:pPr>
    </w:p>
    <w:sectPr w:rsidR="00773A6C" w:rsidRPr="00BC2642" w:rsidSect="00560917">
      <w:headerReference w:type="even" r:id="rId6"/>
      <w:headerReference w:type="default" r:id="rId7"/>
      <w:footerReference w:type="even" r:id="rId8"/>
      <w:footerReference w:type="default" r:id="rId9"/>
      <w:headerReference w:type="first" r:id="rId10"/>
      <w:footerReference w:type="first" r:id="rId11"/>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76AE" w:rsidRDefault="00EB76AE" w:rsidP="003A7C35">
      <w:pPr>
        <w:spacing w:after="0" w:line="240" w:lineRule="auto"/>
      </w:pPr>
      <w:r>
        <w:separator/>
      </w:r>
    </w:p>
  </w:endnote>
  <w:endnote w:type="continuationSeparator" w:id="0">
    <w:p w:rsidR="00EB76AE" w:rsidRDefault="00EB76AE"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A6A" w:rsidRDefault="00820A6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B3047C" w:rsidRPr="00B3047C">
      <w:rPr>
        <w:rFonts w:eastAsia="TheSans C5 Plain" w:cs="Arial"/>
        <w:b/>
        <w:noProof/>
        <w:color w:val="909191"/>
        <w:sz w:val="18"/>
        <w:szCs w:val="18"/>
      </w:rPr>
      <w:pict>
        <v:rect id="Rechteck 7" o:spid="_x0000_s4099"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&#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Pr>
        <w:rFonts w:eastAsia="TheSans C5 Plain" w:cs="Arial"/>
        <w:bCs/>
        <w:color w:val="909191"/>
        <w:sz w:val="18"/>
        <w:szCs w:val="18"/>
      </w:rPr>
      <w:t>4</w:t>
    </w:r>
    <w:r w:rsidR="00B3047C" w:rsidRPr="00B3047C">
      <w:rPr>
        <w:rFonts w:ascii="TheSans C5 Plain" w:eastAsia="TheSans C5 Plain" w:hAnsi="TheSans C5 Plain" w:cs="TheSans C5 Plain"/>
        <w:b/>
        <w:noProof/>
        <w:color w:val="909191"/>
      </w:rPr>
      <w:pict>
        <v:rect id="Rechteck 6" o:spid="_x0000_s4098"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B3047C" w:rsidRPr="00B3047C">
      <w:rPr>
        <w:rFonts w:ascii="TheSans C5 Plain" w:eastAsia="TheSans C5 Plain" w:hAnsi="TheSans C5 Plain" w:cs="TheSans C5 Plain"/>
        <w:b/>
        <w:noProof/>
        <w:color w:val="909191"/>
      </w:rPr>
      <w:pict>
        <v:rect id="Rechteck 5" o:spid="_x0000_s4097"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A6A" w:rsidRDefault="00820A6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76AE" w:rsidRDefault="00EB76AE" w:rsidP="003A7C35">
      <w:pPr>
        <w:spacing w:after="0" w:line="240" w:lineRule="auto"/>
      </w:pPr>
      <w:r>
        <w:separator/>
      </w:r>
    </w:p>
  </w:footnote>
  <w:footnote w:type="continuationSeparator" w:id="0">
    <w:p w:rsidR="00EB76AE" w:rsidRDefault="00EB76AE"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A6A" w:rsidRDefault="00820A6A">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673C89" w:rsidRDefault="00006903" w:rsidP="00006903">
    <w:pPr>
      <w:pStyle w:val="ArialTitelgrau"/>
      <w:ind w:firstLine="142"/>
      <w:rPr>
        <w:color w:val="FF0000"/>
      </w:rPr>
    </w:pPr>
    <w:r>
      <w:rPr>
        <w:noProof/>
        <w:sz w:val="20"/>
        <w:szCs w:val="20"/>
      </w:rPr>
      <w:drawing>
        <wp:anchor distT="0" distB="0" distL="114300" distR="114300" simplePos="0" relativeHeight="251669504" behindDoc="0" locked="0" layoutInCell="1" allowOverlap="1">
          <wp:simplePos x="0" y="0"/>
          <wp:positionH relativeFrom="column">
            <wp:posOffset>4156710</wp:posOffset>
          </wp:positionH>
          <wp:positionV relativeFrom="paragraph">
            <wp:posOffset>-297815</wp:posOffset>
          </wp:positionV>
          <wp:extent cx="467995" cy="466725"/>
          <wp:effectExtent l="19050" t="0" r="8255" b="0"/>
          <wp:wrapTight wrapText="bothSides">
            <wp:wrapPolygon edited="0">
              <wp:start x="-879" y="0"/>
              <wp:lineTo x="-879" y="21159"/>
              <wp:lineTo x="21981" y="21159"/>
              <wp:lineTo x="21981" y="0"/>
              <wp:lineTo x="-879" y="0"/>
            </wp:wrapPolygon>
          </wp:wrapTight>
          <wp:docPr id="10" name="Grafik 3" descr="QR_woher-knoch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woher-knochen.png"/>
                  <pic:cNvPicPr/>
                </pic:nvPicPr>
                <pic:blipFill>
                  <a:blip r:embed="rId1" cstate="print"/>
                  <a:stretch>
                    <a:fillRect/>
                  </a:stretch>
                </pic:blipFill>
                <pic:spPr>
                  <a:xfrm>
                    <a:off x="0" y="0"/>
                    <a:ext cx="467995" cy="466725"/>
                  </a:xfrm>
                  <a:prstGeom prst="rect">
                    <a:avLst/>
                  </a:prstGeom>
                </pic:spPr>
              </pic:pic>
            </a:graphicData>
          </a:graphic>
        </wp:anchor>
      </w:drawing>
    </w:r>
    <w:r w:rsidR="00B3047C" w:rsidRPr="00B3047C">
      <w:rPr>
        <w:rFonts w:ascii="Calibri" w:eastAsia="Calibri" w:hAnsi="Calibri" w:cs="Calibri"/>
        <w:noProof/>
        <w:sz w:val="20"/>
        <w:szCs w:val="20"/>
      </w:rPr>
      <w:pict>
        <v:rect id="Rechteck 9" o:spid="_x0000_s4101"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p14="http://schemas.microsoft.com/office/word/2010/wordprocessingDrawing" xmlns:mc="http://schemas.openxmlformats.org/markup-compatibility/2006" xmlns:wpc="http://schemas.microsoft.com/office/word/2010/wordprocessingCanvas" r:embed="rId4"/>
                      </a:ext>
                    </a:extLst>
                  </a:blip>
                  <a:stretch>
                    <a:fillRect/>
                  </a:stretch>
                </pic:blipFill>
                <pic:spPr>
                  <a:xfrm>
                    <a:off x="0" y="0"/>
                    <a:ext cx="1026000" cy="180000"/>
                  </a:xfrm>
                  <a:prstGeom prst="rect">
                    <a:avLst/>
                  </a:prstGeom>
                </pic:spPr>
              </pic:pic>
            </a:graphicData>
          </a:graphic>
        </wp:anchor>
      </w:drawing>
    </w:r>
    <w:r>
      <w:rPr>
        <w:sz w:val="20"/>
        <w:szCs w:val="20"/>
      </w:rPr>
      <w:t xml:space="preserve">Arbeitsblatt </w:t>
    </w:r>
    <w:r w:rsidR="00DA054C">
      <w:rPr>
        <w:sz w:val="20"/>
        <w:szCs w:val="20"/>
      </w:rPr>
      <w:t>2</w:t>
    </w:r>
    <w:r>
      <w:rPr>
        <w:sz w:val="20"/>
        <w:szCs w:val="20"/>
      </w:rPr>
      <w:t xml:space="preserve">: </w:t>
    </w:r>
    <w:r w:rsidR="006F3C96">
      <w:rPr>
        <w:sz w:val="20"/>
        <w:szCs w:val="20"/>
      </w:rPr>
      <w:t>Wie Knochen Geschichten erzählen</w:t>
    </w:r>
  </w:p>
  <w:p w:rsidR="00685FD6" w:rsidRPr="00000978" w:rsidRDefault="00B3047C" w:rsidP="00685FD6">
    <w:pPr>
      <w:pStyle w:val="KeinLeerraum"/>
      <w:ind w:left="142"/>
      <w:rPr>
        <w:color w:val="909191"/>
        <w:sz w:val="16"/>
        <w:szCs w:val="16"/>
      </w:rPr>
    </w:pPr>
    <w:r w:rsidRPr="00B3047C">
      <w:rPr>
        <w:noProof/>
      </w:rPr>
      <w:pict>
        <v:shape id="Shape 32" o:spid="_x0000_s410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10;" adj="0,,0" path="m,l4545000,e" filled="f" strokecolor="#909191" strokeweight="1.25pt">
          <v:stroke miterlimit="1" joinstyle="miter"/>
          <v:formulas/>
          <v:path arrowok="t" o:connecttype="custom" o:connectlocs="0,0;4544060,0" o:connectangles="0,0" textboxrect="0,0,4545000,0"/>
        </v:shape>
      </w:pict>
    </w:r>
  </w:p>
  <w:p w:rsidR="00820A6A" w:rsidRDefault="00820A6A" w:rsidP="00820A6A">
    <w:pPr>
      <w:pStyle w:val="ArialBeschreibunggrau"/>
      <w:ind w:firstLine="132"/>
    </w:pPr>
    <w:r>
      <w:t>Woher wissen wir das? (Reihe)</w:t>
    </w:r>
  </w:p>
  <w:p w:rsidR="00820A6A" w:rsidRDefault="00820A6A" w:rsidP="00820A6A">
    <w:pPr>
      <w:pStyle w:val="ArialBeschreibunggrau"/>
      <w:ind w:firstLine="132"/>
    </w:pPr>
    <w:r>
      <w:t>Knochen aus der Steinzeit (Film)</w:t>
    </w:r>
  </w:p>
  <w:p w:rsidR="00685FD6" w:rsidRDefault="00B3047C" w:rsidP="00685FD6">
    <w:pPr>
      <w:pStyle w:val="ArialBeschreibunggrau"/>
      <w:ind w:firstLine="132"/>
    </w:pPr>
    <w:hyperlink r:id="rId5" w:history="1">
      <w:r w:rsidR="00673C89" w:rsidRPr="00857201">
        <w:rPr>
          <w:rStyle w:val="Hyperlink"/>
        </w:rPr>
        <w:t>www.planet-schule.de/x/woher-knochen</w:t>
      </w:r>
    </w:hyperlink>
  </w:p>
  <w:p w:rsidR="00685FD6" w:rsidRDefault="00685FD6" w:rsidP="00685FD6">
    <w:pPr>
      <w:pStyle w:val="ArialBeschreibunggrau"/>
      <w:ind w:firstLine="132"/>
      <w:rPr>
        <w:szCs w:val="16"/>
      </w:rPr>
    </w:pPr>
    <w:r>
      <w:rPr>
        <w:szCs w:val="16"/>
      </w:rPr>
      <w:t>Name:</w:t>
    </w:r>
  </w:p>
  <w:p w:rsidR="00673C89" w:rsidRPr="00EA14C0" w:rsidRDefault="00673C89" w:rsidP="00685FD6">
    <w:pPr>
      <w:pStyle w:val="ArialBeschreibunggrau"/>
      <w:ind w:firstLine="132"/>
      <w:rPr>
        <w:szCs w:val="1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A6A" w:rsidRDefault="00820A6A">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7410">
      <o:colormenu v:ext="edit" shadowcolor="none"/>
    </o:shapedefaults>
    <o:shapelayout v:ext="edit">
      <o:idmap v:ext="edit" data="4"/>
    </o:shapelayout>
  </w:hdrShapeDefaults>
  <w:footnotePr>
    <w:footnote w:id="-1"/>
    <w:footnote w:id="0"/>
  </w:footnotePr>
  <w:endnotePr>
    <w:endnote w:id="-1"/>
    <w:endnote w:id="0"/>
  </w:endnotePr>
  <w:compat/>
  <w:rsids>
    <w:rsidRoot w:val="003E6D44"/>
    <w:rsid w:val="00006903"/>
    <w:rsid w:val="00014983"/>
    <w:rsid w:val="000666E3"/>
    <w:rsid w:val="000F3E3A"/>
    <w:rsid w:val="00100A30"/>
    <w:rsid w:val="001773CA"/>
    <w:rsid w:val="001C68B0"/>
    <w:rsid w:val="002717A3"/>
    <w:rsid w:val="00281DDB"/>
    <w:rsid w:val="00332CA6"/>
    <w:rsid w:val="003354E4"/>
    <w:rsid w:val="00384248"/>
    <w:rsid w:val="003A7C35"/>
    <w:rsid w:val="003B45A5"/>
    <w:rsid w:val="003E6D44"/>
    <w:rsid w:val="003E7C13"/>
    <w:rsid w:val="00462615"/>
    <w:rsid w:val="004B3339"/>
    <w:rsid w:val="004C11D0"/>
    <w:rsid w:val="00560917"/>
    <w:rsid w:val="00583E04"/>
    <w:rsid w:val="00597500"/>
    <w:rsid w:val="005C2440"/>
    <w:rsid w:val="005F2E50"/>
    <w:rsid w:val="0060637E"/>
    <w:rsid w:val="006445B6"/>
    <w:rsid w:val="00673C89"/>
    <w:rsid w:val="00676058"/>
    <w:rsid w:val="00685FD6"/>
    <w:rsid w:val="006F3C96"/>
    <w:rsid w:val="00730F12"/>
    <w:rsid w:val="00773A6C"/>
    <w:rsid w:val="007E5390"/>
    <w:rsid w:val="007F18C0"/>
    <w:rsid w:val="00820A6A"/>
    <w:rsid w:val="00876062"/>
    <w:rsid w:val="008B0864"/>
    <w:rsid w:val="008B2444"/>
    <w:rsid w:val="00A67441"/>
    <w:rsid w:val="00A707A5"/>
    <w:rsid w:val="00AA13A0"/>
    <w:rsid w:val="00AA60EB"/>
    <w:rsid w:val="00B3047C"/>
    <w:rsid w:val="00B82768"/>
    <w:rsid w:val="00BB5597"/>
    <w:rsid w:val="00BC2642"/>
    <w:rsid w:val="00C111CB"/>
    <w:rsid w:val="00CC0C22"/>
    <w:rsid w:val="00D071EF"/>
    <w:rsid w:val="00D342BE"/>
    <w:rsid w:val="00D97B31"/>
    <w:rsid w:val="00DA054C"/>
    <w:rsid w:val="00DC56D0"/>
    <w:rsid w:val="00EB76AE"/>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shadowcolor="none"/>
    </o:shapedefaults>
    <o:shapelayout v:ext="edit">
      <o:idmap v:ext="edit" data="1"/>
      <o:rules v:ext="edit">
        <o:r id="V:Rule1" type="callout" idref="#Ovale Legende 12"/>
        <o:r id="V:Rule2" type="callout" idref="#Ovale Legende 4"/>
        <o:r id="V:Rule3" type="callout" idref="#_x0000_s1035"/>
        <o:r id="V:Rule4" type="callout" idref="#Ovale Legende 1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6445B6"/>
    <w:pPr>
      <w:spacing w:after="13" w:line="248" w:lineRule="auto"/>
      <w:ind w:left="10" w:hanging="10"/>
    </w:pPr>
    <w:rPr>
      <w:rFonts w:ascii="Arial" w:eastAsia="TheSans C5 SemiLight" w:hAnsi="Arial"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6445B6"/>
    <w:pPr>
      <w:spacing w:after="0" w:line="240" w:lineRule="auto"/>
      <w:ind w:left="10" w:hanging="10"/>
    </w:pPr>
    <w:rPr>
      <w:rFonts w:ascii="Arial" w:eastAsia="TheSans C5 SemiLight" w:hAnsi="Arial"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6445B6"/>
    <w:rPr>
      <w:rFonts w:ascii="Arial" w:eastAsia="TheSans C5 SemiLight" w:hAnsi="Arial"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Standard"/>
    <w:qFormat/>
    <w:rsid w:val="006445B6"/>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673C8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planet-schule.de/x/woher-knochen" TargetMode="External"/><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191</Words>
  <Characters>1210</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Woher wissen wir das? · Knochen aus der Steinzeit</dc:title>
  <dc:creator>SWR planet schule</dc:creator>
  <cp:lastModifiedBy>Martina Frietsch</cp:lastModifiedBy>
  <cp:revision>9</cp:revision>
  <dcterms:created xsi:type="dcterms:W3CDTF">2024-06-06T15:40:00Z</dcterms:created>
  <dcterms:modified xsi:type="dcterms:W3CDTF">2024-07-09T13:03:00Z</dcterms:modified>
</cp:coreProperties>
</file>