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svg" ContentType="image/svg+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CFB" w:rsidRPr="002D4E32" w:rsidRDefault="006D0CFB" w:rsidP="002D4E32">
      <w:pPr>
        <w:pStyle w:val="ArialText"/>
        <w:rPr>
          <w:sz w:val="20"/>
          <w:szCs w:val="20"/>
        </w:rPr>
      </w:pPr>
    </w:p>
    <w:p w:rsidR="002D04F5" w:rsidRDefault="006530CC" w:rsidP="00E1332E">
      <w:pPr>
        <w:pStyle w:val="ArialTitelgrau"/>
        <w:ind w:firstLine="142"/>
        <w:rPr>
          <w:sz w:val="20"/>
          <w:szCs w:val="20"/>
        </w:rPr>
      </w:pPr>
      <w:r w:rsidRPr="006530CC">
        <w:rPr>
          <w:rFonts w:ascii="Calibri" w:eastAsia="Calibri" w:hAnsi="Calibri" w:cs="Calibri"/>
          <w:noProof/>
          <w:sz w:val="20"/>
          <w:szCs w:val="20"/>
        </w:rPr>
        <w:pict>
          <v:rect id="Rechteck 12" o:spid="_x0000_s2489" style="position:absolute;left:0;text-align:left;margin-left:391.4pt;margin-top:12.6pt;width:97.65pt;height:39.35pt;z-index:25157734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A3214B" w:rsidRPr="002D4E32">
        <w:rPr>
          <w:i/>
          <w:iCs/>
          <w:noProof/>
          <w:sz w:val="20"/>
          <w:szCs w:val="20"/>
        </w:rPr>
        <w:drawing>
          <wp:anchor distT="0" distB="0" distL="114300" distR="114300" simplePos="0" relativeHeight="251576320"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0C7742" w:rsidRPr="002D4E32">
        <w:rPr>
          <w:noProof/>
          <w:sz w:val="20"/>
          <w:szCs w:val="20"/>
        </w:rPr>
        <w:drawing>
          <wp:anchor distT="0" distB="0" distL="114300" distR="114300" simplePos="0" relativeHeight="25157939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F738C0">
        <w:rPr>
          <w:sz w:val="20"/>
          <w:szCs w:val="20"/>
        </w:rPr>
        <w:t>Lösungen der Arbeitsblätter</w:t>
      </w:r>
    </w:p>
    <w:p w:rsidR="00716968" w:rsidRPr="00000978" w:rsidRDefault="006530CC" w:rsidP="00EE2F7C">
      <w:pPr>
        <w:pStyle w:val="KeinLeerraum"/>
        <w:ind w:left="142"/>
        <w:rPr>
          <w:color w:val="909191"/>
          <w:sz w:val="16"/>
          <w:szCs w:val="16"/>
        </w:rPr>
      </w:pPr>
      <w:r w:rsidRPr="006530CC">
        <w:rPr>
          <w:noProof/>
        </w:rPr>
        <w:pict>
          <v:shape id="Shape 32" o:spid="_x0000_s2488" style="position:absolute;left:0;text-align:left;margin-left:7.8pt;margin-top:4.4pt;width:357.8pt;height:0;z-index:25162649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2D04F5" w:rsidRDefault="002D04F5" w:rsidP="002D04F5">
      <w:pPr>
        <w:pStyle w:val="ArialBeschreibunggrau"/>
        <w:ind w:firstLine="132"/>
      </w:pPr>
      <w:r>
        <w:t>Wir Kinder der Mauer (Reihe)</w:t>
      </w:r>
    </w:p>
    <w:p w:rsidR="002D04F5" w:rsidRDefault="002D04F5" w:rsidP="002D04F5">
      <w:pPr>
        <w:pStyle w:val="ArialBeschreibunggrau"/>
        <w:ind w:firstLine="132"/>
      </w:pPr>
      <w:r>
        <w:t>Film 3 (Film)</w:t>
      </w:r>
    </w:p>
    <w:p w:rsidR="00A06F26" w:rsidRDefault="00A06F26" w:rsidP="00A06F26">
      <w:pPr>
        <w:pStyle w:val="ArialBeschreibunggrau"/>
        <w:ind w:firstLine="132"/>
      </w:pPr>
      <w:r>
        <w:t>planet-schule.de/x/mauer3</w:t>
      </w:r>
    </w:p>
    <w:p w:rsidR="00716968" w:rsidRPr="00EA14C0" w:rsidRDefault="002D04F5" w:rsidP="002D04F5">
      <w:pPr>
        <w:pStyle w:val="ArialBeschreibunggrau"/>
        <w:ind w:firstLine="132"/>
        <w:rPr>
          <w:szCs w:val="16"/>
        </w:rPr>
      </w:pPr>
      <w:r>
        <w:rPr>
          <w:szCs w:val="16"/>
        </w:rPr>
        <w:t>Name:</w:t>
      </w:r>
    </w:p>
    <w:p w:rsidR="00387F8A" w:rsidRDefault="00A06F26" w:rsidP="00EE2F7C">
      <w:pPr>
        <w:pStyle w:val="TheSansberschrift"/>
        <w:spacing w:line="240" w:lineRule="auto"/>
        <w:ind w:left="142" w:right="-143"/>
      </w:pPr>
      <w:r w:rsidRPr="00A06F26">
        <w:drawing>
          <wp:anchor distT="0" distB="0" distL="114300" distR="114300" simplePos="0" relativeHeight="251681792" behindDoc="0" locked="0" layoutInCell="1" allowOverlap="1">
            <wp:simplePos x="0" y="0"/>
            <wp:positionH relativeFrom="column">
              <wp:posOffset>4285630</wp:posOffset>
            </wp:positionH>
            <wp:positionV relativeFrom="paragraph">
              <wp:posOffset>-959219</wp:posOffset>
            </wp:positionV>
            <wp:extent cx="363722" cy="361507"/>
            <wp:effectExtent l="19050" t="0" r="0" b="0"/>
            <wp:wrapTight wrapText="bothSides">
              <wp:wrapPolygon edited="0">
                <wp:start x="-1133" y="0"/>
                <wp:lineTo x="-1133" y="20499"/>
                <wp:lineTo x="21524" y="20499"/>
                <wp:lineTo x="21524" y="0"/>
                <wp:lineTo x="-1133" y="0"/>
              </wp:wrapPolygon>
            </wp:wrapTight>
            <wp:docPr id="20" name="Grafik 0" descr="033_qr_mau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3_qr_mauer3.jpg"/>
                    <pic:cNvPicPr preferRelativeResize="0"/>
                  </pic:nvPicPr>
                  <pic:blipFill>
                    <a:blip r:embed="rId13" cstate="print"/>
                    <a:stretch>
                      <a:fillRect/>
                    </a:stretch>
                  </pic:blipFill>
                  <pic:spPr>
                    <a:xfrm>
                      <a:off x="0" y="0"/>
                      <a:ext cx="363220" cy="361315"/>
                    </a:xfrm>
                    <a:prstGeom prst="rect">
                      <a:avLst/>
                    </a:prstGeom>
                  </pic:spPr>
                </pic:pic>
              </a:graphicData>
            </a:graphic>
          </wp:anchor>
        </w:drawing>
      </w:r>
    </w:p>
    <w:p w:rsidR="0081107C" w:rsidRDefault="00F738C0" w:rsidP="00EB4D3C">
      <w:pPr>
        <w:pStyle w:val="Arialberschrift"/>
        <w:rPr>
          <w:sz w:val="22"/>
        </w:rPr>
      </w:pPr>
      <w:r w:rsidRPr="00F738C0">
        <w:rPr>
          <w:sz w:val="22"/>
        </w:rPr>
        <w:t>Arbeitsblatt 1</w:t>
      </w:r>
    </w:p>
    <w:p w:rsidR="00F738C0" w:rsidRPr="00F738C0" w:rsidRDefault="00F738C0" w:rsidP="00EB4D3C">
      <w:pPr>
        <w:pStyle w:val="Arialberschrift"/>
        <w:rPr>
          <w:sz w:val="22"/>
        </w:rPr>
      </w:pPr>
    </w:p>
    <w:p w:rsidR="00716968" w:rsidRPr="007350D5" w:rsidRDefault="002D04F5" w:rsidP="00EB4D3C">
      <w:pPr>
        <w:pStyle w:val="Arialberschrift"/>
      </w:pPr>
      <w:r>
        <w:t>DDR – Begriffe und Definitionen</w:t>
      </w:r>
      <w:r w:rsidR="00716968" w:rsidRPr="007350D5">
        <w:t xml:space="preserve"> </w:t>
      </w:r>
    </w:p>
    <w:p w:rsidR="00EE2F7C" w:rsidRDefault="00EE2F7C" w:rsidP="00EE2F7C">
      <w:pPr>
        <w:pStyle w:val="TheSansText"/>
        <w:ind w:left="142"/>
      </w:pPr>
    </w:p>
    <w:p w:rsidR="002D04F5" w:rsidRDefault="002D04F5" w:rsidP="0015492B">
      <w:pPr>
        <w:pStyle w:val="ArialText"/>
        <w:rPr>
          <w:bCs/>
          <w:iCs/>
        </w:rPr>
      </w:pPr>
      <w:r w:rsidRPr="002D04F5">
        <w:rPr>
          <w:bCs/>
          <w:iCs/>
        </w:rPr>
        <w:t xml:space="preserve">Im Film kommen einige wichtige Abkürzungen und Fachbegriffe vor. Verbinde diese – in der Liste </w:t>
      </w:r>
      <w:proofErr w:type="spellStart"/>
      <w:r w:rsidRPr="002D04F5">
        <w:rPr>
          <w:bCs/>
          <w:iCs/>
        </w:rPr>
        <w:t>links</w:t>
      </w:r>
      <w:proofErr w:type="spellEnd"/>
      <w:r w:rsidRPr="002D04F5">
        <w:rPr>
          <w:bCs/>
          <w:iCs/>
        </w:rPr>
        <w:t xml:space="preserve"> – mit den entsprechenden Definitionen in den Kästchen rechts. </w:t>
      </w:r>
    </w:p>
    <w:p w:rsidR="002D04F5" w:rsidRDefault="002D04F5" w:rsidP="0015492B">
      <w:pPr>
        <w:pStyle w:val="ArialText"/>
        <w:rPr>
          <w:bCs/>
          <w:iCs/>
        </w:rPr>
      </w:pPr>
      <w:r w:rsidRPr="002D04F5">
        <w:rPr>
          <w:bCs/>
          <w:iCs/>
        </w:rPr>
        <w:t>Dann verstehst du die Zusammenhänge sicherlich besser.</w:t>
      </w:r>
    </w:p>
    <w:tbl>
      <w:tblPr>
        <w:tblStyle w:val="Tabellengitternetz"/>
        <w:tblpPr w:leftFromText="141" w:rightFromText="141" w:vertAnchor="text" w:horzAnchor="margin" w:tblpX="250" w:tblpY="345"/>
        <w:tblW w:w="9588"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2066"/>
        <w:gridCol w:w="1019"/>
        <w:gridCol w:w="6503"/>
      </w:tblGrid>
      <w:tr w:rsidR="00ED4659" w:rsidTr="00ED4659">
        <w:trPr>
          <w:trHeight w:val="1341"/>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sz w:val="32"/>
                <w:szCs w:val="32"/>
              </w:rPr>
            </w:pPr>
            <w:r w:rsidRPr="00ED4659">
              <w:rPr>
                <w:b/>
                <w:bCs/>
                <w:iCs/>
                <w:sz w:val="32"/>
                <w:szCs w:val="32"/>
              </w:rPr>
              <w:t>DDR</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Pr="00E25305" w:rsidRDefault="00E25305" w:rsidP="00ED4659">
            <w:pPr>
              <w:rPr>
                <w:rFonts w:ascii="Arial" w:hAnsi="Arial" w:cs="Arial"/>
              </w:rPr>
            </w:pPr>
            <w:r w:rsidRPr="00E25305">
              <w:rPr>
                <w:rFonts w:ascii="Arial" w:hAnsi="Arial" w:cs="Arial"/>
              </w:rPr>
              <w:t>Deutsche Demokratische Republik von 1949–1990,der kleinere der beiden nach dem Zweiten Weltkrieg geschaffenen deutschen Staaten, ging aus der ehemaligen sowjetischen Besatzungszone hervor, umgangssprachlich damals auch „Ostdeutschland“</w:t>
            </w:r>
          </w:p>
        </w:tc>
      </w:tr>
      <w:tr w:rsidR="00ED4659" w:rsidTr="00ED4659">
        <w:trPr>
          <w:trHeight w:val="1341"/>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color w:val="003480"/>
                <w:sz w:val="32"/>
                <w:szCs w:val="32"/>
              </w:rPr>
            </w:pPr>
            <w:r w:rsidRPr="00ED4659">
              <w:rPr>
                <w:b/>
                <w:bCs/>
                <w:iCs/>
                <w:color w:val="003480"/>
                <w:sz w:val="32"/>
                <w:szCs w:val="32"/>
              </w:rPr>
              <w:t>SED</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Pr="00ED4659" w:rsidRDefault="00E25305" w:rsidP="00E25305">
            <w:pPr>
              <w:rPr>
                <w:rFonts w:ascii="Arial" w:hAnsi="Arial" w:cs="Arial"/>
              </w:rPr>
            </w:pPr>
            <w:r w:rsidRPr="002D04F5">
              <w:rPr>
                <w:rFonts w:ascii="Arial" w:hAnsi="Arial" w:cs="Arial"/>
              </w:rPr>
              <w:t>Sozialistische Einheitspartei Deutschlands, Staatspartei der DDR, gegründet 1946 in der sowjetischen Besatzungszone mit dem Ziel, diese zum Arbeiter- und Bauernstaat zu entwickeln</w:t>
            </w:r>
          </w:p>
        </w:tc>
      </w:tr>
      <w:tr w:rsidR="00ED4659" w:rsidTr="00ED4659">
        <w:trPr>
          <w:trHeight w:val="1341"/>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color w:val="003480"/>
                <w:sz w:val="32"/>
                <w:szCs w:val="32"/>
              </w:rPr>
            </w:pPr>
            <w:r w:rsidRPr="00ED4659">
              <w:rPr>
                <w:b/>
                <w:bCs/>
                <w:iCs/>
                <w:color w:val="003480"/>
                <w:sz w:val="32"/>
                <w:szCs w:val="32"/>
              </w:rPr>
              <w:t>FDJ</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Pr="00ED4659" w:rsidRDefault="00E25305" w:rsidP="00F738C0">
            <w:pPr>
              <w:rPr>
                <w:rFonts w:ascii="Arial" w:hAnsi="Arial" w:cs="Arial"/>
              </w:rPr>
            </w:pPr>
            <w:r w:rsidRPr="002D04F5">
              <w:rPr>
                <w:rFonts w:ascii="Arial" w:hAnsi="Arial" w:cs="Arial"/>
              </w:rPr>
              <w:t>Freie Deutsche Jugend, Jugend- und Massenorganisation der DDR, Teil des dortigen politischen Erzieh</w:t>
            </w:r>
            <w:r>
              <w:rPr>
                <w:rFonts w:ascii="Arial" w:hAnsi="Arial" w:cs="Arial"/>
              </w:rPr>
              <w:t>u</w:t>
            </w:r>
            <w:r w:rsidRPr="002D04F5">
              <w:rPr>
                <w:rFonts w:ascii="Arial" w:hAnsi="Arial" w:cs="Arial"/>
              </w:rPr>
              <w:t>ngssystems mit dem Ziel, die Jugendlichen im Sinne des Sozialismus zu formen</w:t>
            </w:r>
          </w:p>
        </w:tc>
      </w:tr>
      <w:tr w:rsidR="00ED4659" w:rsidTr="00ED4659">
        <w:trPr>
          <w:trHeight w:val="1341"/>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color w:val="003480"/>
                <w:sz w:val="32"/>
                <w:szCs w:val="32"/>
              </w:rPr>
            </w:pPr>
            <w:r w:rsidRPr="00ED4659">
              <w:rPr>
                <w:b/>
                <w:bCs/>
                <w:iCs/>
                <w:color w:val="003480"/>
                <w:sz w:val="32"/>
                <w:szCs w:val="32"/>
              </w:rPr>
              <w:t>Stasi</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Default="00E25305" w:rsidP="00F738C0">
            <w:pPr>
              <w:pStyle w:val="ArialText"/>
              <w:spacing w:after="0"/>
              <w:ind w:left="0" w:firstLine="0"/>
              <w:rPr>
                <w:bCs/>
                <w:i/>
                <w:iCs/>
              </w:rPr>
            </w:pPr>
            <w:r w:rsidRPr="002D04F5">
              <w:rPr>
                <w:rFonts w:cs="Arial"/>
              </w:rPr>
              <w:t xml:space="preserve">DDR-Ministerium für Staatssicherheit (kurz auch </w:t>
            </w:r>
            <w:proofErr w:type="spellStart"/>
            <w:r w:rsidRPr="002D04F5">
              <w:rPr>
                <w:rFonts w:cs="Arial"/>
              </w:rPr>
              <w:t>MfS</w:t>
            </w:r>
            <w:proofErr w:type="spellEnd"/>
            <w:r w:rsidRPr="002D04F5">
              <w:rPr>
                <w:rFonts w:cs="Arial"/>
              </w:rPr>
              <w:t xml:space="preserve">), Geheimpolizei und Nachrichtendienst, diente der Überwachung und </w:t>
            </w:r>
            <w:r>
              <w:rPr>
                <w:rFonts w:cs="Arial"/>
              </w:rPr>
              <w:t>Kontrolle</w:t>
            </w:r>
            <w:r w:rsidRPr="002D04F5">
              <w:rPr>
                <w:rFonts w:cs="Arial"/>
              </w:rPr>
              <w:t xml:space="preserve"> vor allem oppositioneller Personen und Gruppen</w:t>
            </w:r>
          </w:p>
        </w:tc>
      </w:tr>
      <w:tr w:rsidR="00ED4659" w:rsidTr="00ED4659">
        <w:trPr>
          <w:trHeight w:val="1341"/>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color w:val="003480"/>
                <w:sz w:val="32"/>
                <w:szCs w:val="32"/>
              </w:rPr>
            </w:pPr>
            <w:r w:rsidRPr="00ED4659">
              <w:rPr>
                <w:b/>
                <w:bCs/>
                <w:iCs/>
                <w:color w:val="003480"/>
                <w:sz w:val="32"/>
                <w:szCs w:val="32"/>
              </w:rPr>
              <w:t>Opposition</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Pr="00ED4659" w:rsidRDefault="00E25305" w:rsidP="00E25305">
            <w:pPr>
              <w:rPr>
                <w:rFonts w:ascii="Arial" w:hAnsi="Arial" w:cs="Arial"/>
              </w:rPr>
            </w:pPr>
            <w:r w:rsidRPr="002D04F5">
              <w:rPr>
                <w:rFonts w:ascii="Arial" w:hAnsi="Arial" w:cs="Arial"/>
              </w:rPr>
              <w:t>Personengruppe bzw. Partei, die der Regierung bzw. der herrschenden Politikrichtung in einem Staat gegensätzliche Meinungen und Haltungen sowie Ablehnung bis hin zu Widerstand entgegenbring</w:t>
            </w:r>
            <w:r>
              <w:rPr>
                <w:rFonts w:cs="Arial"/>
              </w:rPr>
              <w:t>t</w:t>
            </w:r>
            <w:r w:rsidRPr="002D04F5">
              <w:rPr>
                <w:rFonts w:ascii="Arial" w:hAnsi="Arial" w:cs="Arial"/>
              </w:rPr>
              <w:t xml:space="preserve"> </w:t>
            </w:r>
          </w:p>
        </w:tc>
      </w:tr>
      <w:tr w:rsidR="00ED4659" w:rsidTr="00ED4659">
        <w:trPr>
          <w:trHeight w:val="1768"/>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color w:val="003480"/>
                <w:sz w:val="32"/>
                <w:szCs w:val="32"/>
              </w:rPr>
            </w:pPr>
            <w:r w:rsidRPr="00ED4659">
              <w:rPr>
                <w:b/>
                <w:bCs/>
                <w:iCs/>
                <w:color w:val="003480"/>
                <w:sz w:val="32"/>
                <w:szCs w:val="32"/>
              </w:rPr>
              <w:t>Sozialismus</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Default="00E25305" w:rsidP="00ED4659">
            <w:pPr>
              <w:pStyle w:val="ArialText"/>
              <w:spacing w:after="0"/>
              <w:ind w:left="0" w:firstLine="0"/>
              <w:rPr>
                <w:bCs/>
                <w:i/>
                <w:iCs/>
              </w:rPr>
            </w:pPr>
            <w:r w:rsidRPr="002D04F5">
              <w:rPr>
                <w:rFonts w:cs="Arial"/>
              </w:rPr>
              <w:t>Idee einer Gesellschaftsordnung, in der die Menschen ohne Armut und Unterdrückung zusammenleben, dabei soll es keinen Privatbesitz und keine Ausbeutung von Schwächeren geben</w:t>
            </w:r>
          </w:p>
        </w:tc>
      </w:tr>
      <w:tr w:rsidR="00ED4659" w:rsidTr="00ED4659">
        <w:trPr>
          <w:trHeight w:val="1369"/>
        </w:trPr>
        <w:tc>
          <w:tcPr>
            <w:tcW w:w="2066" w:type="dxa"/>
            <w:tcBorders>
              <w:top w:val="nil"/>
              <w:left w:val="nil"/>
              <w:bottom w:val="nil"/>
              <w:right w:val="nil"/>
            </w:tcBorders>
            <w:vAlign w:val="center"/>
          </w:tcPr>
          <w:p w:rsidR="00ED4659" w:rsidRPr="00ED4659" w:rsidRDefault="00ED4659" w:rsidP="00ED4659">
            <w:pPr>
              <w:pStyle w:val="ArialText"/>
              <w:spacing w:after="0"/>
              <w:ind w:left="0" w:firstLine="0"/>
              <w:rPr>
                <w:b/>
                <w:bCs/>
                <w:iCs/>
                <w:color w:val="003480"/>
                <w:sz w:val="32"/>
                <w:szCs w:val="32"/>
              </w:rPr>
            </w:pPr>
            <w:r w:rsidRPr="00ED4659">
              <w:rPr>
                <w:b/>
                <w:bCs/>
                <w:iCs/>
                <w:color w:val="003480"/>
                <w:sz w:val="32"/>
                <w:szCs w:val="32"/>
              </w:rPr>
              <w:t>Regime</w:t>
            </w:r>
          </w:p>
        </w:tc>
        <w:tc>
          <w:tcPr>
            <w:tcW w:w="1019" w:type="dxa"/>
            <w:tcBorders>
              <w:top w:val="nil"/>
              <w:left w:val="nil"/>
              <w:bottom w:val="nil"/>
            </w:tcBorders>
          </w:tcPr>
          <w:p w:rsidR="00ED4659" w:rsidRDefault="00ED4659" w:rsidP="00ED4659">
            <w:pPr>
              <w:pStyle w:val="ArialText"/>
              <w:spacing w:after="0"/>
              <w:ind w:left="0" w:firstLine="0"/>
              <w:rPr>
                <w:bCs/>
                <w:i/>
                <w:iCs/>
              </w:rPr>
            </w:pPr>
          </w:p>
        </w:tc>
        <w:tc>
          <w:tcPr>
            <w:tcW w:w="6503" w:type="dxa"/>
            <w:vAlign w:val="center"/>
          </w:tcPr>
          <w:p w:rsidR="00ED4659" w:rsidRDefault="00F738C0" w:rsidP="006F424B">
            <w:pPr>
              <w:rPr>
                <w:bCs/>
                <w:i/>
                <w:iCs/>
              </w:rPr>
            </w:pPr>
            <w:r>
              <w:rPr>
                <w:rFonts w:ascii="Arial" w:hAnsi="Arial" w:cs="Arial"/>
              </w:rPr>
              <w:t>heißt „Lenkung“ oder „</w:t>
            </w:r>
            <w:r w:rsidRPr="002D04F5">
              <w:rPr>
                <w:rFonts w:ascii="Arial" w:hAnsi="Arial" w:cs="Arial"/>
              </w:rPr>
              <w:t>Herrschaft</w:t>
            </w:r>
            <w:r>
              <w:rPr>
                <w:rFonts w:ascii="Arial" w:hAnsi="Arial" w:cs="Arial"/>
              </w:rPr>
              <w:t>“</w:t>
            </w:r>
            <w:r w:rsidRPr="002D04F5">
              <w:rPr>
                <w:rFonts w:ascii="Arial" w:hAnsi="Arial" w:cs="Arial"/>
              </w:rPr>
              <w:t xml:space="preserve">, </w:t>
            </w:r>
            <w:r w:rsidR="00ED4659" w:rsidRPr="002D04F5">
              <w:rPr>
                <w:rFonts w:ascii="Arial" w:hAnsi="Arial" w:cs="Arial"/>
              </w:rPr>
              <w:t>wird meist für die Regierungen nicht-demokratischer, totalitärer Staaten verwendet</w:t>
            </w:r>
          </w:p>
        </w:tc>
      </w:tr>
    </w:tbl>
    <w:p w:rsidR="00ED4659" w:rsidRDefault="00ED4659" w:rsidP="00ED4659">
      <w:pPr>
        <w:pStyle w:val="ArialText"/>
        <w:rPr>
          <w:bCs/>
          <w:iCs/>
        </w:rPr>
      </w:pPr>
    </w:p>
    <w:p w:rsidR="00F738C0" w:rsidRDefault="00F738C0" w:rsidP="00ED4659">
      <w:pPr>
        <w:pStyle w:val="ArialText"/>
        <w:rPr>
          <w:bCs/>
          <w:iCs/>
        </w:rPr>
      </w:pPr>
    </w:p>
    <w:p w:rsidR="00F738C0" w:rsidRDefault="00F738C0" w:rsidP="00ED4659">
      <w:pPr>
        <w:pStyle w:val="ArialText"/>
        <w:rPr>
          <w:bCs/>
          <w:iCs/>
        </w:rPr>
      </w:pPr>
    </w:p>
    <w:p w:rsidR="00E25305" w:rsidRDefault="00E25305" w:rsidP="00ED4659">
      <w:pPr>
        <w:pStyle w:val="ArialText"/>
        <w:rPr>
          <w:bCs/>
          <w:iCs/>
        </w:rPr>
      </w:pPr>
    </w:p>
    <w:p w:rsidR="00F738C0" w:rsidRDefault="00F738C0" w:rsidP="00ED4659">
      <w:pPr>
        <w:pStyle w:val="ArialText"/>
        <w:rPr>
          <w:bCs/>
          <w:iCs/>
        </w:rPr>
      </w:pPr>
    </w:p>
    <w:p w:rsidR="00E25305" w:rsidRDefault="00A06F26" w:rsidP="00F738C0">
      <w:pPr>
        <w:pStyle w:val="ArialTitelgrau"/>
        <w:ind w:firstLine="142"/>
        <w:rPr>
          <w:sz w:val="20"/>
          <w:szCs w:val="20"/>
        </w:rPr>
      </w:pPr>
      <w:r>
        <w:rPr>
          <w:noProof/>
          <w:sz w:val="20"/>
          <w:szCs w:val="20"/>
        </w:rPr>
        <w:lastRenderedPageBreak/>
        <w:drawing>
          <wp:anchor distT="0" distB="0" distL="114300" distR="114300" simplePos="0" relativeHeight="251683840" behindDoc="0" locked="0" layoutInCell="1" allowOverlap="1">
            <wp:simplePos x="0" y="0"/>
            <wp:positionH relativeFrom="column">
              <wp:posOffset>4295775</wp:posOffset>
            </wp:positionH>
            <wp:positionV relativeFrom="paragraph">
              <wp:posOffset>-17145</wp:posOffset>
            </wp:positionV>
            <wp:extent cx="363220" cy="361315"/>
            <wp:effectExtent l="19050" t="0" r="0" b="0"/>
            <wp:wrapTight wrapText="bothSides">
              <wp:wrapPolygon edited="0">
                <wp:start x="-1133" y="0"/>
                <wp:lineTo x="-1133" y="20499"/>
                <wp:lineTo x="21524" y="20499"/>
                <wp:lineTo x="21524" y="0"/>
                <wp:lineTo x="-1133" y="0"/>
              </wp:wrapPolygon>
            </wp:wrapTight>
            <wp:docPr id="1" name="Grafik 0" descr="033_qr_mau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3_qr_mauer3.jpg"/>
                    <pic:cNvPicPr preferRelativeResize="0"/>
                  </pic:nvPicPr>
                  <pic:blipFill>
                    <a:blip r:embed="rId13" cstate="print"/>
                    <a:stretch>
                      <a:fillRect/>
                    </a:stretch>
                  </pic:blipFill>
                  <pic:spPr>
                    <a:xfrm>
                      <a:off x="0" y="0"/>
                      <a:ext cx="363220" cy="361315"/>
                    </a:xfrm>
                    <a:prstGeom prst="rect">
                      <a:avLst/>
                    </a:prstGeom>
                  </pic:spPr>
                </pic:pic>
              </a:graphicData>
            </a:graphic>
          </wp:anchor>
        </w:drawing>
      </w:r>
    </w:p>
    <w:p w:rsidR="00F738C0" w:rsidRDefault="006530CC" w:rsidP="00F738C0">
      <w:pPr>
        <w:pStyle w:val="ArialTitelgrau"/>
        <w:ind w:firstLine="142"/>
        <w:rPr>
          <w:sz w:val="20"/>
          <w:szCs w:val="20"/>
        </w:rPr>
      </w:pPr>
      <w:r w:rsidRPr="006530CC">
        <w:rPr>
          <w:rFonts w:ascii="Calibri" w:eastAsia="Calibri" w:hAnsi="Calibri" w:cs="Calibri"/>
          <w:noProof/>
          <w:sz w:val="20"/>
          <w:szCs w:val="20"/>
        </w:rPr>
        <w:pict>
          <v:rect id="_x0000_s2500"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F738C0"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F738C0"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F738C0">
        <w:rPr>
          <w:sz w:val="20"/>
          <w:szCs w:val="20"/>
        </w:rPr>
        <w:t>Lösungen der Arbeitsblätter</w:t>
      </w:r>
    </w:p>
    <w:p w:rsidR="00F738C0" w:rsidRPr="00000978" w:rsidRDefault="006530CC" w:rsidP="00F738C0">
      <w:pPr>
        <w:pStyle w:val="KeinLeerraum"/>
        <w:ind w:left="142"/>
        <w:rPr>
          <w:color w:val="909191"/>
          <w:sz w:val="16"/>
          <w:szCs w:val="16"/>
        </w:rPr>
      </w:pPr>
      <w:r w:rsidRPr="006530CC">
        <w:rPr>
          <w:noProof/>
        </w:rPr>
        <w:pict>
          <v:shape id="_x0000_s2501" style="position:absolute;left:0;text-align:left;margin-left:7.8pt;margin-top:4.4pt;width:357.8pt;height:0;z-index:251663360;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F738C0" w:rsidRDefault="00F738C0" w:rsidP="00F738C0">
      <w:pPr>
        <w:pStyle w:val="ArialBeschreibunggrau"/>
        <w:ind w:firstLine="132"/>
      </w:pPr>
      <w:r>
        <w:t>Wir Kinder der Mauer (Reihe)</w:t>
      </w:r>
    </w:p>
    <w:p w:rsidR="00F738C0" w:rsidRDefault="00F738C0" w:rsidP="00F738C0">
      <w:pPr>
        <w:pStyle w:val="ArialBeschreibunggrau"/>
        <w:ind w:firstLine="132"/>
      </w:pPr>
      <w:r>
        <w:t>Film 3 (Film)</w:t>
      </w:r>
    </w:p>
    <w:p w:rsidR="00A06F26" w:rsidRDefault="00A06F26" w:rsidP="00A06F26">
      <w:pPr>
        <w:pStyle w:val="ArialBeschreibunggrau"/>
        <w:ind w:firstLine="132"/>
      </w:pPr>
      <w:r>
        <w:t>planet-schule.de/x/mauer3</w:t>
      </w:r>
    </w:p>
    <w:p w:rsidR="00F738C0" w:rsidRPr="00EA14C0" w:rsidRDefault="00F738C0" w:rsidP="00F738C0">
      <w:pPr>
        <w:pStyle w:val="ArialBeschreibunggrau"/>
        <w:ind w:firstLine="132"/>
        <w:rPr>
          <w:szCs w:val="16"/>
        </w:rPr>
      </w:pPr>
      <w:r>
        <w:rPr>
          <w:szCs w:val="16"/>
        </w:rPr>
        <w:t>Name:</w:t>
      </w:r>
    </w:p>
    <w:p w:rsidR="00F738C0" w:rsidRDefault="00F738C0" w:rsidP="00F738C0">
      <w:pPr>
        <w:pStyle w:val="TheSansberschrift"/>
        <w:spacing w:line="240" w:lineRule="auto"/>
        <w:ind w:left="142" w:right="-143"/>
      </w:pPr>
    </w:p>
    <w:p w:rsidR="00E25305" w:rsidRDefault="00F738C0" w:rsidP="00F738C0">
      <w:pPr>
        <w:pStyle w:val="Arialberschrift"/>
        <w:rPr>
          <w:sz w:val="22"/>
        </w:rPr>
      </w:pPr>
      <w:r>
        <w:rPr>
          <w:sz w:val="22"/>
        </w:rPr>
        <w:t>Arbeitsblatt</w:t>
      </w:r>
      <w:r w:rsidR="00E25305">
        <w:rPr>
          <w:sz w:val="22"/>
        </w:rPr>
        <w:t xml:space="preserve"> 2</w:t>
      </w:r>
    </w:p>
    <w:p w:rsidR="00E25305" w:rsidRDefault="00E25305" w:rsidP="00F738C0">
      <w:pPr>
        <w:pStyle w:val="Arialberschrift"/>
        <w:rPr>
          <w:sz w:val="22"/>
        </w:rPr>
      </w:pPr>
    </w:p>
    <w:p w:rsidR="00E25305" w:rsidRPr="00696ABF" w:rsidRDefault="00E25305" w:rsidP="00E25305">
      <w:pPr>
        <w:pStyle w:val="Arialberschrift"/>
        <w:rPr>
          <w:szCs w:val="44"/>
        </w:rPr>
      </w:pPr>
      <w:r w:rsidRPr="00696ABF">
        <w:rPr>
          <w:szCs w:val="44"/>
        </w:rPr>
        <w:t xml:space="preserve">Sechs „Kinder der Mauer“ – sechs Schicksale </w:t>
      </w:r>
    </w:p>
    <w:p w:rsidR="00E25305" w:rsidRPr="00696ABF" w:rsidRDefault="00E25305" w:rsidP="00E25305">
      <w:pPr>
        <w:pStyle w:val="TheSansText"/>
        <w:ind w:left="142"/>
        <w:rPr>
          <w:rFonts w:ascii="Arial" w:hAnsi="Arial" w:cs="Arial"/>
        </w:rPr>
      </w:pPr>
    </w:p>
    <w:p w:rsidR="00E25305" w:rsidRPr="00696ABF" w:rsidRDefault="00E25305" w:rsidP="00E25305">
      <w:pPr>
        <w:ind w:left="142"/>
        <w:rPr>
          <w:rFonts w:ascii="Arial" w:hAnsi="Arial" w:cs="Arial"/>
          <w:bCs/>
          <w:iCs/>
        </w:rPr>
      </w:pPr>
      <w:r w:rsidRPr="00696ABF">
        <w:rPr>
          <w:rFonts w:ascii="Arial" w:hAnsi="Arial" w:cs="Arial"/>
          <w:bCs/>
          <w:iCs/>
        </w:rPr>
        <w:t xml:space="preserve">Im Film werden unter anderem die Lebensgeschichten von Jörg Reinicke, Dorothee </w:t>
      </w:r>
      <w:proofErr w:type="spellStart"/>
      <w:r w:rsidRPr="00696ABF">
        <w:rPr>
          <w:rFonts w:ascii="Arial" w:hAnsi="Arial" w:cs="Arial"/>
          <w:bCs/>
          <w:iCs/>
        </w:rPr>
        <w:t>Adugna</w:t>
      </w:r>
      <w:proofErr w:type="spellEnd"/>
      <w:r w:rsidRPr="00696ABF">
        <w:rPr>
          <w:rFonts w:ascii="Arial" w:hAnsi="Arial" w:cs="Arial"/>
          <w:bCs/>
          <w:iCs/>
        </w:rPr>
        <w:t xml:space="preserve">, Beatrice Hoffmann, Peter </w:t>
      </w:r>
      <w:proofErr w:type="spellStart"/>
      <w:r w:rsidRPr="00696ABF">
        <w:rPr>
          <w:rFonts w:ascii="Arial" w:hAnsi="Arial" w:cs="Arial"/>
          <w:bCs/>
          <w:iCs/>
        </w:rPr>
        <w:t>Drauschke</w:t>
      </w:r>
      <w:proofErr w:type="spellEnd"/>
      <w:r w:rsidRPr="00696ABF">
        <w:rPr>
          <w:rFonts w:ascii="Arial" w:hAnsi="Arial" w:cs="Arial"/>
          <w:bCs/>
          <w:iCs/>
        </w:rPr>
        <w:t xml:space="preserve">, Katrin Eder und Bärbel </w:t>
      </w:r>
      <w:proofErr w:type="spellStart"/>
      <w:r w:rsidRPr="00696ABF">
        <w:rPr>
          <w:rFonts w:ascii="Arial" w:hAnsi="Arial" w:cs="Arial"/>
          <w:bCs/>
          <w:iCs/>
        </w:rPr>
        <w:t>Dalichow</w:t>
      </w:r>
      <w:proofErr w:type="spellEnd"/>
      <w:r w:rsidRPr="00696ABF">
        <w:rPr>
          <w:rFonts w:ascii="Arial" w:hAnsi="Arial" w:cs="Arial"/>
          <w:bCs/>
          <w:iCs/>
        </w:rPr>
        <w:t xml:space="preserve"> erzählt. </w:t>
      </w:r>
    </w:p>
    <w:p w:rsidR="00E25305" w:rsidRPr="00696ABF" w:rsidRDefault="00E25305" w:rsidP="00E25305">
      <w:pPr>
        <w:ind w:left="142"/>
        <w:rPr>
          <w:rFonts w:ascii="Arial" w:hAnsi="Arial" w:cs="Arial"/>
          <w:bCs/>
          <w:iCs/>
        </w:rPr>
      </w:pPr>
      <w:r w:rsidRPr="00696ABF">
        <w:rPr>
          <w:rFonts w:ascii="Arial" w:hAnsi="Arial" w:cs="Arial"/>
          <w:bCs/>
          <w:iCs/>
        </w:rPr>
        <w:t xml:space="preserve">Lies die Beschreibungen in den jeweiligen Kästchen </w:t>
      </w:r>
      <w:r>
        <w:rPr>
          <w:rFonts w:ascii="Arial" w:hAnsi="Arial" w:cs="Arial"/>
          <w:bCs/>
          <w:iCs/>
        </w:rPr>
        <w:t>–</w:t>
      </w:r>
      <w:r w:rsidRPr="00696ABF">
        <w:rPr>
          <w:rFonts w:ascii="Arial" w:hAnsi="Arial" w:cs="Arial"/>
          <w:bCs/>
          <w:iCs/>
        </w:rPr>
        <w:t xml:space="preserve"> aber Achtung</w:t>
      </w:r>
      <w:r>
        <w:rPr>
          <w:rFonts w:ascii="Arial" w:hAnsi="Arial" w:cs="Arial"/>
          <w:bCs/>
          <w:iCs/>
        </w:rPr>
        <w:t>: I</w:t>
      </w:r>
      <w:r w:rsidRPr="00696ABF">
        <w:rPr>
          <w:rFonts w:ascii="Arial" w:hAnsi="Arial" w:cs="Arial"/>
          <w:bCs/>
          <w:iCs/>
        </w:rPr>
        <w:t>n jede Geschichte hat sich ein Fehler eingeschlichen. Streiche den entsprechenden falschen Satz weg.</w:t>
      </w:r>
    </w:p>
    <w:p w:rsidR="00E25305" w:rsidRDefault="00E25305" w:rsidP="00E25305">
      <w:pPr>
        <w:pStyle w:val="ArialText"/>
        <w:rPr>
          <w:bCs/>
          <w:iCs/>
        </w:rPr>
      </w:pPr>
    </w:p>
    <w:tbl>
      <w:tblPr>
        <w:tblStyle w:val="Tabellengitternetz"/>
        <w:tblpPr w:leftFromText="141" w:rightFromText="141" w:vertAnchor="text" w:horzAnchor="margin" w:tblpX="250" w:tblpY="345"/>
        <w:tblW w:w="9588"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top w:w="142" w:type="dxa"/>
          <w:bottom w:w="113" w:type="dxa"/>
        </w:tblCellMar>
        <w:tblLook w:val="04A0"/>
      </w:tblPr>
      <w:tblGrid>
        <w:gridCol w:w="9588"/>
      </w:tblGrid>
      <w:tr w:rsidR="00E25305" w:rsidTr="00A0277D">
        <w:trPr>
          <w:trHeight w:val="1341"/>
        </w:trPr>
        <w:tc>
          <w:tcPr>
            <w:tcW w:w="9588" w:type="dxa"/>
            <w:vAlign w:val="center"/>
          </w:tcPr>
          <w:p w:rsidR="00E25305" w:rsidRPr="00696ABF" w:rsidRDefault="00E25305" w:rsidP="00A0277D">
            <w:pPr>
              <w:rPr>
                <w:rFonts w:ascii="Arial" w:hAnsi="Arial" w:cs="Arial"/>
                <w:b/>
              </w:rPr>
            </w:pPr>
            <w:r w:rsidRPr="00696ABF">
              <w:rPr>
                <w:rFonts w:ascii="Arial" w:hAnsi="Arial" w:cs="Arial"/>
                <w:b/>
              </w:rPr>
              <w:t>Jörg Reinicke</w:t>
            </w:r>
          </w:p>
          <w:p w:rsidR="00E25305" w:rsidRPr="00696ABF" w:rsidRDefault="00E25305" w:rsidP="00A0277D">
            <w:pPr>
              <w:rPr>
                <w:rFonts w:ascii="Arial" w:hAnsi="Arial" w:cs="Arial"/>
              </w:rPr>
            </w:pPr>
            <w:r w:rsidRPr="00696ABF">
              <w:rPr>
                <w:rFonts w:ascii="Arial" w:hAnsi="Arial" w:cs="Arial"/>
                <w:bCs/>
              </w:rPr>
              <w:t>Er floh</w:t>
            </w:r>
            <w:r>
              <w:rPr>
                <w:rFonts w:ascii="Arial" w:hAnsi="Arial" w:cs="Arial"/>
                <w:bCs/>
              </w:rPr>
              <w:t>,</w:t>
            </w:r>
            <w:r w:rsidRPr="00696ABF">
              <w:rPr>
                <w:rFonts w:ascii="Arial" w:hAnsi="Arial" w:cs="Arial"/>
                <w:bCs/>
              </w:rPr>
              <w:t xml:space="preserve"> kurz bevor er sein Abitur in der DDR machen konnte</w:t>
            </w:r>
            <w:r>
              <w:rPr>
                <w:rFonts w:ascii="Arial" w:hAnsi="Arial" w:cs="Arial"/>
                <w:bCs/>
              </w:rPr>
              <w:t xml:space="preserve">, </w:t>
            </w:r>
            <w:r w:rsidRPr="00696ABF">
              <w:rPr>
                <w:rFonts w:ascii="Arial" w:hAnsi="Arial" w:cs="Arial"/>
                <w:bCs/>
              </w:rPr>
              <w:t xml:space="preserve">zusammen mit seinen Eltern in die Bundesrepublik Deutschland, genauer: ins Saarland. </w:t>
            </w:r>
            <w:r w:rsidRPr="00E25305">
              <w:rPr>
                <w:rFonts w:ascii="Arial" w:hAnsi="Arial" w:cs="Arial"/>
                <w:b/>
                <w:bCs/>
                <w:strike/>
              </w:rPr>
              <w:t>Überraschenderweise wurde ihm die gymnasiale Abschlussprüfung dort anerkannt.</w:t>
            </w:r>
            <w:r w:rsidRPr="00696ABF">
              <w:rPr>
                <w:rFonts w:ascii="Arial" w:hAnsi="Arial" w:cs="Arial"/>
                <w:bCs/>
              </w:rPr>
              <w:t xml:space="preserve"> Später arbeitete er als Russisch-Dolmetscher unter anderem auch für die Regierung der Bundesrepublik. Als Grund für seine Flucht sagt er heute, dass es vor allem keine Möglichkeit gab, sich als junger Mensch in der DDR zu verwirklichen. Nach der Flucht durfte er erst 1972 wieder in die DDR einreisen.</w:t>
            </w:r>
          </w:p>
        </w:tc>
      </w:tr>
      <w:tr w:rsidR="00E25305" w:rsidTr="00A0277D">
        <w:trPr>
          <w:trHeight w:val="1341"/>
        </w:trPr>
        <w:tc>
          <w:tcPr>
            <w:tcW w:w="9588" w:type="dxa"/>
            <w:vAlign w:val="center"/>
          </w:tcPr>
          <w:p w:rsidR="00E25305" w:rsidRPr="00696ABF" w:rsidRDefault="00E25305" w:rsidP="00A0277D">
            <w:pPr>
              <w:rPr>
                <w:rFonts w:ascii="Arial" w:hAnsi="Arial" w:cs="Arial"/>
                <w:b/>
              </w:rPr>
            </w:pPr>
            <w:r w:rsidRPr="00696ABF">
              <w:rPr>
                <w:rFonts w:ascii="Arial" w:hAnsi="Arial" w:cs="Arial"/>
                <w:b/>
              </w:rPr>
              <w:t xml:space="preserve">Dorothee </w:t>
            </w:r>
            <w:proofErr w:type="spellStart"/>
            <w:r w:rsidRPr="00696ABF">
              <w:rPr>
                <w:rFonts w:ascii="Arial" w:hAnsi="Arial" w:cs="Arial"/>
                <w:b/>
              </w:rPr>
              <w:t>Adugna</w:t>
            </w:r>
            <w:proofErr w:type="spellEnd"/>
          </w:p>
          <w:p w:rsidR="00E25305" w:rsidRPr="00696ABF" w:rsidRDefault="00E25305" w:rsidP="00A0277D">
            <w:pPr>
              <w:rPr>
                <w:rFonts w:ascii="Arial" w:hAnsi="Arial" w:cs="Arial"/>
              </w:rPr>
            </w:pPr>
            <w:r w:rsidRPr="00696ABF">
              <w:rPr>
                <w:rFonts w:ascii="Arial" w:hAnsi="Arial" w:cs="Arial"/>
                <w:bCs/>
              </w:rPr>
              <w:t>Sie wuchs als Pastoren-Tochter in Ost-Berlin auf. Sie sei im Grunde mit der Mauer groß geworden, sagt sie heute. Als junge Frau arbeitete sie im Krankenhaus, um Menschen aus dem Ausland zu helfen. Hier lernte sie auch ihren späteren Mann Mamo au</w:t>
            </w:r>
            <w:r>
              <w:rPr>
                <w:rFonts w:ascii="Arial" w:hAnsi="Arial" w:cs="Arial"/>
                <w:bCs/>
              </w:rPr>
              <w:t>s</w:t>
            </w:r>
            <w:r w:rsidRPr="00696ABF">
              <w:rPr>
                <w:rFonts w:ascii="Arial" w:hAnsi="Arial" w:cs="Arial"/>
                <w:bCs/>
              </w:rPr>
              <w:t xml:space="preserve"> Äthiopien kennen. Er war als Kind von einer Granate verletzt worden. Dem DDR-Regime gefiel die Ehe zwischen den beiden nicht. </w:t>
            </w:r>
            <w:r w:rsidRPr="00E25305">
              <w:rPr>
                <w:rFonts w:ascii="Arial" w:hAnsi="Arial" w:cs="Arial"/>
                <w:b/>
                <w:bCs/>
                <w:strike/>
              </w:rPr>
              <w:t>Sie wurden gezwungen, sich scheiden zu lassen.</w:t>
            </w:r>
            <w:r w:rsidRPr="00696ABF">
              <w:rPr>
                <w:rFonts w:ascii="Arial" w:hAnsi="Arial" w:cs="Arial"/>
                <w:bCs/>
              </w:rPr>
              <w:t xml:space="preserve"> Als sie dennoch nach Äthiopien ausreisen durften, nutzten sie die Gelegenheit, um in Westdeutschland zu bleiben. Dort wuchs ihr Sohn Josef auf.</w:t>
            </w:r>
          </w:p>
        </w:tc>
      </w:tr>
      <w:tr w:rsidR="00E25305" w:rsidTr="00A0277D">
        <w:trPr>
          <w:trHeight w:val="1341"/>
        </w:trPr>
        <w:tc>
          <w:tcPr>
            <w:tcW w:w="9588" w:type="dxa"/>
            <w:vAlign w:val="center"/>
          </w:tcPr>
          <w:p w:rsidR="00E25305" w:rsidRPr="00696ABF" w:rsidRDefault="00E25305" w:rsidP="00A0277D">
            <w:pPr>
              <w:rPr>
                <w:rFonts w:ascii="Arial" w:hAnsi="Arial" w:cs="Arial"/>
                <w:b/>
              </w:rPr>
            </w:pPr>
            <w:r w:rsidRPr="00696ABF">
              <w:rPr>
                <w:rFonts w:ascii="Arial" w:hAnsi="Arial" w:cs="Arial"/>
                <w:b/>
              </w:rPr>
              <w:t>Beatrice Hoffmann</w:t>
            </w:r>
          </w:p>
          <w:p w:rsidR="00E25305" w:rsidRPr="00696ABF" w:rsidRDefault="00E25305" w:rsidP="00A0277D">
            <w:pPr>
              <w:rPr>
                <w:rFonts w:ascii="Arial" w:hAnsi="Arial" w:cs="Arial"/>
              </w:rPr>
            </w:pPr>
            <w:r w:rsidRPr="00696ABF">
              <w:rPr>
                <w:rFonts w:ascii="Arial" w:hAnsi="Arial" w:cs="Arial"/>
                <w:bCs/>
              </w:rPr>
              <w:t xml:space="preserve">Obwohl sie in der DDR lebte, war sie schon immer heimlicher Fan des westdeutschen Fußball-Clubs Schalke 04. Sie wuchs in Thüringen auf und konnte sich als Kind ganz gut mit dem Staat arrangieren. Heute bezeichnet sie sich selbst als typisches DDR-Kind. Später arbeitete sie als Kindergärtnerin und heiratete ihren Freund. </w:t>
            </w:r>
            <w:r w:rsidRPr="00E25305">
              <w:rPr>
                <w:rFonts w:ascii="Arial" w:hAnsi="Arial" w:cs="Arial"/>
                <w:b/>
                <w:bCs/>
                <w:strike/>
              </w:rPr>
              <w:t>Wegen politischer Aktivitäten wurde sie 1985 gegen ihren Willen ausgewiesen.</w:t>
            </w:r>
            <w:r w:rsidRPr="00696ABF">
              <w:rPr>
                <w:rFonts w:ascii="Arial" w:hAnsi="Arial" w:cs="Arial"/>
                <w:bCs/>
              </w:rPr>
              <w:t xml:space="preserve"> Nach der Wiedervereinigung wurde sie im Westen bald arbeitslos und ging daher nach Thüringen zurück, wo sie heute noch lebt.</w:t>
            </w:r>
          </w:p>
        </w:tc>
      </w:tr>
      <w:tr w:rsidR="00E25305" w:rsidTr="00A0277D">
        <w:trPr>
          <w:trHeight w:val="1341"/>
        </w:trPr>
        <w:tc>
          <w:tcPr>
            <w:tcW w:w="9588" w:type="dxa"/>
            <w:vAlign w:val="center"/>
          </w:tcPr>
          <w:p w:rsidR="00E25305" w:rsidRPr="00696ABF" w:rsidRDefault="00E25305" w:rsidP="00A0277D">
            <w:pPr>
              <w:pStyle w:val="ArialText"/>
              <w:spacing w:after="0"/>
              <w:ind w:left="0" w:firstLine="0"/>
              <w:rPr>
                <w:rFonts w:cs="Arial"/>
                <w:b/>
              </w:rPr>
            </w:pPr>
            <w:r w:rsidRPr="00696ABF">
              <w:rPr>
                <w:rFonts w:cs="Arial"/>
                <w:b/>
              </w:rPr>
              <w:t xml:space="preserve">Peter </w:t>
            </w:r>
            <w:proofErr w:type="spellStart"/>
            <w:r w:rsidRPr="00696ABF">
              <w:rPr>
                <w:rFonts w:cs="Arial"/>
                <w:b/>
              </w:rPr>
              <w:t>Drauschke</w:t>
            </w:r>
            <w:proofErr w:type="spellEnd"/>
          </w:p>
          <w:p w:rsidR="00E25305" w:rsidRDefault="00E25305" w:rsidP="00A0277D">
            <w:pPr>
              <w:pStyle w:val="ArialText"/>
              <w:spacing w:after="0"/>
              <w:ind w:left="0" w:firstLine="0"/>
              <w:rPr>
                <w:rFonts w:cs="Arial"/>
                <w:bCs/>
              </w:rPr>
            </w:pPr>
            <w:r w:rsidRPr="00696ABF">
              <w:rPr>
                <w:rFonts w:cs="Arial"/>
                <w:bCs/>
              </w:rPr>
              <w:t>Er kam als 18-</w:t>
            </w:r>
            <w:r>
              <w:rPr>
                <w:rFonts w:cs="Arial"/>
                <w:bCs/>
              </w:rPr>
              <w:t>J</w:t>
            </w:r>
            <w:r w:rsidRPr="00696ABF">
              <w:rPr>
                <w:rFonts w:cs="Arial"/>
                <w:bCs/>
              </w:rPr>
              <w:t xml:space="preserve">ähriger aus der DDR nach Hamburg. Zunächst hatte er sich zwar mit dem neuen deutschen Staat und den sozialistischen Idealen identifiziert, wendete sich dann jedoch politisch davon ab. Wegen eines gescheiterten Fluchtversuchs war er lange inhaftiert, zunächst in Ost-Berlin, dann in Bautzen. Auch seine Schwester, die ihm bei der versuchten Flucht geholfen hatte, kam kurzzeitig ins Gefängnis. </w:t>
            </w:r>
            <w:r w:rsidRPr="00E25305">
              <w:rPr>
                <w:rFonts w:cs="Arial"/>
                <w:b/>
                <w:bCs/>
                <w:dstrike/>
              </w:rPr>
              <w:t xml:space="preserve">Ihr Kind wurde in ein Heim gegeben. </w:t>
            </w:r>
          </w:p>
          <w:p w:rsidR="00E25305" w:rsidRPr="00696ABF" w:rsidRDefault="00E25305" w:rsidP="00A0277D">
            <w:pPr>
              <w:pStyle w:val="ArialText"/>
              <w:spacing w:after="0"/>
              <w:ind w:left="0" w:firstLine="0"/>
              <w:rPr>
                <w:rFonts w:cs="Arial"/>
                <w:bCs/>
                <w:i/>
                <w:iCs/>
              </w:rPr>
            </w:pPr>
            <w:r w:rsidRPr="00696ABF">
              <w:rPr>
                <w:rFonts w:cs="Arial"/>
                <w:bCs/>
              </w:rPr>
              <w:t xml:space="preserve">Noch heute leidet Peter </w:t>
            </w:r>
            <w:proofErr w:type="spellStart"/>
            <w:r w:rsidRPr="00696ABF">
              <w:rPr>
                <w:rFonts w:cs="Arial"/>
                <w:bCs/>
              </w:rPr>
              <w:t>Drauschke</w:t>
            </w:r>
            <w:proofErr w:type="spellEnd"/>
            <w:r w:rsidRPr="00696ABF">
              <w:rPr>
                <w:rFonts w:cs="Arial"/>
                <w:bCs/>
              </w:rPr>
              <w:t xml:space="preserve"> an Depressionen, vor allem wegen der Misshandlungen in der Haft, aber auch</w:t>
            </w:r>
            <w:r>
              <w:rPr>
                <w:rFonts w:cs="Arial"/>
                <w:bCs/>
              </w:rPr>
              <w:t>,</w:t>
            </w:r>
            <w:r w:rsidRPr="00696ABF">
              <w:rPr>
                <w:rFonts w:cs="Arial"/>
                <w:bCs/>
              </w:rPr>
              <w:t xml:space="preserve"> weil er damals als junger Mann seine Familie verlassen hatte.</w:t>
            </w:r>
          </w:p>
        </w:tc>
      </w:tr>
    </w:tbl>
    <w:p w:rsidR="00E25305" w:rsidRDefault="00E25305" w:rsidP="00E25305">
      <w:pPr>
        <w:pStyle w:val="KeinLeerraum"/>
        <w:ind w:left="142"/>
        <w:rPr>
          <w:color w:val="909191"/>
          <w:sz w:val="16"/>
          <w:szCs w:val="16"/>
        </w:rPr>
      </w:pPr>
    </w:p>
    <w:p w:rsidR="00E25305" w:rsidRDefault="00E25305" w:rsidP="00E25305">
      <w:pPr>
        <w:pStyle w:val="KeinLeerraum"/>
        <w:ind w:left="142"/>
        <w:rPr>
          <w:color w:val="909191"/>
          <w:sz w:val="16"/>
          <w:szCs w:val="16"/>
        </w:rPr>
      </w:pPr>
    </w:p>
    <w:p w:rsidR="00E25305" w:rsidRDefault="00E25305" w:rsidP="00E25305">
      <w:pPr>
        <w:pStyle w:val="KeinLeerraum"/>
        <w:ind w:left="142"/>
        <w:rPr>
          <w:color w:val="909191"/>
          <w:sz w:val="16"/>
          <w:szCs w:val="16"/>
        </w:rPr>
      </w:pPr>
    </w:p>
    <w:p w:rsidR="00F738C0" w:rsidRDefault="00F738C0" w:rsidP="00F738C0">
      <w:pPr>
        <w:pStyle w:val="Arialberschrift"/>
        <w:rPr>
          <w:sz w:val="22"/>
        </w:rPr>
      </w:pPr>
      <w:r>
        <w:rPr>
          <w:sz w:val="22"/>
        </w:rPr>
        <w:t xml:space="preserve"> </w:t>
      </w:r>
    </w:p>
    <w:p w:rsidR="00F738C0" w:rsidRDefault="00F738C0" w:rsidP="00F738C0">
      <w:pPr>
        <w:pStyle w:val="Arialberschrift"/>
        <w:rPr>
          <w:sz w:val="22"/>
        </w:rPr>
      </w:pPr>
    </w:p>
    <w:p w:rsidR="00E25305" w:rsidRDefault="00E25305" w:rsidP="00F738C0">
      <w:pPr>
        <w:pStyle w:val="Arialberschrift"/>
        <w:rPr>
          <w:sz w:val="22"/>
        </w:rPr>
      </w:pPr>
    </w:p>
    <w:p w:rsidR="00E25305" w:rsidRDefault="00E25305" w:rsidP="00F738C0">
      <w:pPr>
        <w:pStyle w:val="Arialberschrift"/>
        <w:rPr>
          <w:sz w:val="22"/>
        </w:rPr>
      </w:pPr>
    </w:p>
    <w:p w:rsidR="00E25305" w:rsidRDefault="00A06F26" w:rsidP="00F738C0">
      <w:pPr>
        <w:pStyle w:val="Arialberschrift"/>
        <w:rPr>
          <w:sz w:val="22"/>
        </w:rPr>
      </w:pPr>
      <w:r>
        <w:rPr>
          <w:noProof/>
          <w:sz w:val="22"/>
        </w:rPr>
        <w:lastRenderedPageBreak/>
        <w:drawing>
          <wp:anchor distT="0" distB="0" distL="114300" distR="114300" simplePos="0" relativeHeight="251685888" behindDoc="0" locked="0" layoutInCell="1" allowOverlap="1">
            <wp:simplePos x="0" y="0"/>
            <wp:positionH relativeFrom="column">
              <wp:posOffset>4317365</wp:posOffset>
            </wp:positionH>
            <wp:positionV relativeFrom="paragraph">
              <wp:posOffset>142240</wp:posOffset>
            </wp:positionV>
            <wp:extent cx="363220" cy="361315"/>
            <wp:effectExtent l="19050" t="0" r="0" b="0"/>
            <wp:wrapTight wrapText="bothSides">
              <wp:wrapPolygon edited="0">
                <wp:start x="-1133" y="0"/>
                <wp:lineTo x="-1133" y="20499"/>
                <wp:lineTo x="21524" y="20499"/>
                <wp:lineTo x="21524" y="0"/>
                <wp:lineTo x="-1133" y="0"/>
              </wp:wrapPolygon>
            </wp:wrapTight>
            <wp:docPr id="2" name="Grafik 0" descr="033_qr_mau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3_qr_mauer3.jpg"/>
                    <pic:cNvPicPr preferRelativeResize="0"/>
                  </pic:nvPicPr>
                  <pic:blipFill>
                    <a:blip r:embed="rId13" cstate="print"/>
                    <a:stretch>
                      <a:fillRect/>
                    </a:stretch>
                  </pic:blipFill>
                  <pic:spPr>
                    <a:xfrm>
                      <a:off x="0" y="0"/>
                      <a:ext cx="363220" cy="361315"/>
                    </a:xfrm>
                    <a:prstGeom prst="rect">
                      <a:avLst/>
                    </a:prstGeom>
                  </pic:spPr>
                </pic:pic>
              </a:graphicData>
            </a:graphic>
          </wp:anchor>
        </w:drawing>
      </w:r>
    </w:p>
    <w:p w:rsidR="00E25305" w:rsidRDefault="00E25305" w:rsidP="00E25305">
      <w:pPr>
        <w:pStyle w:val="ArialTitelgrau"/>
        <w:ind w:firstLine="142"/>
        <w:rPr>
          <w:sz w:val="20"/>
          <w:szCs w:val="20"/>
        </w:rPr>
      </w:pPr>
    </w:p>
    <w:p w:rsidR="00E25305" w:rsidRDefault="006530CC" w:rsidP="00E25305">
      <w:pPr>
        <w:pStyle w:val="ArialTitelgrau"/>
        <w:ind w:firstLine="142"/>
        <w:rPr>
          <w:sz w:val="20"/>
          <w:szCs w:val="20"/>
        </w:rPr>
      </w:pPr>
      <w:r w:rsidRPr="006530CC">
        <w:rPr>
          <w:rFonts w:ascii="Calibri" w:eastAsia="Calibri" w:hAnsi="Calibri" w:cs="Calibri"/>
          <w:noProof/>
          <w:sz w:val="20"/>
          <w:szCs w:val="20"/>
        </w:rPr>
        <w:pict>
          <v:rect id="_x0000_s2506" style="position:absolute;left:0;text-align:left;margin-left:391.4pt;margin-top:12.6pt;width:97.65pt;height:39.35pt;z-index:25166643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E25305" w:rsidRPr="002D4E32">
        <w:rPr>
          <w:i/>
          <w:iCs/>
          <w:noProof/>
          <w:sz w:val="20"/>
          <w:szCs w:val="20"/>
        </w:rPr>
        <w:drawing>
          <wp:anchor distT="0" distB="0" distL="114300" distR="114300" simplePos="0" relativeHeight="25166540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10"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E25305" w:rsidRPr="002D4E32">
        <w:rPr>
          <w:noProof/>
          <w:sz w:val="20"/>
          <w:szCs w:val="20"/>
        </w:rPr>
        <w:drawing>
          <wp:anchor distT="0" distB="0" distL="114300" distR="114300" simplePos="0" relativeHeight="25166745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2"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E25305">
        <w:rPr>
          <w:sz w:val="20"/>
          <w:szCs w:val="20"/>
        </w:rPr>
        <w:t>Lösungen der Arbeitsblätter</w:t>
      </w:r>
    </w:p>
    <w:p w:rsidR="00E25305" w:rsidRPr="00000978" w:rsidRDefault="006530CC" w:rsidP="00E25305">
      <w:pPr>
        <w:pStyle w:val="KeinLeerraum"/>
        <w:ind w:left="142"/>
        <w:rPr>
          <w:color w:val="909191"/>
          <w:sz w:val="16"/>
          <w:szCs w:val="16"/>
        </w:rPr>
      </w:pPr>
      <w:r w:rsidRPr="006530CC">
        <w:rPr>
          <w:noProof/>
        </w:rPr>
        <w:pict>
          <v:shape id="_x0000_s2507" style="position:absolute;left:0;text-align:left;margin-left:7.8pt;margin-top:4.4pt;width:357.8pt;height:0;z-index:251668480;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E25305" w:rsidRDefault="00E25305" w:rsidP="00E25305">
      <w:pPr>
        <w:pStyle w:val="ArialBeschreibunggrau"/>
        <w:ind w:firstLine="132"/>
      </w:pPr>
      <w:r>
        <w:t>Wir Kinder der Mauer (Reihe)</w:t>
      </w:r>
    </w:p>
    <w:p w:rsidR="00E25305" w:rsidRDefault="00E25305" w:rsidP="00E25305">
      <w:pPr>
        <w:pStyle w:val="ArialBeschreibunggrau"/>
        <w:ind w:firstLine="132"/>
      </w:pPr>
      <w:r>
        <w:t>Film 3 (Film)</w:t>
      </w:r>
    </w:p>
    <w:p w:rsidR="00A06F26" w:rsidRDefault="00A06F26" w:rsidP="00A06F26">
      <w:pPr>
        <w:pStyle w:val="ArialBeschreibunggrau"/>
        <w:ind w:firstLine="132"/>
      </w:pPr>
      <w:r>
        <w:t>planet-schule.de/x/mauer3</w:t>
      </w:r>
    </w:p>
    <w:p w:rsidR="00E25305" w:rsidRPr="00EA14C0" w:rsidRDefault="00E25305" w:rsidP="00E25305">
      <w:pPr>
        <w:pStyle w:val="ArialBeschreibunggrau"/>
        <w:ind w:firstLine="132"/>
        <w:rPr>
          <w:szCs w:val="16"/>
        </w:rPr>
      </w:pPr>
      <w:r>
        <w:rPr>
          <w:szCs w:val="16"/>
        </w:rPr>
        <w:t>Name:</w:t>
      </w:r>
    </w:p>
    <w:p w:rsidR="00E25305" w:rsidRDefault="00E25305" w:rsidP="00E25305">
      <w:pPr>
        <w:pStyle w:val="TheSansberschrift"/>
        <w:spacing w:line="240" w:lineRule="auto"/>
        <w:ind w:left="142" w:right="-143"/>
      </w:pPr>
    </w:p>
    <w:p w:rsidR="00E25305" w:rsidRDefault="00E25305" w:rsidP="00F738C0">
      <w:pPr>
        <w:pStyle w:val="Arialberschrift"/>
        <w:rPr>
          <w:sz w:val="22"/>
        </w:rPr>
      </w:pPr>
    </w:p>
    <w:p w:rsidR="00E25305" w:rsidRDefault="00E25305" w:rsidP="00F738C0">
      <w:pPr>
        <w:pStyle w:val="Arialberschrift"/>
        <w:rPr>
          <w:sz w:val="22"/>
        </w:rPr>
      </w:pPr>
    </w:p>
    <w:tbl>
      <w:tblPr>
        <w:tblStyle w:val="Tabellengitternetz"/>
        <w:tblW w:w="0" w:type="auto"/>
        <w:tblInd w:w="142" w:type="dxa"/>
        <w:tblLook w:val="04A0"/>
      </w:tblPr>
      <w:tblGrid>
        <w:gridCol w:w="9855"/>
      </w:tblGrid>
      <w:tr w:rsidR="00E25305" w:rsidTr="00E25305">
        <w:tc>
          <w:tcPr>
            <w:tcW w:w="9855" w:type="dxa"/>
            <w:tcMar>
              <w:top w:w="113" w:type="dxa"/>
              <w:bottom w:w="113" w:type="dxa"/>
            </w:tcMar>
          </w:tcPr>
          <w:p w:rsidR="00E25305" w:rsidRPr="00696ABF" w:rsidRDefault="00E25305" w:rsidP="00A0277D">
            <w:pPr>
              <w:ind w:left="0" w:firstLine="0"/>
              <w:rPr>
                <w:rFonts w:ascii="Arial" w:hAnsi="Arial" w:cs="Arial"/>
                <w:b/>
              </w:rPr>
            </w:pPr>
            <w:r w:rsidRPr="00696ABF">
              <w:rPr>
                <w:rFonts w:ascii="Arial" w:hAnsi="Arial" w:cs="Arial"/>
                <w:b/>
              </w:rPr>
              <w:t>Katrin Eder</w:t>
            </w:r>
          </w:p>
          <w:p w:rsidR="00E25305" w:rsidRDefault="00E25305" w:rsidP="00A0277D">
            <w:pPr>
              <w:spacing w:after="0"/>
              <w:ind w:left="0" w:firstLine="0"/>
              <w:rPr>
                <w:rFonts w:ascii="Arial" w:hAnsi="Arial" w:cs="Arial"/>
              </w:rPr>
            </w:pPr>
            <w:r w:rsidRPr="00161CB1">
              <w:rPr>
                <w:rFonts w:ascii="Arial" w:hAnsi="Arial" w:cs="Arial"/>
              </w:rPr>
              <w:t xml:space="preserve">Sie ging den umgekehrten Weg und siedelte als junge Frau von Bayern in die DDR über. Ihr war ihr Elternhaus zu eng, zu spießig und zu konservativ geworden. Sie wollte nur noch weg und in einem anderen politischen System leben. Sie nahm früh die DDR-Staatsbürgerschaft an, haderte jedoch bald mit dem Regime und war dennoch bereit, für die Ideen des Sozialismus zu leben und zu arbeiten. </w:t>
            </w:r>
            <w:r w:rsidRPr="00E25305">
              <w:rPr>
                <w:rFonts w:ascii="Arial" w:hAnsi="Arial" w:cs="Arial"/>
                <w:b/>
                <w:strike/>
              </w:rPr>
              <w:t>Ihr Mann floh jedoch 1988 in den Westen.</w:t>
            </w:r>
          </w:p>
        </w:tc>
      </w:tr>
      <w:tr w:rsidR="00E25305" w:rsidTr="00E25305">
        <w:tc>
          <w:tcPr>
            <w:tcW w:w="9855" w:type="dxa"/>
            <w:tcMar>
              <w:top w:w="113" w:type="dxa"/>
              <w:bottom w:w="113" w:type="dxa"/>
            </w:tcMar>
          </w:tcPr>
          <w:p w:rsidR="00E25305" w:rsidRPr="00696ABF" w:rsidRDefault="00E25305" w:rsidP="00E25305">
            <w:pPr>
              <w:spacing w:after="0"/>
              <w:ind w:left="0" w:firstLine="0"/>
              <w:rPr>
                <w:rFonts w:ascii="Arial" w:hAnsi="Arial" w:cs="Arial"/>
                <w:b/>
              </w:rPr>
            </w:pPr>
            <w:r w:rsidRPr="00696ABF">
              <w:rPr>
                <w:rFonts w:ascii="Arial" w:hAnsi="Arial" w:cs="Arial"/>
                <w:b/>
              </w:rPr>
              <w:t xml:space="preserve">Bärbel </w:t>
            </w:r>
            <w:proofErr w:type="spellStart"/>
            <w:r w:rsidRPr="00696ABF">
              <w:rPr>
                <w:rFonts w:ascii="Arial" w:hAnsi="Arial" w:cs="Arial"/>
                <w:b/>
              </w:rPr>
              <w:t>Dalichow</w:t>
            </w:r>
            <w:proofErr w:type="spellEnd"/>
          </w:p>
          <w:p w:rsidR="00E25305" w:rsidRPr="00696ABF" w:rsidRDefault="00E25305" w:rsidP="00E25305">
            <w:pPr>
              <w:ind w:left="0" w:firstLine="0"/>
              <w:rPr>
                <w:rFonts w:ascii="Arial" w:hAnsi="Arial" w:cs="Arial"/>
                <w:b/>
              </w:rPr>
            </w:pPr>
            <w:r w:rsidRPr="00161CB1">
              <w:rPr>
                <w:rFonts w:ascii="Arial" w:hAnsi="Arial" w:cs="Arial"/>
              </w:rPr>
              <w:t xml:space="preserve">Ihre Mutter war in der DDR eine hohe Partei-Funktionärin bei der SED. Daher wuchs Bärbel in einem Kinderheim auf. Als Studentin in Ost-Berlin durchschaute sie bald die Verlogenheit und den Kontrollwahn des Machtapparates in der DDR. Daher plante sie 1980 mit Freunden und ihrem Sohn die Flucht. Der Versuch misslang. </w:t>
            </w:r>
            <w:r w:rsidRPr="00E25305">
              <w:rPr>
                <w:rFonts w:ascii="Arial" w:hAnsi="Arial" w:cs="Arial"/>
                <w:b/>
                <w:strike/>
              </w:rPr>
              <w:t>Dabei wurde das Kind getötet.</w:t>
            </w:r>
            <w:r w:rsidRPr="00161CB1">
              <w:rPr>
                <w:rFonts w:ascii="Arial" w:hAnsi="Arial" w:cs="Arial"/>
              </w:rPr>
              <w:t xml:space="preserve"> Heute arbeitet sie als Museumsdirektorin in Potsdam.</w:t>
            </w:r>
          </w:p>
        </w:tc>
      </w:tr>
    </w:tbl>
    <w:p w:rsidR="00E25305" w:rsidRPr="00F738C0" w:rsidRDefault="00E25305" w:rsidP="00F738C0">
      <w:pPr>
        <w:pStyle w:val="Arialberschrift"/>
        <w:rPr>
          <w:sz w:val="22"/>
        </w:rPr>
      </w:pPr>
    </w:p>
    <w:p w:rsidR="00F738C0" w:rsidRDefault="00F738C0" w:rsidP="00ED4659">
      <w:pPr>
        <w:pStyle w:val="ArialText"/>
        <w:rPr>
          <w:bCs/>
          <w:iCs/>
        </w:rPr>
      </w:pPr>
    </w:p>
    <w:p w:rsidR="00F738C0" w:rsidRDefault="00F738C0" w:rsidP="00ED4659">
      <w:pPr>
        <w:pStyle w:val="ArialText"/>
        <w:rPr>
          <w:bCs/>
          <w:iCs/>
        </w:rPr>
      </w:pPr>
    </w:p>
    <w:p w:rsidR="00F738C0" w:rsidRDefault="00F738C0"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6E1F69" w:rsidP="00ED4659">
      <w:pPr>
        <w:pStyle w:val="ArialText"/>
        <w:rPr>
          <w:bCs/>
          <w:iCs/>
        </w:rPr>
      </w:pPr>
    </w:p>
    <w:p w:rsidR="006E1F69" w:rsidRDefault="00A06F26" w:rsidP="00ED4659">
      <w:pPr>
        <w:pStyle w:val="ArialText"/>
        <w:rPr>
          <w:bCs/>
          <w:iCs/>
        </w:rPr>
      </w:pPr>
      <w:r>
        <w:rPr>
          <w:bCs/>
          <w:iCs/>
          <w:noProof/>
        </w:rPr>
        <w:lastRenderedPageBreak/>
        <w:drawing>
          <wp:anchor distT="0" distB="0" distL="114300" distR="114300" simplePos="0" relativeHeight="251687936" behindDoc="0" locked="0" layoutInCell="1" allowOverlap="1">
            <wp:simplePos x="0" y="0"/>
            <wp:positionH relativeFrom="column">
              <wp:posOffset>4328160</wp:posOffset>
            </wp:positionH>
            <wp:positionV relativeFrom="paragraph">
              <wp:posOffset>163830</wp:posOffset>
            </wp:positionV>
            <wp:extent cx="363220" cy="361315"/>
            <wp:effectExtent l="19050" t="0" r="0" b="0"/>
            <wp:wrapTight wrapText="bothSides">
              <wp:wrapPolygon edited="0">
                <wp:start x="-1133" y="0"/>
                <wp:lineTo x="-1133" y="20499"/>
                <wp:lineTo x="21524" y="20499"/>
                <wp:lineTo x="21524" y="0"/>
                <wp:lineTo x="-1133" y="0"/>
              </wp:wrapPolygon>
            </wp:wrapTight>
            <wp:docPr id="4" name="Grafik 0" descr="033_qr_mau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3_qr_mauer3.jpg"/>
                    <pic:cNvPicPr preferRelativeResize="0"/>
                  </pic:nvPicPr>
                  <pic:blipFill>
                    <a:blip r:embed="rId13" cstate="print"/>
                    <a:stretch>
                      <a:fillRect/>
                    </a:stretch>
                  </pic:blipFill>
                  <pic:spPr>
                    <a:xfrm>
                      <a:off x="0" y="0"/>
                      <a:ext cx="363220" cy="361315"/>
                    </a:xfrm>
                    <a:prstGeom prst="rect">
                      <a:avLst/>
                    </a:prstGeom>
                  </pic:spPr>
                </pic:pic>
              </a:graphicData>
            </a:graphic>
          </wp:anchor>
        </w:drawing>
      </w:r>
    </w:p>
    <w:p w:rsidR="006E1F69" w:rsidRDefault="006E1F69" w:rsidP="00ED4659">
      <w:pPr>
        <w:pStyle w:val="ArialText"/>
        <w:rPr>
          <w:bCs/>
          <w:iCs/>
        </w:rPr>
      </w:pPr>
    </w:p>
    <w:p w:rsidR="006F424B" w:rsidRDefault="006530CC" w:rsidP="006F424B">
      <w:pPr>
        <w:pStyle w:val="ArialTitelgrau"/>
        <w:ind w:firstLine="142"/>
        <w:rPr>
          <w:sz w:val="20"/>
          <w:szCs w:val="20"/>
        </w:rPr>
      </w:pPr>
      <w:r w:rsidRPr="006530CC">
        <w:rPr>
          <w:rFonts w:ascii="Calibri" w:eastAsia="Calibri" w:hAnsi="Calibri" w:cs="Calibri"/>
          <w:noProof/>
          <w:sz w:val="20"/>
          <w:szCs w:val="20"/>
        </w:rPr>
        <w:pict>
          <v:rect id="_x0000_s2510" style="position:absolute;left:0;text-align:left;margin-left:391.4pt;margin-top:12.6pt;width:97.65pt;height:39.35pt;z-index:251677696;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F424B" w:rsidRPr="002D4E32">
        <w:rPr>
          <w:i/>
          <w:iCs/>
          <w:noProof/>
          <w:sz w:val="20"/>
          <w:szCs w:val="20"/>
        </w:rPr>
        <w:drawing>
          <wp:anchor distT="0" distB="0" distL="114300" distR="114300" simplePos="0" relativeHeight="251676672"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7"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F424B" w:rsidRPr="002D4E32">
        <w:rPr>
          <w:noProof/>
          <w:sz w:val="20"/>
          <w:szCs w:val="20"/>
        </w:rPr>
        <w:drawing>
          <wp:anchor distT="0" distB="0" distL="114300" distR="114300" simplePos="0" relativeHeight="251678720"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8"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6F424B">
        <w:rPr>
          <w:sz w:val="20"/>
          <w:szCs w:val="20"/>
        </w:rPr>
        <w:t>Lösungen der Arbeitsblätter</w:t>
      </w:r>
    </w:p>
    <w:p w:rsidR="006F424B" w:rsidRPr="00000978" w:rsidRDefault="006530CC" w:rsidP="006F424B">
      <w:pPr>
        <w:pStyle w:val="KeinLeerraum"/>
        <w:ind w:left="142"/>
        <w:rPr>
          <w:color w:val="909191"/>
          <w:sz w:val="16"/>
          <w:szCs w:val="16"/>
        </w:rPr>
      </w:pPr>
      <w:r w:rsidRPr="006530CC">
        <w:rPr>
          <w:noProof/>
        </w:rPr>
        <w:pict>
          <v:shape id="_x0000_s2511" style="position:absolute;left:0;text-align:left;margin-left:7.8pt;margin-top:4.4pt;width:357.8pt;height:0;z-index:251679744;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F424B" w:rsidRDefault="006F424B" w:rsidP="006F424B">
      <w:pPr>
        <w:pStyle w:val="ArialBeschreibunggrau"/>
        <w:ind w:firstLine="132"/>
      </w:pPr>
      <w:r>
        <w:t>Wir Kinder der Mauer (Reihe)</w:t>
      </w:r>
    </w:p>
    <w:p w:rsidR="006F424B" w:rsidRDefault="006F424B" w:rsidP="006F424B">
      <w:pPr>
        <w:pStyle w:val="ArialBeschreibunggrau"/>
        <w:ind w:firstLine="132"/>
      </w:pPr>
      <w:r>
        <w:t>Film 3 (Film)</w:t>
      </w:r>
    </w:p>
    <w:p w:rsidR="00A06F26" w:rsidRDefault="00A06F26" w:rsidP="00A06F26">
      <w:pPr>
        <w:pStyle w:val="ArialBeschreibunggrau"/>
        <w:ind w:firstLine="132"/>
      </w:pPr>
      <w:r>
        <w:t>planet-schule.de/x/mauer3</w:t>
      </w:r>
    </w:p>
    <w:p w:rsidR="006F424B" w:rsidRPr="00EA14C0" w:rsidRDefault="006F424B" w:rsidP="006F424B">
      <w:pPr>
        <w:pStyle w:val="ArialBeschreibunggrau"/>
        <w:ind w:firstLine="132"/>
        <w:rPr>
          <w:szCs w:val="16"/>
        </w:rPr>
      </w:pPr>
      <w:r>
        <w:rPr>
          <w:szCs w:val="16"/>
        </w:rPr>
        <w:t>Name:</w:t>
      </w:r>
      <w:r w:rsidR="00A06F26" w:rsidRPr="00A06F26">
        <w:rPr>
          <w:noProof/>
          <w:sz w:val="20"/>
          <w:szCs w:val="20"/>
        </w:rPr>
        <w:t xml:space="preserve"> </w:t>
      </w:r>
    </w:p>
    <w:p w:rsidR="006F424B" w:rsidRDefault="006F424B" w:rsidP="006F424B">
      <w:pPr>
        <w:pStyle w:val="TheSansberschrift"/>
        <w:spacing w:line="240" w:lineRule="auto"/>
        <w:ind w:left="142" w:right="-143"/>
      </w:pPr>
    </w:p>
    <w:p w:rsidR="006F424B" w:rsidRDefault="006F424B" w:rsidP="006F424B">
      <w:pPr>
        <w:pStyle w:val="Arialberschrift"/>
        <w:rPr>
          <w:sz w:val="22"/>
        </w:rPr>
      </w:pPr>
      <w:r>
        <w:rPr>
          <w:sz w:val="22"/>
        </w:rPr>
        <w:t>Arbeitsblatt 4</w:t>
      </w:r>
    </w:p>
    <w:p w:rsidR="006F424B" w:rsidRDefault="006F424B" w:rsidP="006F424B">
      <w:pPr>
        <w:pStyle w:val="Arialberschrift"/>
        <w:rPr>
          <w:sz w:val="22"/>
        </w:rPr>
      </w:pPr>
    </w:p>
    <w:p w:rsidR="006F424B" w:rsidRPr="00696ABF" w:rsidRDefault="006F424B" w:rsidP="006F424B">
      <w:pPr>
        <w:pStyle w:val="Arialberschrift"/>
        <w:rPr>
          <w:szCs w:val="44"/>
        </w:rPr>
      </w:pPr>
      <w:r>
        <w:rPr>
          <w:szCs w:val="44"/>
        </w:rPr>
        <w:t xml:space="preserve">Zehn Schritte Richtung Deutsche Einheit </w:t>
      </w:r>
    </w:p>
    <w:p w:rsidR="006F424B" w:rsidRDefault="006F424B" w:rsidP="006F424B">
      <w:pPr>
        <w:pStyle w:val="TheSansText"/>
        <w:ind w:left="142"/>
        <w:rPr>
          <w:rFonts w:ascii="Arial" w:hAnsi="Arial" w:cs="Arial"/>
          <w:iCs/>
        </w:rPr>
      </w:pPr>
    </w:p>
    <w:p w:rsidR="006F424B" w:rsidRPr="001F23E7" w:rsidRDefault="006F424B" w:rsidP="006F424B">
      <w:pPr>
        <w:pStyle w:val="TheSansText"/>
        <w:ind w:left="142"/>
        <w:rPr>
          <w:rFonts w:ascii="Arial" w:hAnsi="Arial" w:cs="Arial"/>
        </w:rPr>
      </w:pPr>
      <w:r>
        <w:rPr>
          <w:rFonts w:ascii="Arial" w:hAnsi="Arial" w:cs="Arial"/>
          <w:iCs/>
        </w:rPr>
        <w:t>Be</w:t>
      </w:r>
      <w:r w:rsidRPr="001F23E7">
        <w:rPr>
          <w:rFonts w:ascii="Arial" w:hAnsi="Arial" w:cs="Arial"/>
          <w:iCs/>
        </w:rPr>
        <w:t>arbeite die folgenden historischen Schritte, indem du Falsches streichst (immer einen der</w:t>
      </w:r>
      <w:r w:rsidRPr="001F23E7">
        <w:rPr>
          <w:rFonts w:ascii="Arial" w:hAnsi="Arial" w:cs="Arial"/>
          <w:b/>
          <w:bCs/>
          <w:iCs/>
        </w:rPr>
        <w:t xml:space="preserve"> fett</w:t>
      </w:r>
      <w:r w:rsidRPr="001F23E7">
        <w:rPr>
          <w:rFonts w:ascii="Arial" w:hAnsi="Arial" w:cs="Arial"/>
          <w:iCs/>
        </w:rPr>
        <w:t xml:space="preserve"> gedruckten Begriffe) und die Lücken mit</w:t>
      </w:r>
      <w:r>
        <w:rPr>
          <w:rFonts w:ascii="Arial" w:hAnsi="Arial" w:cs="Arial"/>
          <w:iCs/>
        </w:rPr>
        <w:t>h</w:t>
      </w:r>
      <w:r w:rsidRPr="001F23E7">
        <w:rPr>
          <w:rFonts w:ascii="Arial" w:hAnsi="Arial" w:cs="Arial"/>
          <w:iCs/>
        </w:rPr>
        <w:t>ilfe der Wörter im Kästchen unten füllst.</w:t>
      </w:r>
    </w:p>
    <w:p w:rsidR="006F424B" w:rsidRDefault="006F424B" w:rsidP="006F424B">
      <w:pPr>
        <w:spacing w:line="276" w:lineRule="auto"/>
        <w:ind w:left="142" w:firstLine="0"/>
        <w:rPr>
          <w:rFonts w:ascii="Arial" w:hAnsi="Arial" w:cs="Arial"/>
          <w:b/>
          <w:bCs/>
          <w:iCs/>
        </w:rPr>
      </w:pPr>
    </w:p>
    <w:p w:rsidR="006F424B" w:rsidRDefault="006F424B" w:rsidP="006F424B">
      <w:pPr>
        <w:spacing w:line="276" w:lineRule="auto"/>
        <w:ind w:left="142" w:firstLine="0"/>
        <w:rPr>
          <w:rFonts w:ascii="Arial" w:hAnsi="Arial" w:cs="Arial"/>
          <w:bCs/>
          <w:iCs/>
        </w:rPr>
      </w:pPr>
      <w:r w:rsidRPr="001F23E7">
        <w:rPr>
          <w:rFonts w:ascii="Arial" w:hAnsi="Arial" w:cs="Arial"/>
          <w:b/>
          <w:bCs/>
          <w:iCs/>
        </w:rPr>
        <w:t>1.</w:t>
      </w:r>
      <w:r>
        <w:rPr>
          <w:rFonts w:ascii="Arial" w:hAnsi="Arial" w:cs="Arial"/>
          <w:bCs/>
          <w:iCs/>
        </w:rPr>
        <w:t xml:space="preserve"> </w:t>
      </w:r>
      <w:r>
        <w:rPr>
          <w:rFonts w:ascii="Arial" w:hAnsi="Arial" w:cs="Arial"/>
          <w:bCs/>
          <w:iCs/>
        </w:rPr>
        <w:tab/>
        <w:t xml:space="preserve">19. August 1989: </w:t>
      </w:r>
    </w:p>
    <w:p w:rsidR="006F424B" w:rsidRDefault="006F424B" w:rsidP="006F424B">
      <w:pPr>
        <w:spacing w:line="276" w:lineRule="auto"/>
        <w:ind w:left="142" w:firstLine="0"/>
        <w:rPr>
          <w:rFonts w:ascii="Arial" w:hAnsi="Arial" w:cs="Arial"/>
        </w:rPr>
      </w:pPr>
      <w:r>
        <w:rPr>
          <w:rFonts w:ascii="Arial" w:hAnsi="Arial" w:cs="Arial"/>
        </w:rPr>
        <w:t xml:space="preserve">600 DDR-Bürger flüchten durch ein offenes </w:t>
      </w:r>
      <w:proofErr w:type="spellStart"/>
      <w:r>
        <w:rPr>
          <w:rFonts w:ascii="Arial" w:hAnsi="Arial" w:cs="Arial"/>
        </w:rPr>
        <w:t>Grenztor</w:t>
      </w:r>
      <w:proofErr w:type="spellEnd"/>
      <w:r>
        <w:rPr>
          <w:rFonts w:ascii="Arial" w:hAnsi="Arial" w:cs="Arial"/>
        </w:rPr>
        <w:t xml:space="preserve"> von </w:t>
      </w:r>
      <w:r w:rsidRPr="006F424B">
        <w:rPr>
          <w:rFonts w:ascii="Arial" w:hAnsi="Arial" w:cs="Arial"/>
          <w:b/>
          <w:dstrike/>
        </w:rPr>
        <w:t>Polen</w:t>
      </w:r>
      <w:r>
        <w:rPr>
          <w:rFonts w:ascii="Arial" w:hAnsi="Arial" w:cs="Arial"/>
          <w:b/>
        </w:rPr>
        <w:t xml:space="preserve"> Ungarn </w:t>
      </w:r>
      <w:r>
        <w:rPr>
          <w:rFonts w:ascii="Arial" w:hAnsi="Arial" w:cs="Arial"/>
        </w:rPr>
        <w:t xml:space="preserve">nach </w:t>
      </w:r>
      <w:r w:rsidRPr="006F424B">
        <w:rPr>
          <w:rFonts w:ascii="Arial" w:hAnsi="Arial" w:cs="Arial"/>
          <w:b/>
        </w:rPr>
        <w:t>Österreich</w:t>
      </w:r>
      <w:r>
        <w:rPr>
          <w:rFonts w:ascii="Arial" w:hAnsi="Arial" w:cs="Arial"/>
        </w:rPr>
        <w: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rPr>
      </w:pPr>
      <w:r w:rsidRPr="001F23E7">
        <w:rPr>
          <w:rFonts w:ascii="Arial" w:hAnsi="Arial" w:cs="Arial"/>
          <w:b/>
        </w:rPr>
        <w:t>2.</w:t>
      </w:r>
      <w:r>
        <w:rPr>
          <w:rFonts w:ascii="Arial" w:hAnsi="Arial" w:cs="Arial"/>
        </w:rPr>
        <w:t xml:space="preserve"> </w:t>
      </w:r>
      <w:r>
        <w:rPr>
          <w:rFonts w:ascii="Arial" w:hAnsi="Arial" w:cs="Arial"/>
        </w:rPr>
        <w:tab/>
        <w:t xml:space="preserve">10. September 1989: </w:t>
      </w:r>
    </w:p>
    <w:p w:rsidR="006F424B" w:rsidRPr="00E45939" w:rsidRDefault="006F424B" w:rsidP="006F424B">
      <w:pPr>
        <w:spacing w:line="276" w:lineRule="auto"/>
        <w:ind w:left="142" w:firstLine="0"/>
        <w:rPr>
          <w:rFonts w:ascii="Arial" w:hAnsi="Arial" w:cs="Arial"/>
        </w:rPr>
      </w:pPr>
      <w:r>
        <w:rPr>
          <w:rFonts w:ascii="Arial" w:hAnsi="Arial" w:cs="Arial"/>
        </w:rPr>
        <w:t xml:space="preserve">Ungarn öffnet die Grenzzäune und gestattet somit die </w:t>
      </w:r>
      <w:r>
        <w:rPr>
          <w:rFonts w:ascii="Arial" w:hAnsi="Arial" w:cs="Arial"/>
          <w:b/>
        </w:rPr>
        <w:t xml:space="preserve">Ausreise </w:t>
      </w:r>
      <w:r>
        <w:rPr>
          <w:rFonts w:ascii="Arial" w:hAnsi="Arial" w:cs="Arial"/>
        </w:rPr>
        <w:t xml:space="preserve">der </w:t>
      </w:r>
      <w:r w:rsidRPr="00E45939">
        <w:rPr>
          <w:rFonts w:ascii="Arial" w:hAnsi="Arial" w:cs="Arial"/>
        </w:rPr>
        <w:t xml:space="preserve">Flüchtenden </w:t>
      </w:r>
      <w:r>
        <w:rPr>
          <w:rFonts w:ascii="Arial" w:hAnsi="Arial" w:cs="Arial"/>
        </w:rPr>
        <w:t xml:space="preserve">nach </w:t>
      </w:r>
      <w:r>
        <w:rPr>
          <w:rFonts w:ascii="Arial" w:hAnsi="Arial" w:cs="Arial"/>
          <w:b/>
        </w:rPr>
        <w:t xml:space="preserve">Westen </w:t>
      </w:r>
      <w:r w:rsidRPr="006F424B">
        <w:rPr>
          <w:rFonts w:ascii="Arial" w:hAnsi="Arial" w:cs="Arial"/>
          <w:b/>
          <w:dstrike/>
        </w:rPr>
        <w:t>Osten</w:t>
      </w:r>
      <w:r>
        <w:rPr>
          <w:rFonts w:ascii="Arial" w:hAnsi="Arial" w:cs="Arial"/>
        </w:rPr>
        <w:t>.</w:t>
      </w:r>
    </w:p>
    <w:p w:rsidR="006F424B" w:rsidRDefault="006F424B" w:rsidP="006F424B">
      <w:pPr>
        <w:spacing w:line="276" w:lineRule="auto"/>
        <w:ind w:left="142" w:firstLine="0"/>
        <w:rPr>
          <w:rFonts w:ascii="Arial" w:hAnsi="Arial" w:cs="Arial"/>
          <w:bCs/>
          <w:iCs/>
        </w:rPr>
      </w:pPr>
    </w:p>
    <w:p w:rsidR="006F424B" w:rsidRDefault="006F424B" w:rsidP="006F424B">
      <w:pPr>
        <w:spacing w:line="276" w:lineRule="auto"/>
        <w:ind w:left="142" w:firstLine="0"/>
        <w:rPr>
          <w:rFonts w:ascii="Arial" w:hAnsi="Arial" w:cs="Arial"/>
        </w:rPr>
      </w:pPr>
      <w:r w:rsidRPr="001F23E7">
        <w:rPr>
          <w:rFonts w:ascii="Arial" w:hAnsi="Arial" w:cs="Arial"/>
          <w:b/>
          <w:bCs/>
          <w:iCs/>
        </w:rPr>
        <w:t>3.</w:t>
      </w:r>
      <w:r>
        <w:rPr>
          <w:rFonts w:ascii="Arial" w:hAnsi="Arial" w:cs="Arial"/>
          <w:bCs/>
          <w:iCs/>
        </w:rPr>
        <w:t xml:space="preserve"> </w:t>
      </w:r>
      <w:r>
        <w:rPr>
          <w:rFonts w:ascii="Arial" w:hAnsi="Arial" w:cs="Arial"/>
          <w:bCs/>
          <w:iCs/>
        </w:rPr>
        <w:tab/>
      </w:r>
      <w:r>
        <w:rPr>
          <w:rFonts w:ascii="Arial" w:hAnsi="Arial" w:cs="Arial"/>
        </w:rPr>
        <w:t>30. September 1989</w:t>
      </w:r>
    </w:p>
    <w:p w:rsidR="006F424B" w:rsidRDefault="006F424B" w:rsidP="006F424B">
      <w:pPr>
        <w:spacing w:line="276" w:lineRule="auto"/>
        <w:ind w:left="142" w:firstLine="0"/>
        <w:rPr>
          <w:rFonts w:ascii="Arial" w:hAnsi="Arial" w:cs="Arial"/>
        </w:rPr>
      </w:pPr>
      <w:r>
        <w:rPr>
          <w:rFonts w:ascii="Arial" w:hAnsi="Arial" w:cs="Arial"/>
        </w:rPr>
        <w:t xml:space="preserve">7000 DDR-Bürger reisen mit </w:t>
      </w:r>
      <w:r>
        <w:rPr>
          <w:rFonts w:ascii="Arial" w:hAnsi="Arial" w:cs="Arial"/>
          <w:b/>
        </w:rPr>
        <w:t xml:space="preserve">Sonderzügen </w:t>
      </w:r>
      <w:r w:rsidRPr="006F424B">
        <w:rPr>
          <w:rFonts w:ascii="Arial" w:hAnsi="Arial" w:cs="Arial"/>
          <w:b/>
          <w:dstrike/>
        </w:rPr>
        <w:t>Bussen</w:t>
      </w:r>
      <w:r>
        <w:rPr>
          <w:rFonts w:ascii="Arial" w:hAnsi="Arial" w:cs="Arial"/>
        </w:rPr>
        <w:t xml:space="preserve"> aus den </w:t>
      </w:r>
      <w:r w:rsidRPr="006F424B">
        <w:rPr>
          <w:rFonts w:ascii="Arial" w:hAnsi="Arial" w:cs="Arial"/>
          <w:b/>
        </w:rPr>
        <w:t>Botschaften</w:t>
      </w:r>
      <w:r>
        <w:rPr>
          <w:rFonts w:ascii="Arial" w:hAnsi="Arial" w:cs="Arial"/>
        </w:rPr>
        <w:t xml:space="preserve"> in Prag und Warschau, wohin sie zuvor geflohen waren, in die Bundesrepublik aus.</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rPr>
      </w:pPr>
      <w:r w:rsidRPr="0033560E">
        <w:rPr>
          <w:rFonts w:ascii="Arial" w:hAnsi="Arial" w:cs="Arial"/>
          <w:b/>
        </w:rPr>
        <w:t>4.</w:t>
      </w:r>
      <w:r>
        <w:rPr>
          <w:rFonts w:ascii="Arial" w:hAnsi="Arial" w:cs="Arial"/>
        </w:rPr>
        <w:t xml:space="preserve"> </w:t>
      </w:r>
      <w:r>
        <w:rPr>
          <w:rFonts w:ascii="Arial" w:hAnsi="Arial" w:cs="Arial"/>
        </w:rPr>
        <w:tab/>
        <w:t>7. Oktober 1989</w:t>
      </w:r>
    </w:p>
    <w:p w:rsidR="006F424B" w:rsidRDefault="006F424B" w:rsidP="006F424B">
      <w:pPr>
        <w:spacing w:line="276" w:lineRule="auto"/>
        <w:ind w:left="142" w:firstLine="0"/>
        <w:rPr>
          <w:rFonts w:ascii="Arial" w:hAnsi="Arial" w:cs="Arial"/>
        </w:rPr>
      </w:pPr>
      <w:r>
        <w:rPr>
          <w:rFonts w:ascii="Arial" w:hAnsi="Arial" w:cs="Arial"/>
        </w:rPr>
        <w:t xml:space="preserve">Während der Feiern zum 40. Jahrestag der DDR sagt der sowjetische Staatschef </w:t>
      </w:r>
      <w:r w:rsidRPr="00866BEC">
        <w:rPr>
          <w:rFonts w:ascii="Arial" w:hAnsi="Arial" w:cs="Arial"/>
          <w:b/>
        </w:rPr>
        <w:t xml:space="preserve">Gorbatschow </w:t>
      </w:r>
      <w:r w:rsidRPr="006F424B">
        <w:rPr>
          <w:rFonts w:ascii="Arial" w:hAnsi="Arial" w:cs="Arial"/>
          <w:b/>
          <w:dstrike/>
        </w:rPr>
        <w:t>Breschnew</w:t>
      </w:r>
      <w:r>
        <w:rPr>
          <w:rFonts w:ascii="Arial" w:hAnsi="Arial" w:cs="Arial"/>
        </w:rPr>
        <w:t xml:space="preserve">: „Wer zu spät kommt, den bestraft das Leben.“ – und mahnt damit zu </w:t>
      </w:r>
      <w:r>
        <w:rPr>
          <w:rFonts w:ascii="Arial" w:hAnsi="Arial" w:cs="Arial"/>
          <w:b/>
        </w:rPr>
        <w:t>Reformen</w:t>
      </w:r>
      <w:r>
        <w:rPr>
          <w:rFonts w:ascii="Arial" w:hAnsi="Arial" w:cs="Arial"/>
        </w:rPr>
        <w: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bCs/>
          <w:iCs/>
        </w:rPr>
      </w:pPr>
      <w:r w:rsidRPr="0033560E">
        <w:rPr>
          <w:rFonts w:ascii="Arial" w:hAnsi="Arial" w:cs="Arial"/>
          <w:b/>
          <w:bCs/>
          <w:iCs/>
        </w:rPr>
        <w:t>5.</w:t>
      </w:r>
      <w:r>
        <w:rPr>
          <w:rFonts w:ascii="Arial" w:hAnsi="Arial" w:cs="Arial"/>
          <w:bCs/>
          <w:iCs/>
        </w:rPr>
        <w:t xml:space="preserve"> </w:t>
      </w:r>
      <w:r>
        <w:rPr>
          <w:rFonts w:ascii="Arial" w:hAnsi="Arial" w:cs="Arial"/>
          <w:bCs/>
          <w:iCs/>
        </w:rPr>
        <w:tab/>
      </w:r>
      <w:r>
        <w:rPr>
          <w:rFonts w:ascii="Arial" w:hAnsi="Arial" w:cs="Arial"/>
        </w:rPr>
        <w:t>9. Oktober 1989</w:t>
      </w:r>
    </w:p>
    <w:p w:rsidR="006F424B" w:rsidRDefault="006F424B" w:rsidP="006F424B">
      <w:pPr>
        <w:spacing w:line="276" w:lineRule="auto"/>
        <w:ind w:left="142" w:firstLine="0"/>
        <w:rPr>
          <w:rFonts w:ascii="Arial" w:hAnsi="Arial" w:cs="Arial"/>
        </w:rPr>
      </w:pPr>
      <w:r>
        <w:rPr>
          <w:rFonts w:ascii="Arial" w:hAnsi="Arial" w:cs="Arial"/>
        </w:rPr>
        <w:t xml:space="preserve">Die erste gewaltige </w:t>
      </w:r>
      <w:r>
        <w:rPr>
          <w:rFonts w:ascii="Arial" w:hAnsi="Arial" w:cs="Arial"/>
          <w:b/>
        </w:rPr>
        <w:t xml:space="preserve">Montagsdemonstration </w:t>
      </w:r>
      <w:r>
        <w:rPr>
          <w:rFonts w:ascii="Arial" w:hAnsi="Arial" w:cs="Arial"/>
        </w:rPr>
        <w:t xml:space="preserve">findet in </w:t>
      </w:r>
      <w:r w:rsidRPr="006F424B">
        <w:rPr>
          <w:rFonts w:ascii="Arial" w:hAnsi="Arial" w:cs="Arial"/>
          <w:b/>
          <w:dstrike/>
        </w:rPr>
        <w:t>Dresden</w:t>
      </w:r>
      <w:r>
        <w:rPr>
          <w:rFonts w:ascii="Arial" w:hAnsi="Arial" w:cs="Arial"/>
          <w:b/>
        </w:rPr>
        <w:t xml:space="preserve"> Leipzig </w:t>
      </w:r>
      <w:r>
        <w:rPr>
          <w:rFonts w:ascii="Arial" w:hAnsi="Arial" w:cs="Arial"/>
        </w:rPr>
        <w:t>statt, Sprechchöre: „Wir sind das Volk!“ und „Keine Gewalt!“.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bCs/>
          <w:iCs/>
        </w:rPr>
      </w:pPr>
      <w:r w:rsidRPr="0033560E">
        <w:rPr>
          <w:rFonts w:ascii="Arial" w:hAnsi="Arial" w:cs="Arial"/>
          <w:b/>
          <w:bCs/>
          <w:iCs/>
        </w:rPr>
        <w:t>6.</w:t>
      </w:r>
      <w:r>
        <w:rPr>
          <w:rFonts w:ascii="Arial" w:hAnsi="Arial" w:cs="Arial"/>
          <w:bCs/>
          <w:iCs/>
        </w:rPr>
        <w:t xml:space="preserve"> </w:t>
      </w:r>
      <w:r>
        <w:rPr>
          <w:rFonts w:ascii="Arial" w:hAnsi="Arial" w:cs="Arial"/>
          <w:bCs/>
          <w:iCs/>
        </w:rPr>
        <w:tab/>
        <w:t>4. November 1989</w:t>
      </w:r>
    </w:p>
    <w:p w:rsidR="006F424B" w:rsidRDefault="006F424B" w:rsidP="006F424B">
      <w:pPr>
        <w:spacing w:line="276" w:lineRule="auto"/>
        <w:ind w:left="142" w:firstLine="0"/>
        <w:rPr>
          <w:rFonts w:ascii="Arial" w:hAnsi="Arial" w:cs="Arial"/>
        </w:rPr>
      </w:pPr>
      <w:r>
        <w:rPr>
          <w:rFonts w:ascii="Arial" w:hAnsi="Arial" w:cs="Arial"/>
        </w:rPr>
        <w:t xml:space="preserve">In </w:t>
      </w:r>
      <w:r w:rsidRPr="006F424B">
        <w:rPr>
          <w:rFonts w:ascii="Arial" w:hAnsi="Arial" w:cs="Arial"/>
          <w:b/>
          <w:dstrike/>
        </w:rPr>
        <w:t>West-</w:t>
      </w:r>
      <w:r w:rsidRPr="006F424B">
        <w:rPr>
          <w:rFonts w:ascii="Arial" w:hAnsi="Arial" w:cs="Arial"/>
          <w:dstrike/>
        </w:rPr>
        <w:t>Berlin</w:t>
      </w:r>
      <w:r>
        <w:rPr>
          <w:rFonts w:ascii="Arial" w:hAnsi="Arial" w:cs="Arial"/>
          <w:b/>
        </w:rPr>
        <w:t xml:space="preserve"> Ost-</w:t>
      </w:r>
      <w:r>
        <w:rPr>
          <w:rFonts w:ascii="Arial" w:hAnsi="Arial" w:cs="Arial"/>
        </w:rPr>
        <w:t xml:space="preserve">Berlin kommt es zu einer riesigen </w:t>
      </w:r>
      <w:r>
        <w:rPr>
          <w:rFonts w:ascii="Arial" w:hAnsi="Arial" w:cs="Arial"/>
          <w:b/>
        </w:rPr>
        <w:t xml:space="preserve">Demonstration </w:t>
      </w:r>
      <w:r>
        <w:rPr>
          <w:rFonts w:ascii="Arial" w:hAnsi="Arial" w:cs="Arial"/>
        </w:rPr>
        <w:t>mit über einer Million Menschen, die Teilnehmer rufen: „</w:t>
      </w:r>
      <w:proofErr w:type="spellStart"/>
      <w:r>
        <w:rPr>
          <w:rFonts w:ascii="Arial" w:hAnsi="Arial" w:cs="Arial"/>
        </w:rPr>
        <w:t>Gorbi-Gorbi</w:t>
      </w:r>
      <w:proofErr w:type="spellEnd"/>
      <w:r>
        <w:rPr>
          <w:rFonts w:ascii="Arial" w:hAnsi="Arial" w:cs="Arial"/>
        </w:rPr>
        <w: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bCs/>
          <w:iCs/>
        </w:rPr>
      </w:pPr>
      <w:r w:rsidRPr="0033560E">
        <w:rPr>
          <w:rFonts w:ascii="Arial" w:hAnsi="Arial" w:cs="Arial"/>
          <w:b/>
          <w:bCs/>
          <w:iCs/>
        </w:rPr>
        <w:t>7.</w:t>
      </w:r>
      <w:r>
        <w:rPr>
          <w:rFonts w:ascii="Arial" w:hAnsi="Arial" w:cs="Arial"/>
          <w:bCs/>
          <w:iCs/>
        </w:rPr>
        <w:t xml:space="preserve"> </w:t>
      </w:r>
      <w:r>
        <w:rPr>
          <w:rFonts w:ascii="Arial" w:hAnsi="Arial" w:cs="Arial"/>
          <w:bCs/>
          <w:iCs/>
        </w:rPr>
        <w:tab/>
        <w:t>9. November 1989</w:t>
      </w:r>
    </w:p>
    <w:p w:rsidR="006F424B" w:rsidRDefault="006F424B" w:rsidP="006F424B">
      <w:pPr>
        <w:spacing w:line="276" w:lineRule="auto"/>
        <w:ind w:left="142" w:firstLine="0"/>
        <w:rPr>
          <w:rFonts w:ascii="Arial" w:hAnsi="Arial" w:cs="Arial"/>
        </w:rPr>
      </w:pPr>
      <w:r w:rsidRPr="00866BEC">
        <w:rPr>
          <w:rFonts w:ascii="Arial" w:hAnsi="Arial" w:cs="Arial"/>
        </w:rPr>
        <w:t xml:space="preserve">Die </w:t>
      </w:r>
      <w:r>
        <w:rPr>
          <w:rFonts w:ascii="Arial" w:hAnsi="Arial" w:cs="Arial"/>
          <w:b/>
        </w:rPr>
        <w:t>Grenzen</w:t>
      </w:r>
      <w:r w:rsidRPr="00866BEC">
        <w:rPr>
          <w:rFonts w:ascii="Arial" w:hAnsi="Arial" w:cs="Arial"/>
          <w:b/>
        </w:rPr>
        <w:t xml:space="preserve"> </w:t>
      </w:r>
      <w:r w:rsidRPr="00866BEC">
        <w:rPr>
          <w:rFonts w:ascii="Arial" w:hAnsi="Arial" w:cs="Arial"/>
        </w:rPr>
        <w:t xml:space="preserve">zur Bundesrepublik werden geöffnet: </w:t>
      </w:r>
      <w:r w:rsidRPr="006F424B">
        <w:rPr>
          <w:rFonts w:ascii="Arial" w:hAnsi="Arial" w:cs="Arial"/>
          <w:b/>
          <w:dstrike/>
        </w:rPr>
        <w:t>Vereinigung</w:t>
      </w:r>
      <w:r w:rsidRPr="00866BEC">
        <w:rPr>
          <w:rFonts w:ascii="Arial" w:hAnsi="Arial" w:cs="Arial"/>
          <w:b/>
        </w:rPr>
        <w:t xml:space="preserve"> Mauerfall</w:t>
      </w:r>
      <w:r>
        <w:rPr>
          <w:rFonts w:ascii="Arial" w:hAnsi="Arial" w:cs="Arial"/>
        </w:rPr>
        <w: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bCs/>
          <w:iCs/>
        </w:rPr>
      </w:pPr>
      <w:r w:rsidRPr="0033560E">
        <w:rPr>
          <w:rFonts w:ascii="Arial" w:hAnsi="Arial" w:cs="Arial"/>
          <w:b/>
          <w:bCs/>
          <w:iCs/>
        </w:rPr>
        <w:t>8.</w:t>
      </w:r>
      <w:r>
        <w:rPr>
          <w:rFonts w:ascii="Arial" w:hAnsi="Arial" w:cs="Arial"/>
          <w:bCs/>
          <w:iCs/>
        </w:rPr>
        <w:t xml:space="preserve"> </w:t>
      </w:r>
      <w:r>
        <w:rPr>
          <w:rFonts w:ascii="Arial" w:hAnsi="Arial" w:cs="Arial"/>
          <w:bCs/>
          <w:iCs/>
        </w:rPr>
        <w:tab/>
        <w:t>28. November 1989</w:t>
      </w:r>
    </w:p>
    <w:p w:rsidR="006F424B" w:rsidRDefault="006F424B" w:rsidP="006F424B">
      <w:pPr>
        <w:spacing w:line="276" w:lineRule="auto"/>
        <w:ind w:left="142" w:firstLine="0"/>
        <w:rPr>
          <w:rFonts w:ascii="Arial" w:hAnsi="Arial" w:cs="Arial"/>
        </w:rPr>
      </w:pPr>
      <w:r>
        <w:rPr>
          <w:rFonts w:ascii="Arial" w:hAnsi="Arial" w:cs="Arial"/>
        </w:rPr>
        <w:t xml:space="preserve">Die führende Rolle der </w:t>
      </w:r>
      <w:r w:rsidRPr="006F424B">
        <w:rPr>
          <w:rFonts w:ascii="Arial" w:hAnsi="Arial" w:cs="Arial"/>
          <w:b/>
          <w:dstrike/>
        </w:rPr>
        <w:t>SPD</w:t>
      </w:r>
      <w:r>
        <w:rPr>
          <w:rFonts w:ascii="Arial" w:hAnsi="Arial" w:cs="Arial"/>
          <w:b/>
        </w:rPr>
        <w:t xml:space="preserve"> SED </w:t>
      </w:r>
      <w:r>
        <w:rPr>
          <w:rFonts w:ascii="Arial" w:hAnsi="Arial" w:cs="Arial"/>
        </w:rPr>
        <w:t xml:space="preserve">als </w:t>
      </w:r>
      <w:r>
        <w:rPr>
          <w:rFonts w:ascii="Arial" w:hAnsi="Arial" w:cs="Arial"/>
          <w:b/>
        </w:rPr>
        <w:t>Staatspartei</w:t>
      </w:r>
      <w:r>
        <w:rPr>
          <w:rFonts w:ascii="Arial" w:hAnsi="Arial" w:cs="Arial"/>
        </w:rPr>
        <w:t xml:space="preserve"> in der DDR wird abgeschafft.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rPr>
      </w:pPr>
      <w:r w:rsidRPr="0033560E">
        <w:rPr>
          <w:rFonts w:ascii="Arial" w:hAnsi="Arial" w:cs="Arial"/>
          <w:b/>
        </w:rPr>
        <w:t xml:space="preserve">9. </w:t>
      </w:r>
      <w:r>
        <w:rPr>
          <w:rFonts w:ascii="Arial" w:hAnsi="Arial" w:cs="Arial"/>
          <w:b/>
        </w:rPr>
        <w:tab/>
      </w:r>
      <w:r>
        <w:rPr>
          <w:rFonts w:ascii="Arial" w:hAnsi="Arial" w:cs="Arial"/>
        </w:rPr>
        <w:t>20. Februar 1990</w:t>
      </w:r>
    </w:p>
    <w:p w:rsidR="006F424B" w:rsidRDefault="006F424B" w:rsidP="006F424B">
      <w:pPr>
        <w:spacing w:line="276" w:lineRule="auto"/>
        <w:ind w:left="142" w:firstLine="0"/>
        <w:rPr>
          <w:rFonts w:ascii="Arial" w:hAnsi="Arial" w:cs="Arial"/>
        </w:rPr>
      </w:pPr>
      <w:r w:rsidRPr="00251396">
        <w:rPr>
          <w:rFonts w:ascii="Arial" w:hAnsi="Arial" w:cs="Arial"/>
        </w:rPr>
        <w:t xml:space="preserve">Ein neues </w:t>
      </w:r>
      <w:r>
        <w:rPr>
          <w:rFonts w:ascii="Arial" w:hAnsi="Arial" w:cs="Arial"/>
          <w:b/>
        </w:rPr>
        <w:t>Gesetz</w:t>
      </w:r>
      <w:r>
        <w:rPr>
          <w:rFonts w:ascii="Arial" w:hAnsi="Arial" w:cs="Arial"/>
        </w:rPr>
        <w:t xml:space="preserve"> tritt in Kraft, welches den </w:t>
      </w:r>
      <w:r w:rsidRPr="006F424B">
        <w:rPr>
          <w:rFonts w:ascii="Arial" w:hAnsi="Arial" w:cs="Arial"/>
          <w:b/>
          <w:dstrike/>
        </w:rPr>
        <w:t>Regierungsmitgliedern</w:t>
      </w:r>
      <w:r>
        <w:rPr>
          <w:rFonts w:ascii="Arial" w:hAnsi="Arial" w:cs="Arial"/>
        </w:rPr>
        <w:t xml:space="preserve"> </w:t>
      </w:r>
      <w:r w:rsidRPr="00251396">
        <w:rPr>
          <w:rFonts w:ascii="Arial" w:hAnsi="Arial" w:cs="Arial"/>
          <w:b/>
        </w:rPr>
        <w:t>DDR-Bürgern</w:t>
      </w:r>
      <w:r>
        <w:rPr>
          <w:rFonts w:ascii="Arial" w:hAnsi="Arial" w:cs="Arial"/>
        </w:rPr>
        <w:t xml:space="preserve"> zum ersten Mal freie und geheime Wahlen garantiert.</w:t>
      </w:r>
    </w:p>
    <w:p w:rsidR="006F424B" w:rsidRDefault="006F424B" w:rsidP="006F424B">
      <w:pPr>
        <w:spacing w:line="276" w:lineRule="auto"/>
        <w:ind w:left="142" w:firstLine="0"/>
        <w:rPr>
          <w:rFonts w:ascii="Arial" w:hAnsi="Arial" w:cs="Arial"/>
        </w:rPr>
      </w:pPr>
    </w:p>
    <w:p w:rsidR="006F424B" w:rsidRDefault="006F424B" w:rsidP="006F424B">
      <w:pPr>
        <w:spacing w:line="276" w:lineRule="auto"/>
        <w:ind w:left="142" w:firstLine="0"/>
        <w:rPr>
          <w:rFonts w:ascii="Arial" w:hAnsi="Arial" w:cs="Arial"/>
        </w:rPr>
      </w:pPr>
      <w:r w:rsidRPr="0033560E">
        <w:rPr>
          <w:rFonts w:ascii="Arial" w:hAnsi="Arial" w:cs="Arial"/>
          <w:b/>
        </w:rPr>
        <w:t>10.</w:t>
      </w:r>
      <w:r>
        <w:rPr>
          <w:rFonts w:ascii="Arial" w:hAnsi="Arial" w:cs="Arial"/>
        </w:rPr>
        <w:t xml:space="preserve"> </w:t>
      </w:r>
      <w:r>
        <w:rPr>
          <w:rFonts w:ascii="Arial" w:hAnsi="Arial" w:cs="Arial"/>
        </w:rPr>
        <w:tab/>
        <w:t>18. März 1990</w:t>
      </w:r>
    </w:p>
    <w:p w:rsidR="006F424B" w:rsidRPr="0033560E" w:rsidRDefault="006F424B" w:rsidP="006F424B">
      <w:pPr>
        <w:spacing w:line="276" w:lineRule="auto"/>
        <w:ind w:left="142" w:firstLine="0"/>
        <w:rPr>
          <w:rFonts w:ascii="Arial" w:hAnsi="Arial" w:cs="Arial"/>
        </w:rPr>
      </w:pPr>
      <w:r>
        <w:rPr>
          <w:rFonts w:ascii="Arial" w:hAnsi="Arial" w:cs="Arial"/>
        </w:rPr>
        <w:t xml:space="preserve">In der DDR finden nach über </w:t>
      </w:r>
      <w:r w:rsidRPr="006F424B">
        <w:rPr>
          <w:rFonts w:ascii="Arial" w:hAnsi="Arial" w:cs="Arial"/>
          <w:b/>
          <w:dstrike/>
        </w:rPr>
        <w:t>20</w:t>
      </w:r>
      <w:r>
        <w:rPr>
          <w:rFonts w:ascii="Arial" w:hAnsi="Arial" w:cs="Arial"/>
          <w:b/>
        </w:rPr>
        <w:t xml:space="preserve"> 40 </w:t>
      </w:r>
      <w:r>
        <w:rPr>
          <w:rFonts w:ascii="Arial" w:hAnsi="Arial" w:cs="Arial"/>
        </w:rPr>
        <w:t xml:space="preserve">Jahren </w:t>
      </w:r>
      <w:r>
        <w:rPr>
          <w:rFonts w:ascii="Arial" w:hAnsi="Arial" w:cs="Arial"/>
          <w:b/>
        </w:rPr>
        <w:t xml:space="preserve">Diktatur </w:t>
      </w:r>
      <w:r>
        <w:rPr>
          <w:rFonts w:ascii="Arial" w:hAnsi="Arial" w:cs="Arial"/>
        </w:rPr>
        <w:t>die ersten freien Wahlen statt.</w:t>
      </w:r>
    </w:p>
    <w:p w:rsidR="006E1F69" w:rsidRDefault="006E1F69" w:rsidP="00ED4659">
      <w:pPr>
        <w:pStyle w:val="ArialText"/>
        <w:rPr>
          <w:bCs/>
          <w:iCs/>
        </w:rPr>
      </w:pPr>
    </w:p>
    <w:p w:rsidR="006E1F69" w:rsidRPr="002D04F5" w:rsidRDefault="006E1F69" w:rsidP="00ED4659">
      <w:pPr>
        <w:pStyle w:val="ArialText"/>
        <w:rPr>
          <w:bCs/>
          <w:iCs/>
        </w:rPr>
      </w:pPr>
    </w:p>
    <w:sectPr w:rsidR="006E1F69" w:rsidRPr="002D04F5" w:rsidSect="002D04F5">
      <w:footerReference w:type="default" r:id="rId14"/>
      <w:pgSz w:w="11906" w:h="16838"/>
      <w:pgMar w:top="244" w:right="991" w:bottom="499" w:left="1134" w:header="0" w:footer="624"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7AD0" w:rsidRDefault="00067AD0">
      <w:pPr>
        <w:spacing w:after="0" w:line="240" w:lineRule="auto"/>
      </w:pPr>
      <w:r>
        <w:separator/>
      </w:r>
    </w:p>
  </w:endnote>
  <w:endnote w:type="continuationSeparator" w:id="0">
    <w:p w:rsidR="00067AD0" w:rsidRDefault="00067A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heSans C5">
    <w:altName w:val="Cambria"/>
    <w:panose1 w:val="00000000000000000000"/>
    <w:charset w:val="00"/>
    <w:family w:val="roman"/>
    <w:notTrueType/>
    <w:pitch w:val="default"/>
    <w:sig w:usb0="00000000" w:usb1="00000000" w:usb2="00000000" w:usb3="00000000" w:csb0="00000000" w:csb1="00000000"/>
  </w:font>
  <w:font w:name="TheSans C5 SemiLight">
    <w:panose1 w:val="00000000000000000000"/>
    <w:charset w:val="00"/>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04F5" w:rsidRPr="002D04F5" w:rsidRDefault="002D04F5" w:rsidP="002D04F5">
    <w:pPr>
      <w:spacing w:line="259" w:lineRule="auto"/>
      <w:ind w:right="8750"/>
      <w:rPr>
        <w:rFonts w:ascii="TheSans C5 Plain" w:eastAsia="TheSans C5 Plain" w:hAnsi="TheSans C5 Plain" w:cs="TheSans C5 Plain"/>
        <w:bCs/>
        <w:color w:val="909191"/>
      </w:rPr>
    </w:pPr>
    <w:r>
      <w:rPr>
        <w:noProof/>
      </w:rPr>
      <w:drawing>
        <wp:anchor distT="0" distB="0" distL="114300" distR="114300" simplePos="0" relativeHeight="251661312" behindDoc="1" locked="0" layoutInCell="1" allowOverlap="1">
          <wp:simplePos x="0" y="0"/>
          <wp:positionH relativeFrom="column">
            <wp:posOffset>-10160</wp:posOffset>
          </wp:positionH>
          <wp:positionV relativeFrom="paragraph">
            <wp:posOffset>14605</wp:posOffset>
          </wp:positionV>
          <wp:extent cx="453390" cy="116205"/>
          <wp:effectExtent l="0" t="0" r="3810" b="0"/>
          <wp:wrapTight wrapText="bothSides">
            <wp:wrapPolygon edited="0">
              <wp:start x="0" y="0"/>
              <wp:lineTo x="0" y="17705"/>
              <wp:lineTo x="3630" y="17705"/>
              <wp:lineTo x="20874" y="17705"/>
              <wp:lineTo x="20874" y="0"/>
              <wp:lineTo x="0" y="0"/>
            </wp:wrapPolygon>
          </wp:wrapTight>
          <wp:docPr id="3"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390" cy="116205"/>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7AD0" w:rsidRDefault="00067AD0">
      <w:pPr>
        <w:spacing w:after="0" w:line="240" w:lineRule="auto"/>
      </w:pPr>
      <w:r>
        <w:separator/>
      </w:r>
    </w:p>
  </w:footnote>
  <w:footnote w:type="continuationSeparator" w:id="0">
    <w:p w:rsidR="00067AD0" w:rsidRDefault="00067AD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2">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defaultTabStop w:val="708"/>
  <w:hyphenationZone w:val="425"/>
  <w:characterSpacingControl w:val="doNotCompress"/>
  <w:hdrShapeDefaults>
    <o:shapedefaults v:ext="edit" spidmax="8194" style="mso-width-relative:margin;mso-height-relative:margin" fillcolor="white">
      <v:fill color="white"/>
    </o:shapedefaults>
  </w:hdrShapeDefaults>
  <w:footnotePr>
    <w:footnote w:id="-1"/>
    <w:footnote w:id="0"/>
  </w:footnotePr>
  <w:endnotePr>
    <w:endnote w:id="-1"/>
    <w:endnote w:id="0"/>
  </w:endnotePr>
  <w:compat>
    <w:useFELayout/>
  </w:compat>
  <w:rsids>
    <w:rsidRoot w:val="00ED4659"/>
    <w:rsid w:val="00000978"/>
    <w:rsid w:val="000033D9"/>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67AD0"/>
    <w:rsid w:val="00083B77"/>
    <w:rsid w:val="00084428"/>
    <w:rsid w:val="000938C7"/>
    <w:rsid w:val="00096B79"/>
    <w:rsid w:val="0009740A"/>
    <w:rsid w:val="000A1B63"/>
    <w:rsid w:val="000A1D9D"/>
    <w:rsid w:val="000B3330"/>
    <w:rsid w:val="000B5C1F"/>
    <w:rsid w:val="000C29A9"/>
    <w:rsid w:val="000C7742"/>
    <w:rsid w:val="000D12F4"/>
    <w:rsid w:val="000D19B3"/>
    <w:rsid w:val="000D27AD"/>
    <w:rsid w:val="000D7CAF"/>
    <w:rsid w:val="000E08B0"/>
    <w:rsid w:val="000E3592"/>
    <w:rsid w:val="000E3FBD"/>
    <w:rsid w:val="000F1B5D"/>
    <w:rsid w:val="000F33EF"/>
    <w:rsid w:val="000F6B3E"/>
    <w:rsid w:val="001032BF"/>
    <w:rsid w:val="00103D1F"/>
    <w:rsid w:val="00105D5F"/>
    <w:rsid w:val="00105ED8"/>
    <w:rsid w:val="00107F7B"/>
    <w:rsid w:val="00110FF4"/>
    <w:rsid w:val="00126259"/>
    <w:rsid w:val="001340DF"/>
    <w:rsid w:val="00143D8D"/>
    <w:rsid w:val="00144420"/>
    <w:rsid w:val="00144BD7"/>
    <w:rsid w:val="00146381"/>
    <w:rsid w:val="001543C4"/>
    <w:rsid w:val="0015492B"/>
    <w:rsid w:val="0015613F"/>
    <w:rsid w:val="00176ED7"/>
    <w:rsid w:val="00187154"/>
    <w:rsid w:val="0019004C"/>
    <w:rsid w:val="001912A2"/>
    <w:rsid w:val="00197BA5"/>
    <w:rsid w:val="001A1BAF"/>
    <w:rsid w:val="001A46A2"/>
    <w:rsid w:val="001A57D6"/>
    <w:rsid w:val="001A6B47"/>
    <w:rsid w:val="001B29CA"/>
    <w:rsid w:val="001B7550"/>
    <w:rsid w:val="001C6A9D"/>
    <w:rsid w:val="001C6D2D"/>
    <w:rsid w:val="001C7D82"/>
    <w:rsid w:val="001D5063"/>
    <w:rsid w:val="001E43DF"/>
    <w:rsid w:val="001E6E84"/>
    <w:rsid w:val="001F1BDB"/>
    <w:rsid w:val="001F58C2"/>
    <w:rsid w:val="001F6F67"/>
    <w:rsid w:val="001F77F3"/>
    <w:rsid w:val="00200797"/>
    <w:rsid w:val="0020761D"/>
    <w:rsid w:val="002128E4"/>
    <w:rsid w:val="00220184"/>
    <w:rsid w:val="00221566"/>
    <w:rsid w:val="00240F37"/>
    <w:rsid w:val="00261444"/>
    <w:rsid w:val="00262F67"/>
    <w:rsid w:val="0027694D"/>
    <w:rsid w:val="00286665"/>
    <w:rsid w:val="002A45D4"/>
    <w:rsid w:val="002C3AA9"/>
    <w:rsid w:val="002C4C02"/>
    <w:rsid w:val="002D04F5"/>
    <w:rsid w:val="002D1DBC"/>
    <w:rsid w:val="002D2D2A"/>
    <w:rsid w:val="002D4E32"/>
    <w:rsid w:val="002E08F5"/>
    <w:rsid w:val="002E21C7"/>
    <w:rsid w:val="002E2797"/>
    <w:rsid w:val="002E2809"/>
    <w:rsid w:val="002E6939"/>
    <w:rsid w:val="002F2365"/>
    <w:rsid w:val="002F31B6"/>
    <w:rsid w:val="002F4998"/>
    <w:rsid w:val="002F53A6"/>
    <w:rsid w:val="002F546D"/>
    <w:rsid w:val="003026AD"/>
    <w:rsid w:val="00302A9C"/>
    <w:rsid w:val="00302CF0"/>
    <w:rsid w:val="00302DE8"/>
    <w:rsid w:val="00311713"/>
    <w:rsid w:val="00315295"/>
    <w:rsid w:val="00315AD0"/>
    <w:rsid w:val="00323CCA"/>
    <w:rsid w:val="003301D7"/>
    <w:rsid w:val="00331EE4"/>
    <w:rsid w:val="00335482"/>
    <w:rsid w:val="0034296C"/>
    <w:rsid w:val="003435CA"/>
    <w:rsid w:val="00343B42"/>
    <w:rsid w:val="00350784"/>
    <w:rsid w:val="00354AE4"/>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6CBA"/>
    <w:rsid w:val="003F15B1"/>
    <w:rsid w:val="003F23C0"/>
    <w:rsid w:val="003F5277"/>
    <w:rsid w:val="0040492E"/>
    <w:rsid w:val="00405343"/>
    <w:rsid w:val="00407D1F"/>
    <w:rsid w:val="004174CF"/>
    <w:rsid w:val="00424866"/>
    <w:rsid w:val="00431E6B"/>
    <w:rsid w:val="004462F4"/>
    <w:rsid w:val="0045015E"/>
    <w:rsid w:val="00451621"/>
    <w:rsid w:val="00453F04"/>
    <w:rsid w:val="00457BB7"/>
    <w:rsid w:val="004635C8"/>
    <w:rsid w:val="00465047"/>
    <w:rsid w:val="00467581"/>
    <w:rsid w:val="00471E51"/>
    <w:rsid w:val="00474FB3"/>
    <w:rsid w:val="00482F18"/>
    <w:rsid w:val="004918CC"/>
    <w:rsid w:val="00492167"/>
    <w:rsid w:val="0049545E"/>
    <w:rsid w:val="004A3936"/>
    <w:rsid w:val="004A4533"/>
    <w:rsid w:val="004B24AF"/>
    <w:rsid w:val="004C177B"/>
    <w:rsid w:val="004C474F"/>
    <w:rsid w:val="004C79D4"/>
    <w:rsid w:val="004C7C03"/>
    <w:rsid w:val="004D19A7"/>
    <w:rsid w:val="004D5784"/>
    <w:rsid w:val="004E159E"/>
    <w:rsid w:val="004F4290"/>
    <w:rsid w:val="00500819"/>
    <w:rsid w:val="00504DE6"/>
    <w:rsid w:val="0050712F"/>
    <w:rsid w:val="005074DD"/>
    <w:rsid w:val="00510133"/>
    <w:rsid w:val="00520C02"/>
    <w:rsid w:val="00525447"/>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4132"/>
    <w:rsid w:val="006445A5"/>
    <w:rsid w:val="006469AB"/>
    <w:rsid w:val="006505DC"/>
    <w:rsid w:val="006530CC"/>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1F69"/>
    <w:rsid w:val="006E3077"/>
    <w:rsid w:val="006E30FB"/>
    <w:rsid w:val="006E396F"/>
    <w:rsid w:val="006F1DE2"/>
    <w:rsid w:val="006F4243"/>
    <w:rsid w:val="006F424B"/>
    <w:rsid w:val="006F4814"/>
    <w:rsid w:val="00703875"/>
    <w:rsid w:val="007114B3"/>
    <w:rsid w:val="00715C2A"/>
    <w:rsid w:val="00716968"/>
    <w:rsid w:val="00720AEA"/>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E6A7B"/>
    <w:rsid w:val="00900046"/>
    <w:rsid w:val="00906FE0"/>
    <w:rsid w:val="0091654E"/>
    <w:rsid w:val="00917AD6"/>
    <w:rsid w:val="0092161E"/>
    <w:rsid w:val="009266F8"/>
    <w:rsid w:val="009301E5"/>
    <w:rsid w:val="009376DE"/>
    <w:rsid w:val="00941ACA"/>
    <w:rsid w:val="009460F9"/>
    <w:rsid w:val="00951149"/>
    <w:rsid w:val="00963204"/>
    <w:rsid w:val="00964C4B"/>
    <w:rsid w:val="00971F3E"/>
    <w:rsid w:val="00990A03"/>
    <w:rsid w:val="009971A3"/>
    <w:rsid w:val="009A178E"/>
    <w:rsid w:val="009B09B6"/>
    <w:rsid w:val="009B1D8E"/>
    <w:rsid w:val="009C5B74"/>
    <w:rsid w:val="009E7BDD"/>
    <w:rsid w:val="00A035C6"/>
    <w:rsid w:val="00A04238"/>
    <w:rsid w:val="00A06F26"/>
    <w:rsid w:val="00A16119"/>
    <w:rsid w:val="00A3214B"/>
    <w:rsid w:val="00A40D49"/>
    <w:rsid w:val="00A417E8"/>
    <w:rsid w:val="00A438F9"/>
    <w:rsid w:val="00A543C5"/>
    <w:rsid w:val="00A574E2"/>
    <w:rsid w:val="00A73898"/>
    <w:rsid w:val="00A84C23"/>
    <w:rsid w:val="00A90B10"/>
    <w:rsid w:val="00A90B43"/>
    <w:rsid w:val="00A9581A"/>
    <w:rsid w:val="00AA0DC7"/>
    <w:rsid w:val="00AA3B4A"/>
    <w:rsid w:val="00AA47B5"/>
    <w:rsid w:val="00AA5DEE"/>
    <w:rsid w:val="00AA7FB2"/>
    <w:rsid w:val="00AB2049"/>
    <w:rsid w:val="00AB430E"/>
    <w:rsid w:val="00AF0FB9"/>
    <w:rsid w:val="00AF597E"/>
    <w:rsid w:val="00B232FD"/>
    <w:rsid w:val="00B24B89"/>
    <w:rsid w:val="00B278CD"/>
    <w:rsid w:val="00B4530B"/>
    <w:rsid w:val="00B53394"/>
    <w:rsid w:val="00B53E95"/>
    <w:rsid w:val="00B5632D"/>
    <w:rsid w:val="00B62F0B"/>
    <w:rsid w:val="00B6574E"/>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568A"/>
    <w:rsid w:val="00C27758"/>
    <w:rsid w:val="00C36609"/>
    <w:rsid w:val="00C367E2"/>
    <w:rsid w:val="00C405FE"/>
    <w:rsid w:val="00C4799C"/>
    <w:rsid w:val="00C600AC"/>
    <w:rsid w:val="00C63C9D"/>
    <w:rsid w:val="00C6645A"/>
    <w:rsid w:val="00C67FD6"/>
    <w:rsid w:val="00C733CE"/>
    <w:rsid w:val="00C73555"/>
    <w:rsid w:val="00C743BD"/>
    <w:rsid w:val="00C74BBF"/>
    <w:rsid w:val="00C7603C"/>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9BF"/>
    <w:rsid w:val="00D10A98"/>
    <w:rsid w:val="00D36EE5"/>
    <w:rsid w:val="00D44B69"/>
    <w:rsid w:val="00D45D5A"/>
    <w:rsid w:val="00D55407"/>
    <w:rsid w:val="00D609F7"/>
    <w:rsid w:val="00D63D36"/>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807"/>
    <w:rsid w:val="00DE5D2A"/>
    <w:rsid w:val="00DE72F5"/>
    <w:rsid w:val="00DF290B"/>
    <w:rsid w:val="00DF345D"/>
    <w:rsid w:val="00E012C3"/>
    <w:rsid w:val="00E0398F"/>
    <w:rsid w:val="00E07D4D"/>
    <w:rsid w:val="00E1332E"/>
    <w:rsid w:val="00E143B4"/>
    <w:rsid w:val="00E147ED"/>
    <w:rsid w:val="00E16C97"/>
    <w:rsid w:val="00E17785"/>
    <w:rsid w:val="00E2530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4659"/>
    <w:rsid w:val="00ED646E"/>
    <w:rsid w:val="00ED7A5D"/>
    <w:rsid w:val="00EE2F7C"/>
    <w:rsid w:val="00EE564A"/>
    <w:rsid w:val="00EE7327"/>
    <w:rsid w:val="00EE7E1E"/>
    <w:rsid w:val="00EF2EE5"/>
    <w:rsid w:val="00EF4232"/>
    <w:rsid w:val="00EF5685"/>
    <w:rsid w:val="00F07D55"/>
    <w:rsid w:val="00F1118B"/>
    <w:rsid w:val="00F11734"/>
    <w:rsid w:val="00F173B6"/>
    <w:rsid w:val="00F20D02"/>
    <w:rsid w:val="00F21F67"/>
    <w:rsid w:val="00F2570F"/>
    <w:rsid w:val="00F32980"/>
    <w:rsid w:val="00F41AB2"/>
    <w:rsid w:val="00F52F86"/>
    <w:rsid w:val="00F56153"/>
    <w:rsid w:val="00F631E7"/>
    <w:rsid w:val="00F64F58"/>
    <w:rsid w:val="00F70EB4"/>
    <w:rsid w:val="00F738C0"/>
    <w:rsid w:val="00F74557"/>
    <w:rsid w:val="00F77762"/>
    <w:rsid w:val="00F81424"/>
    <w:rsid w:val="00F840E5"/>
    <w:rsid w:val="00F87E40"/>
    <w:rsid w:val="00F96AAC"/>
    <w:rsid w:val="00FA3FD9"/>
    <w:rsid w:val="00FA5932"/>
    <w:rsid w:val="00FB5770"/>
    <w:rsid w:val="00FB798E"/>
    <w:rsid w:val="00FC6418"/>
    <w:rsid w:val="00FC6D24"/>
    <w:rsid w:val="00FD1B4E"/>
    <w:rsid w:val="00FD2309"/>
    <w:rsid w:val="00FD4F0F"/>
    <w:rsid w:val="00FE4C04"/>
    <w:rsid w:val="00FF04D3"/>
    <w:rsid w:val="00FF30D4"/>
    <w:rsid w:val="00FF5F65"/>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4" style="mso-width-relative:margin;mso-height-relative:margin"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2"/>
        <w:szCs w:val="22"/>
        <w:lang w:val="de-DE" w:eastAsia="de-DE"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Standard">
    <w:name w:val="Normal"/>
    <w:rsid w:val="00D10A98"/>
    <w:pPr>
      <w:spacing w:after="13" w:line="248" w:lineRule="auto"/>
      <w:ind w:left="10" w:hanging="10"/>
    </w:pPr>
    <w:rPr>
      <w:rFonts w:ascii="TheSans C5 SemiLight" w:eastAsia="TheSans C5 SemiLight" w:hAnsi="TheSans C5 SemiLight" w:cs="TheSans C5 SemiLight"/>
      <w:color w:val="00347D"/>
    </w:rPr>
  </w:style>
  <w:style w:type="paragraph" w:styleId="berschrift1">
    <w:name w:val="heading 1"/>
    <w:next w:val="Standard"/>
    <w:link w:val="berschrift1Zchn"/>
    <w:uiPriority w:val="9"/>
    <w:rsid w:val="006445A5"/>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rsid w:val="006445A5"/>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6445A5"/>
    <w:rPr>
      <w:rFonts w:ascii="TheSans C5 Plain" w:eastAsia="TheSans C5 Plain" w:hAnsi="TheSans C5 Plain" w:cs="TheSans C5 Plain"/>
      <w:b/>
      <w:color w:val="909191"/>
      <w:sz w:val="22"/>
    </w:rPr>
  </w:style>
  <w:style w:type="character" w:customStyle="1" w:styleId="berschrift1Zchn">
    <w:name w:val="Überschrift 1 Zchn"/>
    <w:link w:val="berschrift1"/>
    <w:rsid w:val="006445A5"/>
    <w:rPr>
      <w:rFonts w:ascii="TheSans C5" w:eastAsia="TheSans C5" w:hAnsi="TheSans C5" w:cs="TheSans C5"/>
      <w:b/>
      <w:color w:val="00347D"/>
      <w:sz w:val="48"/>
    </w:rPr>
  </w:style>
  <w:style w:type="table" w:customStyle="1" w:styleId="TableGrid">
    <w:name w:val="TableGrid"/>
    <w:rsid w:val="006445A5"/>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line="240" w:lineRule="auto"/>
      <w:ind w:left="0" w:firstLine="0"/>
    </w:pPr>
    <w:rPr>
      <w:rFonts w:asciiTheme="minorHAnsi" w:eastAsiaTheme="minorEastAsia" w:hAnsiTheme="minorHAnsi" w:cs="Times New Roman"/>
      <w:color w:val="auto"/>
      <w:kern w:val="0"/>
    </w:rPr>
  </w:style>
  <w:style w:type="character" w:customStyle="1" w:styleId="FuzeileZchn">
    <w:name w:val="Fußzeile Zchn"/>
    <w:basedOn w:val="Absatz-Standardschriftart"/>
    <w:link w:val="Fuzeile"/>
    <w:uiPriority w:val="99"/>
    <w:rsid w:val="001E43DF"/>
    <w:rPr>
      <w:rFonts w:cs="Times New Roman"/>
      <w:kern w:val="0"/>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rPr>
      <w:rFonts w:ascii="Arial" w:hAnsi="Arial"/>
    </w:rPr>
  </w:style>
  <w:style w:type="paragraph" w:customStyle="1" w:styleId="Arialberschrift">
    <w:name w:val="Arial Überschrift"/>
    <w:basedOn w:val="TheSansberschrift"/>
    <w:qFormat/>
    <w:rsid w:val="00E1332E"/>
    <w:pPr>
      <w:spacing w:line="240" w:lineRule="auto"/>
      <w:ind w:left="142" w:right="-143"/>
    </w:pPr>
    <w:rPr>
      <w:rFonts w:ascii="Arial" w:hAnsi="Arial"/>
      <w:b/>
    </w:rPr>
  </w:style>
  <w:style w:type="paragraph" w:customStyle="1" w:styleId="ArialText">
    <w:name w:val="Arial Text"/>
    <w:basedOn w:val="TheSansText"/>
    <w:qFormat/>
    <w:rsid w:val="00EB4D3C"/>
    <w:pPr>
      <w:ind w:left="142"/>
    </w:pPr>
    <w:rPr>
      <w:rFonts w:ascii="Arial" w:hAnsi="Arial"/>
    </w:rPr>
  </w:style>
  <w:style w:type="paragraph" w:customStyle="1" w:styleId="ArialZwischenberschrift">
    <w:name w:val="Arial Zwischenüberschrift"/>
    <w:basedOn w:val="Standard"/>
    <w:rsid w:val="00EB4D3C"/>
    <w:pPr>
      <w:spacing w:after="262"/>
      <w:ind w:left="14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pPr>
      <w:ind w:left="142"/>
    </w:pPr>
    <w:rPr>
      <w:rFonts w:ascii="Arial" w:hAnsi="Arial"/>
    </w:rPr>
  </w:style>
  <w:style w:type="paragraph" w:customStyle="1" w:styleId="ArialBold">
    <w:name w:val="Arial Bold"/>
    <w:basedOn w:val="TheSansBold"/>
    <w:rsid w:val="00E1332E"/>
    <w:rPr>
      <w:rFonts w:ascii="Arial" w:hAnsi="Arial"/>
      <w:b/>
    </w:rPr>
  </w:style>
  <w:style w:type="character" w:styleId="Hyperlink">
    <w:name w:val="Hyperlink"/>
    <w:basedOn w:val="Absatz-Standardschriftart"/>
    <w:uiPriority w:val="99"/>
    <w:unhideWhenUsed/>
    <w:rsid w:val="00917AD6"/>
    <w:rPr>
      <w:color w:val="0563C1" w:themeColor="hyperlink"/>
      <w:u w:val="single"/>
    </w:rPr>
  </w:style>
  <w:style w:type="character" w:customStyle="1" w:styleId="UnresolvedMention">
    <w:name w:val="Unresolved Mention"/>
    <w:basedOn w:val="Absatz-Standardschriftart"/>
    <w:uiPriority w:val="99"/>
    <w:semiHidden/>
    <w:unhideWhenUsed/>
    <w:rsid w:val="00917AD6"/>
    <w:rPr>
      <w:color w:val="605E5C"/>
      <w:shd w:val="clear" w:color="auto" w:fill="E1DFDD"/>
    </w:rPr>
  </w:style>
  <w:style w:type="paragraph" w:styleId="Sprechblasentext">
    <w:name w:val="Balloon Text"/>
    <w:basedOn w:val="Standard"/>
    <w:link w:val="SprechblasentextZchn"/>
    <w:uiPriority w:val="99"/>
    <w:semiHidden/>
    <w:unhideWhenUsed/>
    <w:rsid w:val="002D04F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D04F5"/>
    <w:rPr>
      <w:rFonts w:ascii="Tahoma" w:eastAsia="TheSans C5 SemiLight" w:hAnsi="Tahoma" w:cs="Tahoma"/>
      <w:color w:val="00347D"/>
      <w:sz w:val="16"/>
      <w:szCs w:val="16"/>
    </w:rPr>
  </w:style>
  <w:style w:type="table" w:styleId="Tabellengitternetz">
    <w:name w:val="Table Grid"/>
    <w:basedOn w:val="NormaleTabelle"/>
    <w:uiPriority w:val="39"/>
    <w:rsid w:val="00ED46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sv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designrichtlinien\arbeitsblaetter\SWR_Planet_Schule_Arbeitsblatt_231026.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2023-10-26T00:00:00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4B0BD67-6EA8-49B3-8F3F-5D0185170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SWR_Planet_Schule_Arbeitsblatt_231026.dotx</Template>
  <TotalTime>0</TotalTime>
  <Pages>4</Pages>
  <Words>990</Words>
  <Characters>6238</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Wir Kinder der Mauer</dc:title>
  <dc:creator>SWR Planet Schule</dc:creator>
  <cp:lastModifiedBy>Martina Frietsch</cp:lastModifiedBy>
  <cp:revision>7</cp:revision>
  <cp:lastPrinted>2023-09-15T11:43:00Z</cp:lastPrinted>
  <dcterms:created xsi:type="dcterms:W3CDTF">2023-10-31T12:18:00Z</dcterms:created>
  <dcterms:modified xsi:type="dcterms:W3CDTF">2023-11-02T14:23:00Z</dcterms:modified>
</cp:coreProperties>
</file>