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8D8" w:rsidRPr="009D6AB5" w:rsidRDefault="005048D8" w:rsidP="00256F3D">
      <w:pPr>
        <w:spacing w:after="0"/>
        <w:rPr>
          <w:rFonts w:ascii="Arial" w:hAnsi="Arial" w:cs="Arial"/>
          <w:color w:val="808080" w:themeColor="background1" w:themeShade="80"/>
          <w:sz w:val="20"/>
          <w:szCs w:val="20"/>
        </w:rPr>
      </w:pPr>
      <w:r w:rsidRPr="009D6AB5">
        <w:rPr>
          <w:rFonts w:ascii="Arial" w:hAnsi="Arial" w:cs="Arial"/>
          <w:noProof/>
          <w:color w:val="808080" w:themeColor="background1" w:themeShade="80"/>
          <w:sz w:val="20"/>
          <w:szCs w:val="20"/>
          <w:lang w:eastAsia="de-DE"/>
        </w:rPr>
        <w:drawing>
          <wp:anchor distT="0" distB="0" distL="114300" distR="114300" simplePos="0" relativeHeight="251664384" behindDoc="0" locked="0" layoutInCell="1" allowOverlap="1">
            <wp:simplePos x="0" y="0"/>
            <wp:positionH relativeFrom="column">
              <wp:posOffset>4204335</wp:posOffset>
            </wp:positionH>
            <wp:positionV relativeFrom="paragraph">
              <wp:posOffset>26035</wp:posOffset>
            </wp:positionV>
            <wp:extent cx="359410" cy="361950"/>
            <wp:effectExtent l="19050" t="0" r="2540" b="0"/>
            <wp:wrapTight wrapText="bothSides">
              <wp:wrapPolygon edited="0">
                <wp:start x="-1145" y="0"/>
                <wp:lineTo x="-1145" y="20463"/>
                <wp:lineTo x="21753" y="20463"/>
                <wp:lineTo x="21753" y="0"/>
                <wp:lineTo x="-1145" y="0"/>
              </wp:wrapPolygon>
            </wp:wrapTight>
            <wp:docPr id="3" name="Grafik 1" descr="030_qr_mau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0_qr_mauer1.jpg"/>
                    <pic:cNvPicPr preferRelativeResize="0"/>
                  </pic:nvPicPr>
                  <pic:blipFill>
                    <a:blip r:embed="rId7" cstate="print"/>
                    <a:stretch>
                      <a:fillRect/>
                    </a:stretch>
                  </pic:blipFill>
                  <pic:spPr>
                    <a:xfrm>
                      <a:off x="0" y="0"/>
                      <a:ext cx="359410" cy="361950"/>
                    </a:xfrm>
                    <a:prstGeom prst="rect">
                      <a:avLst/>
                    </a:prstGeom>
                  </pic:spPr>
                </pic:pic>
              </a:graphicData>
            </a:graphic>
          </wp:anchor>
        </w:drawing>
      </w:r>
    </w:p>
    <w:p w:rsidR="005048D8" w:rsidRPr="009D6AB5" w:rsidRDefault="009D6AB5" w:rsidP="005048D8">
      <w:pPr>
        <w:spacing w:after="0" w:line="240" w:lineRule="auto"/>
        <w:rPr>
          <w:rFonts w:ascii="Arial" w:hAnsi="Arial" w:cs="Arial"/>
          <w:bCs/>
          <w:color w:val="808080" w:themeColor="background1" w:themeShade="80"/>
        </w:rPr>
      </w:pPr>
      <w:r w:rsidRPr="009D6AB5">
        <w:rPr>
          <w:rFonts w:ascii="Arial" w:hAnsi="Arial" w:cs="Arial"/>
          <w:color w:val="808080" w:themeColor="background1" w:themeShade="80"/>
          <w:sz w:val="20"/>
          <w:szCs w:val="20"/>
        </w:rPr>
        <w:t xml:space="preserve">Arbeitsblatt </w:t>
      </w:r>
      <w:r w:rsidR="005048D8" w:rsidRPr="009D6AB5">
        <w:rPr>
          <w:rFonts w:ascii="Arial" w:hAnsi="Arial" w:cs="Arial"/>
          <w:color w:val="808080" w:themeColor="background1" w:themeShade="80"/>
          <w:sz w:val="20"/>
          <w:szCs w:val="20"/>
        </w:rPr>
        <w:t xml:space="preserve"> 2: </w:t>
      </w:r>
      <w:r w:rsidR="005048D8" w:rsidRPr="009D6AB5">
        <w:rPr>
          <w:rFonts w:ascii="Arial" w:hAnsi="Arial" w:cs="Arial"/>
          <w:bCs/>
          <w:color w:val="808080" w:themeColor="background1" w:themeShade="80"/>
          <w:sz w:val="20"/>
          <w:szCs w:val="20"/>
        </w:rPr>
        <w:t>Kapitalismus und Sozialismus – die Grundideen</w:t>
      </w:r>
    </w:p>
    <w:p w:rsidR="005048D8" w:rsidRPr="009D6AB5" w:rsidRDefault="00C05EE3" w:rsidP="005048D8">
      <w:pPr>
        <w:spacing w:after="0" w:line="240" w:lineRule="auto"/>
        <w:rPr>
          <w:rFonts w:ascii="Arial" w:hAnsi="Arial" w:cs="Arial"/>
          <w:bCs/>
          <w:color w:val="808080" w:themeColor="background1" w:themeShade="80"/>
        </w:rPr>
      </w:pPr>
      <w:r>
        <w:rPr>
          <w:rFonts w:ascii="Arial" w:hAnsi="Arial" w:cs="Arial"/>
          <w:bCs/>
          <w:noProof/>
          <w:color w:val="808080" w:themeColor="background1" w:themeShade="80"/>
          <w:lang w:eastAsia="de-DE"/>
        </w:rPr>
        <w:pict>
          <v:shape id="Shape 32" o:spid="_x0000_s1026" style="position:absolute;margin-left:1.1pt;margin-top:7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5048D8" w:rsidRPr="009D6AB5" w:rsidRDefault="005048D8" w:rsidP="005048D8">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Wir Kinder der Mauer (Reihe)</w:t>
      </w:r>
    </w:p>
    <w:p w:rsidR="005048D8" w:rsidRPr="009D6AB5" w:rsidRDefault="005048D8" w:rsidP="005048D8">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Folge 1 (Film)</w:t>
      </w:r>
    </w:p>
    <w:p w:rsidR="005048D8" w:rsidRPr="009D6AB5" w:rsidRDefault="00C05EE3" w:rsidP="005048D8">
      <w:pPr>
        <w:spacing w:after="0"/>
        <w:rPr>
          <w:rFonts w:ascii="Arial" w:hAnsi="Arial" w:cs="Arial"/>
          <w:color w:val="808080" w:themeColor="background1" w:themeShade="80"/>
          <w:sz w:val="16"/>
          <w:szCs w:val="16"/>
        </w:rPr>
      </w:pPr>
      <w:hyperlink r:id="rId8" w:history="1">
        <w:r w:rsidR="005048D8" w:rsidRPr="009D6AB5">
          <w:rPr>
            <w:rStyle w:val="Hyperlink"/>
            <w:rFonts w:ascii="Arial" w:hAnsi="Arial" w:cs="Arial"/>
            <w:color w:val="808080" w:themeColor="background1" w:themeShade="80"/>
            <w:sz w:val="16"/>
            <w:szCs w:val="16"/>
          </w:rPr>
          <w:t>planet-schule.de/x/mauer1</w:t>
        </w:r>
      </w:hyperlink>
    </w:p>
    <w:p w:rsidR="005048D8" w:rsidRPr="009D6AB5" w:rsidRDefault="005048D8" w:rsidP="005048D8">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Name:</w:t>
      </w:r>
    </w:p>
    <w:p w:rsidR="00256F3D" w:rsidRPr="00D157B7" w:rsidRDefault="00256F3D" w:rsidP="00256F3D">
      <w:pPr>
        <w:spacing w:after="0"/>
        <w:rPr>
          <w:rFonts w:ascii="Arial" w:hAnsi="Arial" w:cs="Arial"/>
          <w:color w:val="003480"/>
          <w:sz w:val="20"/>
          <w:szCs w:val="20"/>
        </w:rPr>
      </w:pPr>
    </w:p>
    <w:p w:rsidR="005048D8" w:rsidRDefault="005048D8" w:rsidP="00D157B7">
      <w:pPr>
        <w:spacing w:after="0" w:line="240" w:lineRule="auto"/>
        <w:rPr>
          <w:rFonts w:ascii="Arial" w:hAnsi="Arial" w:cs="Arial"/>
          <w:b/>
          <w:bCs/>
          <w:color w:val="003480"/>
          <w:sz w:val="44"/>
          <w:szCs w:val="44"/>
        </w:rPr>
      </w:pPr>
    </w:p>
    <w:p w:rsidR="00750A2A" w:rsidRDefault="00D157B7" w:rsidP="00D157B7">
      <w:pPr>
        <w:spacing w:after="0" w:line="240" w:lineRule="auto"/>
        <w:rPr>
          <w:rFonts w:ascii="Arial" w:hAnsi="Arial" w:cs="Arial"/>
          <w:b/>
          <w:bCs/>
          <w:color w:val="003480"/>
          <w:sz w:val="44"/>
          <w:szCs w:val="44"/>
        </w:rPr>
      </w:pPr>
      <w:r w:rsidRPr="002D4E32">
        <w:rPr>
          <w:i/>
          <w:iCs/>
          <w:noProof/>
          <w:sz w:val="20"/>
          <w:szCs w:val="20"/>
          <w:lang w:eastAsia="de-DE"/>
        </w:rPr>
        <w:drawing>
          <wp:anchor distT="0" distB="0" distL="114300" distR="114300" simplePos="0" relativeHeight="251659264" behindDoc="0" locked="1" layoutInCell="1" allowOverlap="1">
            <wp:simplePos x="0" y="0"/>
            <wp:positionH relativeFrom="column">
              <wp:posOffset>3385185</wp:posOffset>
            </wp:positionH>
            <wp:positionV relativeFrom="page">
              <wp:posOffset>-352425</wp:posOffset>
            </wp:positionV>
            <wp:extent cx="3638550" cy="2047875"/>
            <wp:effectExtent l="0" t="0" r="0" b="0"/>
            <wp:wrapNone/>
            <wp:docPr id="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lang w:eastAsia="de-DE"/>
        </w:rPr>
        <w:drawing>
          <wp:anchor distT="0" distB="0" distL="114300" distR="114300" simplePos="0" relativeHeight="251660288" behindDoc="0" locked="1" layoutInCell="1" allowOverlap="1">
            <wp:simplePos x="0" y="0"/>
            <wp:positionH relativeFrom="column">
              <wp:posOffset>5090160</wp:posOffset>
            </wp:positionH>
            <wp:positionV relativeFrom="page">
              <wp:posOffset>438150</wp:posOffset>
            </wp:positionV>
            <wp:extent cx="1025525" cy="180975"/>
            <wp:effectExtent l="0" t="0" r="3175" b="0"/>
            <wp:wrapNone/>
            <wp:docPr id="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750A2A">
        <w:rPr>
          <w:rFonts w:ascii="Arial" w:hAnsi="Arial" w:cs="Arial"/>
          <w:b/>
          <w:bCs/>
          <w:color w:val="003480"/>
          <w:sz w:val="44"/>
          <w:szCs w:val="44"/>
        </w:rPr>
        <w:t xml:space="preserve">Kapitalismus und Sozialismus – </w:t>
      </w:r>
    </w:p>
    <w:p w:rsidR="00256F3D" w:rsidRPr="00D157B7" w:rsidRDefault="00750A2A" w:rsidP="00D157B7">
      <w:pPr>
        <w:spacing w:after="0" w:line="240" w:lineRule="auto"/>
        <w:rPr>
          <w:rFonts w:ascii="Arial" w:hAnsi="Arial" w:cs="Arial"/>
          <w:b/>
          <w:bCs/>
          <w:color w:val="003480"/>
          <w:sz w:val="44"/>
          <w:szCs w:val="44"/>
        </w:rPr>
      </w:pPr>
      <w:r>
        <w:rPr>
          <w:rFonts w:ascii="Arial" w:hAnsi="Arial" w:cs="Arial"/>
          <w:b/>
          <w:bCs/>
          <w:color w:val="003480"/>
          <w:sz w:val="44"/>
          <w:szCs w:val="44"/>
        </w:rPr>
        <w:t>die Grundideen</w:t>
      </w:r>
    </w:p>
    <w:p w:rsidR="00256F3D" w:rsidRPr="00D157B7" w:rsidRDefault="00256F3D" w:rsidP="00256F3D">
      <w:pPr>
        <w:spacing w:after="0"/>
        <w:rPr>
          <w:rFonts w:ascii="Arial" w:hAnsi="Arial" w:cs="Arial"/>
          <w:bCs/>
          <w:color w:val="003480"/>
          <w:sz w:val="28"/>
          <w:szCs w:val="28"/>
        </w:rPr>
      </w:pPr>
    </w:p>
    <w:p w:rsidR="00256F3D" w:rsidRPr="00D157B7" w:rsidRDefault="00256F3D" w:rsidP="00750A2A">
      <w:pPr>
        <w:spacing w:after="0"/>
        <w:rPr>
          <w:rFonts w:ascii="Arial" w:hAnsi="Arial" w:cs="Arial"/>
          <w:color w:val="003480"/>
        </w:rPr>
      </w:pPr>
      <w:r w:rsidRPr="00D157B7">
        <w:rPr>
          <w:rFonts w:ascii="Arial" w:hAnsi="Arial" w:cs="Arial"/>
          <w:color w:val="003480"/>
        </w:rPr>
        <w:t xml:space="preserve">Lies die </w:t>
      </w:r>
      <w:r w:rsidR="00750A2A" w:rsidRPr="00750A2A">
        <w:rPr>
          <w:rFonts w:ascii="Arial" w:hAnsi="Arial" w:cs="Arial"/>
          <w:iCs/>
          <w:color w:val="003480"/>
        </w:rPr>
        <w:t>beiden Erklärungen und unterstreiche grün, was du im jeweiligen System gut</w:t>
      </w:r>
      <w:r w:rsidR="00D9272E">
        <w:rPr>
          <w:rFonts w:ascii="Arial" w:hAnsi="Arial" w:cs="Arial"/>
          <w:iCs/>
          <w:color w:val="003480"/>
        </w:rPr>
        <w:t>,</w:t>
      </w:r>
      <w:r w:rsidR="00750A2A" w:rsidRPr="00750A2A">
        <w:rPr>
          <w:rFonts w:ascii="Arial" w:hAnsi="Arial" w:cs="Arial"/>
          <w:iCs/>
          <w:color w:val="003480"/>
        </w:rPr>
        <w:t xml:space="preserve"> und rot, was du schlecht findest.</w:t>
      </w:r>
    </w:p>
    <w:p w:rsidR="00256F3D" w:rsidRDefault="00256F3D" w:rsidP="00256F3D">
      <w:pPr>
        <w:spacing w:after="0"/>
        <w:rPr>
          <w:rFonts w:ascii="Arial" w:hAnsi="Arial" w:cs="Arial"/>
          <w:color w:val="003480"/>
          <w:sz w:val="20"/>
          <w:szCs w:val="20"/>
        </w:rPr>
      </w:pPr>
    </w:p>
    <w:tbl>
      <w:tblPr>
        <w:tblStyle w:val="Tabellengitternetz"/>
        <w:tblW w:w="0" w:type="auto"/>
        <w:tblInd w:w="108" w:type="dxa"/>
        <w:tblLook w:val="04A0"/>
      </w:tblPr>
      <w:tblGrid>
        <w:gridCol w:w="4536"/>
        <w:gridCol w:w="283"/>
        <w:gridCol w:w="4820"/>
      </w:tblGrid>
      <w:tr w:rsidR="00750A2A" w:rsidTr="00DD7131">
        <w:trPr>
          <w:trHeight w:val="4801"/>
        </w:trPr>
        <w:tc>
          <w:tcPr>
            <w:tcW w:w="4536" w:type="dxa"/>
          </w:tcPr>
          <w:p w:rsidR="00750A2A" w:rsidRPr="00750A2A" w:rsidRDefault="00750A2A" w:rsidP="00CB7AC0">
            <w:pPr>
              <w:rPr>
                <w:rFonts w:ascii="Arial" w:hAnsi="Arial" w:cs="Arial"/>
                <w:b/>
                <w:color w:val="003480"/>
              </w:rPr>
            </w:pPr>
            <w:r w:rsidRPr="00750A2A">
              <w:rPr>
                <w:rFonts w:ascii="Arial" w:hAnsi="Arial" w:cs="Arial"/>
                <w:b/>
                <w:color w:val="003480"/>
              </w:rPr>
              <w:t>Kapitalismus</w:t>
            </w:r>
          </w:p>
          <w:p w:rsidR="00750A2A" w:rsidRDefault="00750A2A" w:rsidP="00CB7AC0">
            <w:pPr>
              <w:rPr>
                <w:rFonts w:ascii="Arial" w:hAnsi="Arial" w:cs="Arial"/>
                <w:color w:val="003480"/>
              </w:rPr>
            </w:pPr>
          </w:p>
          <w:p w:rsidR="00485BCA" w:rsidRDefault="00750A2A" w:rsidP="00750A2A">
            <w:pPr>
              <w:rPr>
                <w:rFonts w:ascii="Arial" w:hAnsi="Arial" w:cs="Arial"/>
                <w:color w:val="003480"/>
              </w:rPr>
            </w:pPr>
            <w:r w:rsidRPr="00750A2A">
              <w:rPr>
                <w:rFonts w:ascii="Arial" w:hAnsi="Arial" w:cs="Arial"/>
                <w:color w:val="003480"/>
              </w:rPr>
              <w:t>„Kapitalismus“ bezeichnet eine Wirtschafts-</w:t>
            </w:r>
            <w:r w:rsidR="00485BCA">
              <w:rPr>
                <w:rFonts w:ascii="Arial" w:hAnsi="Arial" w:cs="Arial"/>
                <w:color w:val="003480"/>
              </w:rPr>
              <w:t xml:space="preserve"> und Gesellschafts</w:t>
            </w:r>
            <w:r w:rsidR="00987132">
              <w:rPr>
                <w:rFonts w:ascii="Arial" w:hAnsi="Arial" w:cs="Arial"/>
                <w:color w:val="003480"/>
              </w:rPr>
              <w:t xml:space="preserve">ordnung. </w:t>
            </w:r>
            <w:r w:rsidR="00485BCA">
              <w:rPr>
                <w:rFonts w:ascii="Arial" w:hAnsi="Arial" w:cs="Arial"/>
                <w:color w:val="003480"/>
              </w:rPr>
              <w:t xml:space="preserve">Die Firmen befinden sich in Privatbesitz von </w:t>
            </w:r>
            <w:proofErr w:type="spellStart"/>
            <w:r w:rsidR="00485BCA">
              <w:rPr>
                <w:rFonts w:ascii="Arial" w:hAnsi="Arial" w:cs="Arial"/>
                <w:color w:val="003480"/>
              </w:rPr>
              <w:t>Unternehmer</w:t>
            </w:r>
            <w:r w:rsidR="00FD4CCB">
              <w:rPr>
                <w:rFonts w:ascii="Arial" w:hAnsi="Arial" w:cs="Arial"/>
                <w:color w:val="003480"/>
              </w:rPr>
              <w:t>:</w:t>
            </w:r>
            <w:r w:rsidR="00B5614A">
              <w:rPr>
                <w:rFonts w:ascii="Arial" w:hAnsi="Arial" w:cs="Arial"/>
                <w:color w:val="003480"/>
              </w:rPr>
              <w:t>innen</w:t>
            </w:r>
            <w:proofErr w:type="spellEnd"/>
            <w:r w:rsidR="00485BCA">
              <w:rPr>
                <w:rFonts w:ascii="Arial" w:hAnsi="Arial" w:cs="Arial"/>
                <w:color w:val="003480"/>
              </w:rPr>
              <w:t xml:space="preserve">. </w:t>
            </w:r>
            <w:r w:rsidR="00B5614A">
              <w:rPr>
                <w:rFonts w:ascii="Arial" w:hAnsi="Arial" w:cs="Arial"/>
                <w:color w:val="003480"/>
              </w:rPr>
              <w:t>Dies kann eine Einzelperson sein, oder eine ganze Gruppe von Menschen, denen ein Unternehmen gehört. Sie besitzen</w:t>
            </w:r>
            <w:r w:rsidR="00485BCA">
              <w:rPr>
                <w:rFonts w:ascii="Arial" w:hAnsi="Arial" w:cs="Arial"/>
                <w:color w:val="003480"/>
              </w:rPr>
              <w:t xml:space="preserve"> alles, was man braucht, um Waren herzustellen oder Dienstleistungen anzubieten: Grundstücke, Firmengebäude, Maschinen</w:t>
            </w:r>
            <w:r w:rsidR="00B5614A">
              <w:rPr>
                <w:rFonts w:ascii="Arial" w:hAnsi="Arial" w:cs="Arial"/>
                <w:color w:val="003480"/>
              </w:rPr>
              <w:t>, Geld</w:t>
            </w:r>
            <w:r w:rsidR="00485BCA">
              <w:rPr>
                <w:rFonts w:ascii="Arial" w:hAnsi="Arial" w:cs="Arial"/>
                <w:color w:val="003480"/>
              </w:rPr>
              <w:t xml:space="preserve"> etc. </w:t>
            </w:r>
          </w:p>
          <w:p w:rsidR="00B5614A" w:rsidRDefault="00485BCA" w:rsidP="00750A2A">
            <w:pPr>
              <w:rPr>
                <w:rFonts w:ascii="Arial" w:hAnsi="Arial" w:cs="Arial"/>
                <w:color w:val="003480"/>
              </w:rPr>
            </w:pPr>
            <w:r>
              <w:rPr>
                <w:rFonts w:ascii="Arial" w:hAnsi="Arial" w:cs="Arial"/>
                <w:color w:val="003480"/>
              </w:rPr>
              <w:t xml:space="preserve">Die </w:t>
            </w:r>
            <w:proofErr w:type="spellStart"/>
            <w:r>
              <w:rPr>
                <w:rFonts w:ascii="Arial" w:hAnsi="Arial" w:cs="Arial"/>
                <w:color w:val="003480"/>
              </w:rPr>
              <w:t>Unternehmer</w:t>
            </w:r>
            <w:r w:rsidR="00FD4CCB">
              <w:rPr>
                <w:rFonts w:ascii="Arial" w:hAnsi="Arial" w:cs="Arial"/>
                <w:color w:val="003480"/>
              </w:rPr>
              <w:t>:</w:t>
            </w:r>
            <w:r w:rsidR="00B5614A">
              <w:rPr>
                <w:rFonts w:ascii="Arial" w:hAnsi="Arial" w:cs="Arial"/>
                <w:color w:val="003480"/>
              </w:rPr>
              <w:t>innen</w:t>
            </w:r>
            <w:proofErr w:type="spellEnd"/>
            <w:r>
              <w:rPr>
                <w:rFonts w:ascii="Arial" w:hAnsi="Arial" w:cs="Arial"/>
                <w:color w:val="003480"/>
              </w:rPr>
              <w:t xml:space="preserve"> legen fest, was </w:t>
            </w:r>
            <w:r w:rsidR="00B5614A">
              <w:rPr>
                <w:rFonts w:ascii="Arial" w:hAnsi="Arial" w:cs="Arial"/>
                <w:color w:val="003480"/>
              </w:rPr>
              <w:t xml:space="preserve">entwickelt und </w:t>
            </w:r>
            <w:r>
              <w:rPr>
                <w:rFonts w:ascii="Arial" w:hAnsi="Arial" w:cs="Arial"/>
                <w:color w:val="003480"/>
              </w:rPr>
              <w:t>produziert wird und zu welchem Preis sie es verkaufen. Ziel ist es, Ge</w:t>
            </w:r>
            <w:r w:rsidR="00D03F11">
              <w:rPr>
                <w:rFonts w:ascii="Arial" w:hAnsi="Arial" w:cs="Arial"/>
                <w:color w:val="003480"/>
              </w:rPr>
              <w:t xml:space="preserve">winn zu machen </w:t>
            </w:r>
            <w:r>
              <w:rPr>
                <w:rFonts w:ascii="Arial" w:hAnsi="Arial" w:cs="Arial"/>
                <w:color w:val="003480"/>
              </w:rPr>
              <w:t xml:space="preserve">und </w:t>
            </w:r>
            <w:r w:rsidR="00B5614A">
              <w:rPr>
                <w:rFonts w:ascii="Arial" w:hAnsi="Arial" w:cs="Arial"/>
                <w:color w:val="003480"/>
              </w:rPr>
              <w:t>selbst immer wohlhabender zu werden. Oder das Unternehmen zu vergrößern und so immer einflussreicher zu werden.</w:t>
            </w:r>
          </w:p>
          <w:p w:rsidR="00485BCA" w:rsidRDefault="00485BCA" w:rsidP="00750A2A">
            <w:pPr>
              <w:rPr>
                <w:rFonts w:ascii="Arial" w:hAnsi="Arial" w:cs="Arial"/>
                <w:color w:val="003480"/>
              </w:rPr>
            </w:pPr>
            <w:r>
              <w:rPr>
                <w:rFonts w:ascii="Arial" w:hAnsi="Arial" w:cs="Arial"/>
                <w:color w:val="003480"/>
              </w:rPr>
              <w:t xml:space="preserve"> </w:t>
            </w:r>
          </w:p>
          <w:p w:rsidR="00D03F11" w:rsidRDefault="00D03F11" w:rsidP="00750A2A">
            <w:pPr>
              <w:rPr>
                <w:rFonts w:ascii="Arial" w:hAnsi="Arial" w:cs="Arial"/>
                <w:color w:val="003480"/>
              </w:rPr>
            </w:pPr>
            <w:r>
              <w:rPr>
                <w:rFonts w:ascii="Arial" w:hAnsi="Arial" w:cs="Arial"/>
                <w:color w:val="003480"/>
              </w:rPr>
              <w:t xml:space="preserve">Im Kapitalismus kann theoretisch jeder </w:t>
            </w:r>
            <w:proofErr w:type="spellStart"/>
            <w:r>
              <w:rPr>
                <w:rFonts w:ascii="Arial" w:hAnsi="Arial" w:cs="Arial"/>
                <w:color w:val="003480"/>
              </w:rPr>
              <w:t>Unternehmer</w:t>
            </w:r>
            <w:r w:rsidR="00FD4CCB">
              <w:rPr>
                <w:rFonts w:ascii="Arial" w:hAnsi="Arial" w:cs="Arial"/>
                <w:color w:val="003480"/>
              </w:rPr>
              <w:t>:</w:t>
            </w:r>
            <w:r>
              <w:rPr>
                <w:rFonts w:ascii="Arial" w:hAnsi="Arial" w:cs="Arial"/>
                <w:color w:val="003480"/>
              </w:rPr>
              <w:t>in</w:t>
            </w:r>
            <w:proofErr w:type="spellEnd"/>
            <w:r>
              <w:rPr>
                <w:rFonts w:ascii="Arial" w:hAnsi="Arial" w:cs="Arial"/>
                <w:color w:val="003480"/>
              </w:rPr>
              <w:t xml:space="preserve"> werden. Hierzu sind jedoch nicht nur gute Ideen und der Mut zum Unternehmertum nötig, sondern auch Geld. Wer also kein Kapital hat (eigenes oder geliehenes Geld</w:t>
            </w:r>
            <w:r w:rsidR="00B5614A">
              <w:rPr>
                <w:rFonts w:ascii="Arial" w:hAnsi="Arial" w:cs="Arial"/>
                <w:color w:val="003480"/>
              </w:rPr>
              <w:t>,</w:t>
            </w:r>
            <w:r>
              <w:rPr>
                <w:rFonts w:ascii="Arial" w:hAnsi="Arial" w:cs="Arial"/>
                <w:color w:val="003480"/>
              </w:rPr>
              <w:t xml:space="preserve"> z.B. von Banken), um ein Produkt möglichst erfolgreich auf den Markt zu bringen, hat kaum Chancen auf ein eigenes Unternehmen</w:t>
            </w:r>
            <w:r w:rsidR="00B5614A">
              <w:rPr>
                <w:rFonts w:ascii="Arial" w:hAnsi="Arial" w:cs="Arial"/>
                <w:color w:val="003480"/>
              </w:rPr>
              <w:t xml:space="preserve"> oder darauf, Anteile an einer großen Firma zu kaufen und </w:t>
            </w:r>
            <w:r w:rsidR="000C41F1">
              <w:rPr>
                <w:rFonts w:ascii="Arial" w:hAnsi="Arial" w:cs="Arial"/>
                <w:color w:val="003480"/>
              </w:rPr>
              <w:t>damit</w:t>
            </w:r>
            <w:r w:rsidR="00B5614A">
              <w:rPr>
                <w:rFonts w:ascii="Arial" w:hAnsi="Arial" w:cs="Arial"/>
                <w:color w:val="003480"/>
              </w:rPr>
              <w:t xml:space="preserve"> Geld zu verdienen</w:t>
            </w:r>
            <w:r>
              <w:rPr>
                <w:rFonts w:ascii="Arial" w:hAnsi="Arial" w:cs="Arial"/>
                <w:color w:val="003480"/>
              </w:rPr>
              <w:t>.</w:t>
            </w:r>
          </w:p>
          <w:p w:rsidR="00D03F11" w:rsidRDefault="00D03F11" w:rsidP="00750A2A">
            <w:pPr>
              <w:rPr>
                <w:rFonts w:ascii="Arial" w:hAnsi="Arial" w:cs="Arial"/>
                <w:color w:val="003480"/>
              </w:rPr>
            </w:pPr>
          </w:p>
          <w:p w:rsidR="00750A2A" w:rsidRPr="00750A2A" w:rsidRDefault="00D03F11" w:rsidP="00EF574F">
            <w:pPr>
              <w:rPr>
                <w:rFonts w:ascii="Arial" w:hAnsi="Arial" w:cs="Arial"/>
                <w:color w:val="003480"/>
              </w:rPr>
            </w:pPr>
            <w:r>
              <w:rPr>
                <w:rFonts w:ascii="Arial" w:hAnsi="Arial" w:cs="Arial"/>
                <w:color w:val="003480"/>
              </w:rPr>
              <w:t xml:space="preserve">Erfolgreiche </w:t>
            </w:r>
            <w:proofErr w:type="spellStart"/>
            <w:r>
              <w:rPr>
                <w:rFonts w:ascii="Arial" w:hAnsi="Arial" w:cs="Arial"/>
                <w:color w:val="003480"/>
              </w:rPr>
              <w:t>Unternehmer</w:t>
            </w:r>
            <w:r w:rsidR="00FD4CCB">
              <w:rPr>
                <w:rFonts w:ascii="Arial" w:hAnsi="Arial" w:cs="Arial"/>
                <w:color w:val="003480"/>
              </w:rPr>
              <w:t>:</w:t>
            </w:r>
            <w:r w:rsidR="00987132">
              <w:rPr>
                <w:rFonts w:ascii="Arial" w:hAnsi="Arial" w:cs="Arial"/>
                <w:color w:val="003480"/>
              </w:rPr>
              <w:t>innen</w:t>
            </w:r>
            <w:proofErr w:type="spellEnd"/>
            <w:r>
              <w:rPr>
                <w:rFonts w:ascii="Arial" w:hAnsi="Arial" w:cs="Arial"/>
                <w:color w:val="003480"/>
              </w:rPr>
              <w:t xml:space="preserve"> werden im Kapitalismus immer reicher, indem sie andere Menschen für sich arbeiten lassen. Diese enthalten für ihre Arbeit einen vereinbarten Lohn</w:t>
            </w:r>
            <w:r w:rsidR="00C77EF7">
              <w:rPr>
                <w:rFonts w:ascii="Arial" w:hAnsi="Arial" w:cs="Arial"/>
                <w:color w:val="003480"/>
              </w:rPr>
              <w:t xml:space="preserve">. Meist reicht der Lohn zum Leben, aber nicht dazu, </w:t>
            </w:r>
            <w:r w:rsidR="00B5614A">
              <w:rPr>
                <w:rFonts w:ascii="Arial" w:hAnsi="Arial" w:cs="Arial"/>
                <w:color w:val="003480"/>
              </w:rPr>
              <w:t>selbst ein Vermögen anzusparen</w:t>
            </w:r>
            <w:r w:rsidR="00C77EF7">
              <w:rPr>
                <w:rFonts w:ascii="Arial" w:hAnsi="Arial" w:cs="Arial"/>
                <w:color w:val="003480"/>
              </w:rPr>
              <w:t xml:space="preserve">. </w:t>
            </w:r>
          </w:p>
        </w:tc>
        <w:tc>
          <w:tcPr>
            <w:tcW w:w="283" w:type="dxa"/>
          </w:tcPr>
          <w:p w:rsidR="00750A2A" w:rsidRPr="00750A2A" w:rsidRDefault="00750A2A" w:rsidP="00CB7AC0">
            <w:pPr>
              <w:rPr>
                <w:rFonts w:ascii="Arial" w:hAnsi="Arial" w:cs="Arial"/>
                <w:color w:val="003480"/>
              </w:rPr>
            </w:pPr>
          </w:p>
        </w:tc>
        <w:tc>
          <w:tcPr>
            <w:tcW w:w="4820" w:type="dxa"/>
          </w:tcPr>
          <w:p w:rsidR="00750A2A" w:rsidRPr="00750A2A" w:rsidRDefault="00750A2A" w:rsidP="00CB7AC0">
            <w:pPr>
              <w:rPr>
                <w:rFonts w:ascii="Arial" w:hAnsi="Arial" w:cs="Arial"/>
                <w:b/>
                <w:color w:val="003480"/>
              </w:rPr>
            </w:pPr>
            <w:bookmarkStart w:id="0" w:name="_Hlk84167020"/>
            <w:bookmarkStart w:id="1" w:name="_Hlk84167199"/>
            <w:r w:rsidRPr="00750A2A">
              <w:rPr>
                <w:rFonts w:ascii="Arial" w:hAnsi="Arial" w:cs="Arial"/>
                <w:b/>
                <w:color w:val="003480"/>
              </w:rPr>
              <w:t>Sozialismus/Kommunismus</w:t>
            </w:r>
          </w:p>
          <w:p w:rsidR="00750A2A" w:rsidRDefault="00750A2A" w:rsidP="00CB7AC0">
            <w:pPr>
              <w:rPr>
                <w:rFonts w:ascii="Arial" w:hAnsi="Arial" w:cs="Arial"/>
                <w:color w:val="003480"/>
              </w:rPr>
            </w:pPr>
          </w:p>
          <w:p w:rsidR="00750A2A" w:rsidRDefault="00750A2A" w:rsidP="00750A2A">
            <w:pPr>
              <w:rPr>
                <w:rFonts w:ascii="Arial" w:hAnsi="Arial" w:cs="Arial"/>
                <w:color w:val="003480"/>
              </w:rPr>
            </w:pPr>
            <w:r w:rsidRPr="00750A2A">
              <w:rPr>
                <w:rFonts w:ascii="Arial" w:hAnsi="Arial" w:cs="Arial"/>
                <w:color w:val="003480"/>
              </w:rPr>
              <w:t xml:space="preserve">„Sozialismus“ </w:t>
            </w:r>
            <w:r w:rsidR="000C41F1">
              <w:rPr>
                <w:rFonts w:ascii="Arial" w:hAnsi="Arial" w:cs="Arial"/>
                <w:color w:val="003480"/>
              </w:rPr>
              <w:t xml:space="preserve">ist </w:t>
            </w:r>
            <w:r w:rsidRPr="00750A2A">
              <w:rPr>
                <w:rFonts w:ascii="Arial" w:hAnsi="Arial" w:cs="Arial"/>
                <w:color w:val="003480"/>
              </w:rPr>
              <w:t xml:space="preserve">eine Wirtschafts- und </w:t>
            </w:r>
            <w:bookmarkEnd w:id="0"/>
            <w:bookmarkEnd w:id="1"/>
            <w:r w:rsidR="000C41F1">
              <w:rPr>
                <w:rFonts w:ascii="Arial" w:hAnsi="Arial" w:cs="Arial"/>
                <w:color w:val="003480"/>
              </w:rPr>
              <w:t xml:space="preserve">Gesellschaftsordnung, in der es kein Privateigentum gibt. Firmen, Wohnungen, Grund und Boden – alles gehört </w:t>
            </w:r>
            <w:r w:rsidR="00EE417A">
              <w:rPr>
                <w:rFonts w:ascii="Arial" w:hAnsi="Arial" w:cs="Arial"/>
                <w:color w:val="003480"/>
              </w:rPr>
              <w:t xml:space="preserve">dem Staat und damit </w:t>
            </w:r>
            <w:r w:rsidR="000C41F1">
              <w:rPr>
                <w:rFonts w:ascii="Arial" w:hAnsi="Arial" w:cs="Arial"/>
                <w:color w:val="003480"/>
              </w:rPr>
              <w:t xml:space="preserve">der Gemeinschaft. </w:t>
            </w:r>
          </w:p>
          <w:p w:rsidR="00B12687" w:rsidRDefault="000C41F1" w:rsidP="00750A2A">
            <w:pPr>
              <w:rPr>
                <w:rFonts w:ascii="Arial" w:hAnsi="Arial" w:cs="Arial"/>
                <w:color w:val="003480"/>
              </w:rPr>
            </w:pPr>
            <w:r>
              <w:rPr>
                <w:rFonts w:ascii="Arial" w:hAnsi="Arial" w:cs="Arial"/>
                <w:color w:val="003480"/>
              </w:rPr>
              <w:t xml:space="preserve">Im Sozialismus legt der Staat meist nach einem langfristigen Plan fest, was in den Unternehmen hergestellt werden soll, beispielsweise wie viele Autos, wie viele Kleidungsstücke, welche Materialien für den Hausbau. </w:t>
            </w:r>
          </w:p>
          <w:p w:rsidR="000C41F1" w:rsidRDefault="000C41F1" w:rsidP="00750A2A">
            <w:pPr>
              <w:rPr>
                <w:rFonts w:ascii="Arial" w:hAnsi="Arial" w:cs="Arial"/>
                <w:color w:val="003480"/>
              </w:rPr>
            </w:pPr>
            <w:r>
              <w:rPr>
                <w:rFonts w:ascii="Arial" w:hAnsi="Arial" w:cs="Arial"/>
                <w:color w:val="003480"/>
              </w:rPr>
              <w:t>Die Menschen können die produzierten Waren dann zu einem günstigen Preis kaufen, haben aber meist nicht die Auswahl zwischen mehreren Produkten. Stimmt die Planung nicht mit dem Bedarf in der Wirklichkeit überein, fehlen plötzlich Produkte. Sie können</w:t>
            </w:r>
            <w:r w:rsidR="00EE417A">
              <w:rPr>
                <w:rFonts w:ascii="Arial" w:hAnsi="Arial" w:cs="Arial"/>
                <w:color w:val="003480"/>
              </w:rPr>
              <w:t xml:space="preserve"> oft erst spät</w:t>
            </w:r>
            <w:r>
              <w:rPr>
                <w:rFonts w:ascii="Arial" w:hAnsi="Arial" w:cs="Arial"/>
                <w:color w:val="003480"/>
              </w:rPr>
              <w:t xml:space="preserve"> na</w:t>
            </w:r>
            <w:r w:rsidR="00FA1C6B">
              <w:rPr>
                <w:rFonts w:ascii="Arial" w:hAnsi="Arial" w:cs="Arial"/>
                <w:color w:val="003480"/>
              </w:rPr>
              <w:t>chproduziert werden, weil die Produktion eben nach Plan verläuft.</w:t>
            </w:r>
          </w:p>
          <w:p w:rsidR="000C41F1" w:rsidRDefault="000C41F1" w:rsidP="00750A2A">
            <w:pPr>
              <w:rPr>
                <w:rFonts w:ascii="Arial" w:hAnsi="Arial" w:cs="Arial"/>
                <w:color w:val="003480"/>
              </w:rPr>
            </w:pPr>
          </w:p>
          <w:p w:rsidR="00B12687" w:rsidRDefault="00FA1C6B" w:rsidP="00750A2A">
            <w:pPr>
              <w:rPr>
                <w:rFonts w:ascii="Arial" w:hAnsi="Arial" w:cs="Arial"/>
                <w:color w:val="003480"/>
              </w:rPr>
            </w:pPr>
            <w:r>
              <w:rPr>
                <w:rFonts w:ascii="Arial" w:hAnsi="Arial" w:cs="Arial"/>
                <w:color w:val="003480"/>
              </w:rPr>
              <w:t>Der Staat reg</w:t>
            </w:r>
            <w:r w:rsidR="00B12687">
              <w:rPr>
                <w:rFonts w:ascii="Arial" w:hAnsi="Arial" w:cs="Arial"/>
                <w:color w:val="003480"/>
              </w:rPr>
              <w:t>elt auch alle weiteren wesentlichen Bereiche: beispielsweise die gesamte Lebensmittel-Erzeugung, die Anz</w:t>
            </w:r>
            <w:r>
              <w:rPr>
                <w:rFonts w:ascii="Arial" w:hAnsi="Arial" w:cs="Arial"/>
                <w:color w:val="003480"/>
              </w:rPr>
              <w:t>ahl der Wohnung</w:t>
            </w:r>
            <w:r w:rsidR="00B12687">
              <w:rPr>
                <w:rFonts w:ascii="Arial" w:hAnsi="Arial" w:cs="Arial"/>
                <w:color w:val="003480"/>
              </w:rPr>
              <w:t xml:space="preserve">s-Neubauten </w:t>
            </w:r>
            <w:r>
              <w:rPr>
                <w:rFonts w:ascii="Arial" w:hAnsi="Arial" w:cs="Arial"/>
                <w:color w:val="003480"/>
              </w:rPr>
              <w:t>und wer dort einziehen darf</w:t>
            </w:r>
            <w:r w:rsidR="00B12687">
              <w:rPr>
                <w:rFonts w:ascii="Arial" w:hAnsi="Arial" w:cs="Arial"/>
                <w:color w:val="003480"/>
              </w:rPr>
              <w:t>; w</w:t>
            </w:r>
            <w:r>
              <w:rPr>
                <w:rFonts w:ascii="Arial" w:hAnsi="Arial" w:cs="Arial"/>
                <w:color w:val="003480"/>
              </w:rPr>
              <w:t>er Ab</w:t>
            </w:r>
            <w:r w:rsidR="00B12687">
              <w:rPr>
                <w:rFonts w:ascii="Arial" w:hAnsi="Arial" w:cs="Arial"/>
                <w:color w:val="003480"/>
              </w:rPr>
              <w:t xml:space="preserve">itur machen und studieren darf, wer an welchem Ort Urlaub machen darf. </w:t>
            </w:r>
          </w:p>
          <w:p w:rsidR="00B12687" w:rsidRDefault="00B12687" w:rsidP="00750A2A">
            <w:pPr>
              <w:rPr>
                <w:rFonts w:ascii="Arial" w:hAnsi="Arial" w:cs="Arial"/>
                <w:color w:val="003480"/>
              </w:rPr>
            </w:pPr>
          </w:p>
          <w:p w:rsidR="00B12687" w:rsidRDefault="00B12687" w:rsidP="00EF574F">
            <w:pPr>
              <w:rPr>
                <w:rFonts w:ascii="Arial" w:hAnsi="Arial" w:cs="Arial"/>
                <w:color w:val="003480"/>
              </w:rPr>
            </w:pPr>
            <w:r>
              <w:rPr>
                <w:rFonts w:ascii="Arial" w:hAnsi="Arial" w:cs="Arial"/>
                <w:color w:val="003480"/>
              </w:rPr>
              <w:t xml:space="preserve">Im Sozialismus sind </w:t>
            </w:r>
            <w:r w:rsidR="00EE417A">
              <w:rPr>
                <w:rFonts w:ascii="Arial" w:hAnsi="Arial" w:cs="Arial"/>
                <w:color w:val="003480"/>
              </w:rPr>
              <w:t xml:space="preserve">im Alltag </w:t>
            </w:r>
            <w:r>
              <w:rPr>
                <w:rFonts w:ascii="Arial" w:hAnsi="Arial" w:cs="Arial"/>
                <w:color w:val="003480"/>
              </w:rPr>
              <w:t xml:space="preserve">die Unterschiede </w:t>
            </w:r>
            <w:r w:rsidR="00EE417A">
              <w:rPr>
                <w:rFonts w:ascii="Arial" w:hAnsi="Arial" w:cs="Arial"/>
                <w:color w:val="003480"/>
              </w:rPr>
              <w:t xml:space="preserve">zwischen den Menschen </w:t>
            </w:r>
            <w:r>
              <w:rPr>
                <w:rFonts w:ascii="Arial" w:hAnsi="Arial" w:cs="Arial"/>
                <w:color w:val="003480"/>
              </w:rPr>
              <w:t xml:space="preserve">geringer: Niemand verdient extrem viel oder extrem wenig. Für alle gelten ähnliche Lebensbedingungen. </w:t>
            </w:r>
            <w:r w:rsidR="0014767B">
              <w:rPr>
                <w:rFonts w:ascii="Arial" w:hAnsi="Arial" w:cs="Arial"/>
                <w:color w:val="003480"/>
              </w:rPr>
              <w:t>Niemand soll ausgebeutet werden, und an den Erträgen der Produktion sollen alle teilhaben können</w:t>
            </w:r>
            <w:r w:rsidR="00EE417A">
              <w:rPr>
                <w:rFonts w:ascii="Arial" w:hAnsi="Arial" w:cs="Arial"/>
                <w:color w:val="003480"/>
              </w:rPr>
              <w:t xml:space="preserve">. Und versorgt werden </w:t>
            </w:r>
            <w:r w:rsidR="0014767B">
              <w:rPr>
                <w:rFonts w:ascii="Arial" w:hAnsi="Arial" w:cs="Arial"/>
                <w:color w:val="003480"/>
              </w:rPr>
              <w:t>auch die</w:t>
            </w:r>
            <w:r w:rsidR="00EE417A">
              <w:rPr>
                <w:rFonts w:ascii="Arial" w:hAnsi="Arial" w:cs="Arial"/>
                <w:color w:val="003480"/>
              </w:rPr>
              <w:t>jenigen</w:t>
            </w:r>
            <w:r w:rsidR="0014767B">
              <w:rPr>
                <w:rFonts w:ascii="Arial" w:hAnsi="Arial" w:cs="Arial"/>
                <w:color w:val="003480"/>
              </w:rPr>
              <w:t xml:space="preserve">, die nicht arbeiten können. </w:t>
            </w:r>
          </w:p>
          <w:p w:rsidR="00EF574F" w:rsidRPr="00750A2A" w:rsidRDefault="00EF574F" w:rsidP="00EF574F">
            <w:pPr>
              <w:rPr>
                <w:rFonts w:ascii="Arial" w:hAnsi="Arial" w:cs="Arial"/>
                <w:color w:val="003480"/>
              </w:rPr>
            </w:pPr>
          </w:p>
        </w:tc>
      </w:tr>
    </w:tbl>
    <w:p w:rsidR="00256F3D" w:rsidRDefault="00256F3D"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r>
        <w:rPr>
          <w:rFonts w:ascii="Arial" w:hAnsi="Arial" w:cs="Arial"/>
          <w:noProof/>
          <w:color w:val="003480"/>
          <w:sz w:val="20"/>
          <w:szCs w:val="20"/>
          <w:lang w:eastAsia="de-DE"/>
        </w:rPr>
        <w:drawing>
          <wp:anchor distT="0" distB="0" distL="114300" distR="114300" simplePos="0" relativeHeight="251672576" behindDoc="0" locked="0" layoutInCell="1" allowOverlap="1">
            <wp:simplePos x="0" y="0"/>
            <wp:positionH relativeFrom="column">
              <wp:posOffset>4232910</wp:posOffset>
            </wp:positionH>
            <wp:positionV relativeFrom="paragraph">
              <wp:posOffset>10795</wp:posOffset>
            </wp:positionV>
            <wp:extent cx="359410" cy="361950"/>
            <wp:effectExtent l="19050" t="0" r="2540" b="0"/>
            <wp:wrapTight wrapText="bothSides">
              <wp:wrapPolygon edited="0">
                <wp:start x="-1145" y="0"/>
                <wp:lineTo x="-1145" y="20463"/>
                <wp:lineTo x="21753" y="20463"/>
                <wp:lineTo x="21753" y="0"/>
                <wp:lineTo x="-1145" y="0"/>
              </wp:wrapPolygon>
            </wp:wrapTight>
            <wp:docPr id="9" name="Grafik 1" descr="030_qr_mau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0_qr_mauer1.jpg"/>
                    <pic:cNvPicPr preferRelativeResize="0"/>
                  </pic:nvPicPr>
                  <pic:blipFill>
                    <a:blip r:embed="rId7" cstate="print"/>
                    <a:stretch>
                      <a:fillRect/>
                    </a:stretch>
                  </pic:blipFill>
                  <pic:spPr>
                    <a:xfrm>
                      <a:off x="0" y="0"/>
                      <a:ext cx="359410" cy="361950"/>
                    </a:xfrm>
                    <a:prstGeom prst="rect">
                      <a:avLst/>
                    </a:prstGeom>
                  </pic:spPr>
                </pic:pic>
              </a:graphicData>
            </a:graphic>
          </wp:anchor>
        </w:drawing>
      </w:r>
    </w:p>
    <w:p w:rsidR="00EF574F" w:rsidRPr="009D6AB5" w:rsidRDefault="00EF574F" w:rsidP="00EF574F">
      <w:pPr>
        <w:spacing w:after="0" w:line="240" w:lineRule="auto"/>
        <w:rPr>
          <w:rFonts w:ascii="Arial" w:hAnsi="Arial" w:cs="Arial"/>
          <w:bCs/>
          <w:color w:val="808080" w:themeColor="background1" w:themeShade="80"/>
        </w:rPr>
      </w:pPr>
      <w:r w:rsidRPr="009D6AB5">
        <w:rPr>
          <w:rFonts w:ascii="Arial" w:hAnsi="Arial" w:cs="Arial"/>
          <w:color w:val="808080" w:themeColor="background1" w:themeShade="80"/>
          <w:sz w:val="20"/>
          <w:szCs w:val="20"/>
        </w:rPr>
        <w:t xml:space="preserve">Arbeitsblatt 2: </w:t>
      </w:r>
      <w:r w:rsidRPr="009D6AB5">
        <w:rPr>
          <w:rFonts w:ascii="Arial" w:hAnsi="Arial" w:cs="Arial"/>
          <w:bCs/>
          <w:color w:val="808080" w:themeColor="background1" w:themeShade="80"/>
          <w:sz w:val="20"/>
          <w:szCs w:val="20"/>
        </w:rPr>
        <w:t>Kapitalismus und Sozialismus – die Grundideen</w:t>
      </w:r>
    </w:p>
    <w:p w:rsidR="00EF574F" w:rsidRPr="009D6AB5" w:rsidRDefault="00C05EE3" w:rsidP="00EF574F">
      <w:pPr>
        <w:spacing w:after="0" w:line="240" w:lineRule="auto"/>
        <w:rPr>
          <w:rFonts w:ascii="Arial" w:hAnsi="Arial" w:cs="Arial"/>
          <w:bCs/>
          <w:color w:val="808080" w:themeColor="background1" w:themeShade="80"/>
        </w:rPr>
      </w:pPr>
      <w:r>
        <w:rPr>
          <w:rFonts w:ascii="Arial" w:hAnsi="Arial" w:cs="Arial"/>
          <w:bCs/>
          <w:noProof/>
          <w:color w:val="808080" w:themeColor="background1" w:themeShade="80"/>
          <w:lang w:eastAsia="de-DE"/>
        </w:rPr>
        <w:pict>
          <v:shape id="_x0000_s1027" style="position:absolute;margin-left:1.1pt;margin-top:7pt;width:357.8pt;height:0;z-index:251668480;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EF574F" w:rsidRPr="009D6AB5" w:rsidRDefault="00EF574F" w:rsidP="00EF574F">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Wir Kinder der Mauer (Reihe)</w:t>
      </w:r>
      <w:r w:rsidRPr="009D6AB5">
        <w:rPr>
          <w:i/>
          <w:iCs/>
          <w:noProof/>
          <w:color w:val="808080" w:themeColor="background1" w:themeShade="80"/>
          <w:sz w:val="20"/>
          <w:szCs w:val="20"/>
          <w:lang w:eastAsia="de-DE"/>
        </w:rPr>
        <w:t xml:space="preserve"> </w:t>
      </w:r>
      <w:r w:rsidRPr="009D6AB5">
        <w:rPr>
          <w:rFonts w:ascii="Arial" w:hAnsi="Arial" w:cs="Arial"/>
          <w:noProof/>
          <w:color w:val="808080" w:themeColor="background1" w:themeShade="80"/>
          <w:sz w:val="16"/>
          <w:szCs w:val="16"/>
          <w:lang w:eastAsia="de-DE"/>
        </w:rPr>
        <w:drawing>
          <wp:anchor distT="0" distB="0" distL="114300" distR="114300" simplePos="0" relativeHeight="251670528" behindDoc="0" locked="1" layoutInCell="1" allowOverlap="1">
            <wp:simplePos x="0" y="0"/>
            <wp:positionH relativeFrom="column">
              <wp:posOffset>3537585</wp:posOffset>
            </wp:positionH>
            <wp:positionV relativeFrom="page">
              <wp:posOffset>-200025</wp:posOffset>
            </wp:positionV>
            <wp:extent cx="3638550" cy="2047875"/>
            <wp:effectExtent l="0" t="0" r="0" b="0"/>
            <wp:wrapNone/>
            <wp:docPr id="8"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p>
    <w:p w:rsidR="00EF574F" w:rsidRPr="009D6AB5" w:rsidRDefault="00EF574F" w:rsidP="00EF574F">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Folge 1 (Film)</w:t>
      </w:r>
    </w:p>
    <w:p w:rsidR="00EF574F" w:rsidRPr="009D6AB5" w:rsidRDefault="00C05EE3" w:rsidP="00EF574F">
      <w:pPr>
        <w:spacing w:after="0"/>
        <w:rPr>
          <w:rFonts w:ascii="Arial" w:hAnsi="Arial" w:cs="Arial"/>
          <w:color w:val="808080" w:themeColor="background1" w:themeShade="80"/>
          <w:sz w:val="16"/>
          <w:szCs w:val="16"/>
        </w:rPr>
      </w:pPr>
      <w:hyperlink r:id="rId13" w:history="1">
        <w:r w:rsidR="00EF574F" w:rsidRPr="009D6AB5">
          <w:rPr>
            <w:rStyle w:val="Hyperlink"/>
            <w:rFonts w:ascii="Arial" w:hAnsi="Arial" w:cs="Arial"/>
            <w:color w:val="808080" w:themeColor="background1" w:themeShade="80"/>
            <w:sz w:val="16"/>
            <w:szCs w:val="16"/>
          </w:rPr>
          <w:t>planet-schule.de/x/mauer1</w:t>
        </w:r>
      </w:hyperlink>
    </w:p>
    <w:p w:rsidR="00EF574F" w:rsidRPr="009D6AB5" w:rsidRDefault="00EF574F" w:rsidP="00EF574F">
      <w:pPr>
        <w:spacing w:after="0"/>
        <w:rPr>
          <w:rFonts w:ascii="Arial" w:hAnsi="Arial" w:cs="Arial"/>
          <w:color w:val="808080" w:themeColor="background1" w:themeShade="80"/>
          <w:sz w:val="16"/>
          <w:szCs w:val="16"/>
        </w:rPr>
      </w:pPr>
      <w:r w:rsidRPr="009D6AB5">
        <w:rPr>
          <w:rFonts w:ascii="Arial" w:hAnsi="Arial" w:cs="Arial"/>
          <w:color w:val="808080" w:themeColor="background1" w:themeShade="80"/>
          <w:sz w:val="16"/>
          <w:szCs w:val="16"/>
        </w:rPr>
        <w:t>Name:</w:t>
      </w:r>
      <w:r w:rsidRPr="009D6AB5">
        <w:rPr>
          <w:rFonts w:ascii="Arial" w:hAnsi="Arial" w:cs="Arial"/>
          <w:noProof/>
          <w:color w:val="808080" w:themeColor="background1" w:themeShade="80"/>
          <w:sz w:val="20"/>
          <w:szCs w:val="20"/>
          <w:lang w:eastAsia="de-DE"/>
        </w:rPr>
        <w:t xml:space="preserve"> </w:t>
      </w:r>
    </w:p>
    <w:p w:rsidR="00EF574F" w:rsidRPr="00D157B7" w:rsidRDefault="00EF574F" w:rsidP="00EF574F">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tbl>
      <w:tblPr>
        <w:tblStyle w:val="Tabellengitternetz"/>
        <w:tblW w:w="0" w:type="auto"/>
        <w:tblInd w:w="108" w:type="dxa"/>
        <w:tblLook w:val="04A0"/>
      </w:tblPr>
      <w:tblGrid>
        <w:gridCol w:w="4536"/>
        <w:gridCol w:w="284"/>
        <w:gridCol w:w="4819"/>
      </w:tblGrid>
      <w:tr w:rsidR="00EF574F" w:rsidTr="00EF574F">
        <w:tc>
          <w:tcPr>
            <w:tcW w:w="4536" w:type="dxa"/>
          </w:tcPr>
          <w:p w:rsidR="00EF574F" w:rsidRDefault="00EF574F" w:rsidP="00EF574F">
            <w:pPr>
              <w:rPr>
                <w:rFonts w:ascii="Arial" w:hAnsi="Arial" w:cs="Arial"/>
                <w:b/>
                <w:color w:val="003480"/>
              </w:rPr>
            </w:pPr>
            <w:r w:rsidRPr="00750A2A">
              <w:rPr>
                <w:rFonts w:ascii="Arial" w:hAnsi="Arial" w:cs="Arial"/>
                <w:b/>
                <w:color w:val="003480"/>
              </w:rPr>
              <w:t>Kapitalismus</w:t>
            </w:r>
          </w:p>
          <w:p w:rsidR="00EF574F" w:rsidRPr="00750A2A" w:rsidRDefault="00EF574F" w:rsidP="00EF574F">
            <w:pPr>
              <w:rPr>
                <w:rFonts w:ascii="Arial" w:hAnsi="Arial" w:cs="Arial"/>
                <w:b/>
                <w:color w:val="003480"/>
              </w:rPr>
            </w:pPr>
          </w:p>
          <w:p w:rsidR="00EF574F" w:rsidRDefault="00EF574F" w:rsidP="00EF574F">
            <w:pPr>
              <w:rPr>
                <w:rFonts w:ascii="Arial" w:hAnsi="Arial" w:cs="Arial"/>
                <w:color w:val="003480"/>
              </w:rPr>
            </w:pPr>
            <w:r>
              <w:rPr>
                <w:rFonts w:ascii="Arial" w:hAnsi="Arial" w:cs="Arial"/>
                <w:color w:val="003480"/>
              </w:rPr>
              <w:t>In der frühen Zeit des Kapitalismus, zur Zeit der Industrialisierung im 19. Jahrhundert, mussten die Menschen noch unter erbärmlichen Bedingungen für die Unternehmer arbeiten. Armut und Elend breiteten sich aus.</w:t>
            </w:r>
          </w:p>
          <w:p w:rsidR="00EF574F" w:rsidRDefault="00EF574F" w:rsidP="00EF574F">
            <w:pPr>
              <w:rPr>
                <w:rFonts w:ascii="Arial" w:hAnsi="Arial" w:cs="Arial"/>
                <w:color w:val="003480"/>
              </w:rPr>
            </w:pPr>
          </w:p>
          <w:p w:rsidR="00EF574F" w:rsidRDefault="00EF574F" w:rsidP="00EF574F">
            <w:pPr>
              <w:rPr>
                <w:rFonts w:ascii="Arial" w:hAnsi="Arial" w:cs="Arial"/>
                <w:color w:val="003480"/>
              </w:rPr>
            </w:pPr>
            <w:r>
              <w:rPr>
                <w:rFonts w:ascii="Arial" w:hAnsi="Arial" w:cs="Arial"/>
                <w:color w:val="003480"/>
              </w:rPr>
              <w:t xml:space="preserve">Seither hat sich vieles geändert: Heute greifen in kapitalistischen Ländern auch die Regierungen in manchen Bereichen ein: Beispielsweise gibt es Kranken- und Rentenversicherungen, Mindestlöhne, Arbeitsschutz- und Umweltschutzregelungen und vieles mehr. Bei den Gesetzen/Regelungen handelt es sich oft nur um Mindeststandards, mit denen Schäden vermieden werden sollen. Zum Beispiel zu schlechte Arbeitsbedingungen, willkürliche Entlassungen, Umweltschäden etc. </w:t>
            </w:r>
          </w:p>
          <w:p w:rsidR="00EF574F" w:rsidRDefault="00EF574F" w:rsidP="00EF574F">
            <w:pPr>
              <w:rPr>
                <w:rFonts w:ascii="Arial" w:hAnsi="Arial" w:cs="Arial"/>
                <w:color w:val="003480"/>
              </w:rPr>
            </w:pPr>
          </w:p>
          <w:p w:rsidR="00EF574F" w:rsidRPr="00750A2A" w:rsidRDefault="00EF574F" w:rsidP="00EF574F">
            <w:pPr>
              <w:rPr>
                <w:rFonts w:ascii="Arial" w:hAnsi="Arial" w:cs="Arial"/>
                <w:color w:val="003480"/>
              </w:rPr>
            </w:pPr>
            <w:r>
              <w:rPr>
                <w:rFonts w:ascii="Arial" w:hAnsi="Arial" w:cs="Arial"/>
                <w:color w:val="003480"/>
              </w:rPr>
              <w:t xml:space="preserve">Doch oberstes Ziel ist immer das Wachstum der Unternehmen und damit der gesamten Wirtschaft. Diesem Ziel werden andere, wünschenswerte Ziele oft untergeordnet. </w:t>
            </w:r>
            <w:r w:rsidRPr="00750A2A">
              <w:rPr>
                <w:rFonts w:ascii="Arial" w:hAnsi="Arial" w:cs="Arial"/>
                <w:color w:val="003480"/>
              </w:rPr>
              <w:t xml:space="preserve"> </w:t>
            </w:r>
          </w:p>
          <w:p w:rsidR="00EF574F" w:rsidRDefault="00EF574F" w:rsidP="00256F3D">
            <w:pPr>
              <w:rPr>
                <w:rFonts w:ascii="Arial" w:hAnsi="Arial" w:cs="Arial"/>
                <w:color w:val="003480"/>
                <w:sz w:val="20"/>
                <w:szCs w:val="20"/>
              </w:rPr>
            </w:pPr>
          </w:p>
        </w:tc>
        <w:tc>
          <w:tcPr>
            <w:tcW w:w="284" w:type="dxa"/>
          </w:tcPr>
          <w:p w:rsidR="00EF574F" w:rsidRDefault="00EF574F" w:rsidP="00256F3D">
            <w:pPr>
              <w:rPr>
                <w:rFonts w:ascii="Arial" w:hAnsi="Arial" w:cs="Arial"/>
                <w:color w:val="003480"/>
                <w:sz w:val="20"/>
                <w:szCs w:val="20"/>
              </w:rPr>
            </w:pPr>
          </w:p>
        </w:tc>
        <w:tc>
          <w:tcPr>
            <w:tcW w:w="4819" w:type="dxa"/>
          </w:tcPr>
          <w:p w:rsidR="00EF574F" w:rsidRPr="00750A2A" w:rsidRDefault="00EF574F" w:rsidP="00EF574F">
            <w:pPr>
              <w:rPr>
                <w:rFonts w:ascii="Arial" w:hAnsi="Arial" w:cs="Arial"/>
                <w:b/>
                <w:color w:val="003480"/>
              </w:rPr>
            </w:pPr>
            <w:r w:rsidRPr="00750A2A">
              <w:rPr>
                <w:rFonts w:ascii="Arial" w:hAnsi="Arial" w:cs="Arial"/>
                <w:b/>
                <w:color w:val="003480"/>
              </w:rPr>
              <w:t>Sozialismus/Kommunismus</w:t>
            </w:r>
          </w:p>
          <w:p w:rsidR="00EF574F" w:rsidRDefault="00EF574F" w:rsidP="00EF574F">
            <w:pPr>
              <w:rPr>
                <w:rFonts w:ascii="Arial" w:hAnsi="Arial" w:cs="Arial"/>
                <w:color w:val="003480"/>
              </w:rPr>
            </w:pPr>
          </w:p>
          <w:p w:rsidR="00EF574F" w:rsidRDefault="00EF574F" w:rsidP="00EF574F">
            <w:pPr>
              <w:rPr>
                <w:rFonts w:ascii="Arial" w:hAnsi="Arial" w:cs="Arial"/>
                <w:color w:val="003480"/>
              </w:rPr>
            </w:pPr>
            <w:r>
              <w:rPr>
                <w:rFonts w:ascii="Arial" w:hAnsi="Arial" w:cs="Arial"/>
                <w:color w:val="003480"/>
              </w:rPr>
              <w:t xml:space="preserve">Die Idee des Sozialismus entstand im 19. Jahrhundert. Wichtig wurde er in der Zeit der Industrialisierung, als Gegenbewegung gegen die Ausbeutung und Verelendung der Arbeiterschaft. Es entstanden Arbeiterbewegungen, Parteien, Gewerkschaften. </w:t>
            </w:r>
          </w:p>
          <w:p w:rsidR="00EF574F" w:rsidRDefault="00EF574F" w:rsidP="00EF574F">
            <w:pPr>
              <w:rPr>
                <w:rFonts w:ascii="Arial" w:hAnsi="Arial" w:cs="Arial"/>
                <w:color w:val="003480"/>
              </w:rPr>
            </w:pPr>
          </w:p>
          <w:p w:rsidR="00EF574F" w:rsidRDefault="00EF574F" w:rsidP="00EF574F">
            <w:pPr>
              <w:rPr>
                <w:rFonts w:ascii="Arial" w:hAnsi="Arial" w:cs="Arial"/>
                <w:color w:val="003480"/>
              </w:rPr>
            </w:pPr>
            <w:r>
              <w:rPr>
                <w:rFonts w:ascii="Arial" w:hAnsi="Arial" w:cs="Arial"/>
                <w:color w:val="003480"/>
              </w:rPr>
              <w:t xml:space="preserve">Grundidee des Sozialismus ist eine sozial gerechte Wirtschafts- und Sozialordnung. Wie diese auszusehen hat, dazu gibt es sehr viele unterschiedliche Ideen. Entsprechend unterschiedlich sind sozialistische oder auch kommunistische Staaten heute organisiert. </w:t>
            </w:r>
          </w:p>
          <w:p w:rsidR="00EF574F" w:rsidRDefault="00EF574F" w:rsidP="00EF574F">
            <w:pPr>
              <w:rPr>
                <w:rFonts w:ascii="Arial" w:hAnsi="Arial" w:cs="Arial"/>
                <w:color w:val="003480"/>
              </w:rPr>
            </w:pPr>
          </w:p>
          <w:p w:rsidR="00EF574F" w:rsidRDefault="00EF574F" w:rsidP="00EF574F">
            <w:pPr>
              <w:rPr>
                <w:rFonts w:ascii="Arial" w:hAnsi="Arial" w:cs="Arial"/>
                <w:color w:val="003480"/>
              </w:rPr>
            </w:pPr>
            <w:r>
              <w:rPr>
                <w:rFonts w:ascii="Arial" w:hAnsi="Arial" w:cs="Arial"/>
                <w:color w:val="003480"/>
              </w:rPr>
              <w:t xml:space="preserve">Allen gemeinsam ist das Problem, dass neue Entwicklungen in Wirtschaft, Wissenschaft und Technik fast ausbleiben und es auch sonst wenig Fortschritt gibt. Individuelle Anstrengungen, Risikobereitschaft und Anreize – wichtig für jede Entwicklung – fehlen im Sozialismus. </w:t>
            </w:r>
          </w:p>
          <w:p w:rsidR="00EF574F" w:rsidRDefault="00EF574F" w:rsidP="00EF574F">
            <w:pPr>
              <w:rPr>
                <w:rFonts w:ascii="Arial" w:hAnsi="Arial" w:cs="Arial"/>
                <w:color w:val="003480"/>
                <w:sz w:val="20"/>
                <w:szCs w:val="20"/>
              </w:rPr>
            </w:pPr>
            <w:r>
              <w:rPr>
                <w:rFonts w:ascii="Arial" w:hAnsi="Arial" w:cs="Arial"/>
                <w:color w:val="003480"/>
              </w:rPr>
              <w:t>Planungen und Regeln werden im Sozialismus oft mit verstärkter Kontrolle der Bürger und auch mit Gewalt durchgesetzt.</w:t>
            </w:r>
          </w:p>
        </w:tc>
      </w:tr>
    </w:tbl>
    <w:p w:rsidR="00EF574F" w:rsidRDefault="00EF574F" w:rsidP="00256F3D">
      <w:pPr>
        <w:spacing w:after="0"/>
        <w:rPr>
          <w:rFonts w:ascii="Arial" w:hAnsi="Arial" w:cs="Arial"/>
          <w:color w:val="003480"/>
          <w:sz w:val="20"/>
          <w:szCs w:val="20"/>
        </w:rPr>
      </w:pPr>
    </w:p>
    <w:p w:rsidR="00EF574F" w:rsidRDefault="00EF574F" w:rsidP="00256F3D">
      <w:pPr>
        <w:spacing w:after="0"/>
        <w:rPr>
          <w:rFonts w:ascii="Arial" w:hAnsi="Arial" w:cs="Arial"/>
          <w:color w:val="003480"/>
          <w:sz w:val="20"/>
          <w:szCs w:val="20"/>
        </w:rPr>
      </w:pPr>
    </w:p>
    <w:p w:rsidR="00EF574F" w:rsidRPr="00D157B7" w:rsidRDefault="00EF574F" w:rsidP="00256F3D">
      <w:pPr>
        <w:spacing w:after="0"/>
        <w:rPr>
          <w:rFonts w:ascii="Arial" w:hAnsi="Arial" w:cs="Arial"/>
          <w:color w:val="003480"/>
          <w:sz w:val="20"/>
          <w:szCs w:val="20"/>
        </w:rPr>
      </w:pPr>
    </w:p>
    <w:p w:rsidR="000C41F1" w:rsidRPr="000C41F1" w:rsidRDefault="000C41F1" w:rsidP="000C41F1">
      <w:pPr>
        <w:spacing w:after="0"/>
        <w:rPr>
          <w:rFonts w:ascii="Arial" w:hAnsi="Arial" w:cs="Arial"/>
          <w:bCs/>
          <w:iCs/>
          <w:color w:val="003480"/>
        </w:rPr>
      </w:pPr>
      <w:r w:rsidRPr="000C41F1">
        <w:rPr>
          <w:rFonts w:ascii="Arial" w:hAnsi="Arial" w:cs="Arial"/>
          <w:bCs/>
          <w:iCs/>
          <w:color w:val="003480"/>
        </w:rPr>
        <w:t>Bonusaufgabe:</w:t>
      </w:r>
    </w:p>
    <w:p w:rsidR="000C41F1" w:rsidRPr="000C41F1" w:rsidRDefault="000C41F1" w:rsidP="000C41F1">
      <w:pPr>
        <w:spacing w:after="0"/>
        <w:rPr>
          <w:rFonts w:ascii="Arial" w:hAnsi="Arial" w:cs="Arial"/>
          <w:iCs/>
          <w:color w:val="003480"/>
        </w:rPr>
      </w:pPr>
      <w:r w:rsidRPr="000C41F1">
        <w:rPr>
          <w:rFonts w:ascii="Arial" w:hAnsi="Arial" w:cs="Arial"/>
          <w:iCs/>
          <w:color w:val="003480"/>
        </w:rPr>
        <w:t>Markiere nun in beiden Texten blau, welche Aspekte auf unser heu</w:t>
      </w:r>
      <w:r w:rsidR="00DD7131">
        <w:rPr>
          <w:rFonts w:ascii="Arial" w:hAnsi="Arial" w:cs="Arial"/>
          <w:iCs/>
          <w:color w:val="003480"/>
        </w:rPr>
        <w:t xml:space="preserve">tiges Deutschland zutreffen – zum Beispiel </w:t>
      </w:r>
      <w:r w:rsidRPr="000C41F1">
        <w:rPr>
          <w:rFonts w:ascii="Arial" w:hAnsi="Arial" w:cs="Arial"/>
          <w:iCs/>
          <w:color w:val="003480"/>
        </w:rPr>
        <w:t>am Rand der jeweiligen Zeile.</w:t>
      </w:r>
    </w:p>
    <w:p w:rsidR="00256F3D" w:rsidRPr="000C41F1" w:rsidRDefault="00256F3D" w:rsidP="00256F3D">
      <w:pPr>
        <w:spacing w:after="0"/>
        <w:rPr>
          <w:rFonts w:ascii="Arial" w:hAnsi="Arial" w:cs="Arial"/>
          <w:color w:val="003480"/>
        </w:rPr>
      </w:pPr>
    </w:p>
    <w:sectPr w:rsidR="00256F3D" w:rsidRPr="000C41F1" w:rsidSect="00D157B7">
      <w:footerReference w:type="default" r:id="rId14"/>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4908" w:rsidRDefault="00244908" w:rsidP="00256F3D">
      <w:pPr>
        <w:spacing w:after="0" w:line="240" w:lineRule="auto"/>
      </w:pPr>
      <w:r>
        <w:separator/>
      </w:r>
    </w:p>
  </w:endnote>
  <w:endnote w:type="continuationSeparator" w:id="0">
    <w:p w:rsidR="00244908" w:rsidRDefault="00244908" w:rsidP="00256F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F3D" w:rsidRPr="00256F3D" w:rsidRDefault="00256F3D">
    <w:pPr>
      <w:pStyle w:val="Fuzeile"/>
      <w:rPr>
        <w:rFonts w:ascii="TheSans C5 SemiLight" w:hAnsi="TheSans C5 SemiLight"/>
        <w:sz w:val="24"/>
        <w:szCs w:val="24"/>
      </w:rPr>
    </w:pPr>
    <w:r w:rsidRPr="00256F3D">
      <w:rPr>
        <w:rFonts w:ascii="TheSans C5 SemiLight" w:hAnsi="TheSans C5 SemiLight" w:cstheme="minorHAnsi"/>
        <w:noProof/>
        <w:sz w:val="24"/>
        <w:szCs w:val="24"/>
        <w:lang w:eastAsia="de-DE"/>
      </w:rPr>
      <w:drawing>
        <wp:anchor distT="0" distB="0" distL="114300" distR="114300" simplePos="0" relativeHeight="251659264" behindDoc="0" locked="0" layoutInCell="1" allowOverlap="1">
          <wp:simplePos x="0" y="0"/>
          <wp:positionH relativeFrom="column">
            <wp:posOffset>163830</wp:posOffset>
          </wp:positionH>
          <wp:positionV relativeFrom="paragraph">
            <wp:posOffset>-1905</wp:posOffset>
          </wp:positionV>
          <wp:extent cx="598170" cy="177800"/>
          <wp:effectExtent l="19050" t="0" r="0" b="0"/>
          <wp:wrapTight wrapText="bothSides">
            <wp:wrapPolygon edited="0">
              <wp:start x="-688" y="0"/>
              <wp:lineTo x="-688" y="18514"/>
              <wp:lineTo x="19949" y="18514"/>
              <wp:lineTo x="21325" y="9257"/>
              <wp:lineTo x="21325" y="6943"/>
              <wp:lineTo x="19949" y="0"/>
              <wp:lineTo x="-688" y="0"/>
            </wp:wrapPolygon>
          </wp:wrapTight>
          <wp:docPr id="1" name="Grafik 0" descr="SWRDAchmarke_schwarz_kle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DAchmarke_schwarz_klein.png"/>
                  <pic:cNvPicPr/>
                </pic:nvPicPr>
                <pic:blipFill>
                  <a:blip r:embed="rId1"/>
                  <a:stretch>
                    <a:fillRect/>
                  </a:stretch>
                </pic:blipFill>
                <pic:spPr>
                  <a:xfrm>
                    <a:off x="0" y="0"/>
                    <a:ext cx="598170" cy="177800"/>
                  </a:xfrm>
                  <a:prstGeom prst="rect">
                    <a:avLst/>
                  </a:prstGeom>
                </pic:spPr>
              </pic:pic>
            </a:graphicData>
          </a:graphic>
        </wp:anchor>
      </w:drawing>
    </w:r>
    <w:r w:rsidRPr="00256F3D">
      <w:rPr>
        <w:rFonts w:ascii="TheSans C5 SemiLight" w:hAnsi="TheSans C5 SemiLight" w:cstheme="minorHAnsi"/>
        <w:sz w:val="24"/>
        <w:szCs w:val="24"/>
      </w:rPr>
      <w:t>©</w:t>
    </w:r>
    <w:r w:rsidRPr="00256F3D">
      <w:rPr>
        <w:rFonts w:ascii="TheSans C5 SemiLight" w:hAnsi="TheSans C5 SemiLight"/>
        <w:sz w:val="24"/>
        <w:szCs w:val="24"/>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4908" w:rsidRDefault="00244908" w:rsidP="00256F3D">
      <w:pPr>
        <w:spacing w:after="0" w:line="240" w:lineRule="auto"/>
      </w:pPr>
      <w:r>
        <w:separator/>
      </w:r>
    </w:p>
  </w:footnote>
  <w:footnote w:type="continuationSeparator" w:id="0">
    <w:p w:rsidR="00244908" w:rsidRDefault="00244908" w:rsidP="00256F3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2530"/>
  </w:hdrShapeDefaults>
  <w:footnotePr>
    <w:footnote w:id="-1"/>
    <w:footnote w:id="0"/>
  </w:footnotePr>
  <w:endnotePr>
    <w:endnote w:id="-1"/>
    <w:endnote w:id="0"/>
  </w:endnotePr>
  <w:compat/>
  <w:rsids>
    <w:rsidRoot w:val="00256F3D"/>
    <w:rsid w:val="00010C5B"/>
    <w:rsid w:val="00060040"/>
    <w:rsid w:val="000C41F1"/>
    <w:rsid w:val="000D1970"/>
    <w:rsid w:val="0011400B"/>
    <w:rsid w:val="0014767B"/>
    <w:rsid w:val="00244908"/>
    <w:rsid w:val="00256F3D"/>
    <w:rsid w:val="003A156A"/>
    <w:rsid w:val="00485BCA"/>
    <w:rsid w:val="004A47AE"/>
    <w:rsid w:val="005048D8"/>
    <w:rsid w:val="00516EFC"/>
    <w:rsid w:val="006C2D4E"/>
    <w:rsid w:val="006F40C0"/>
    <w:rsid w:val="00750A2A"/>
    <w:rsid w:val="008A5F08"/>
    <w:rsid w:val="00987132"/>
    <w:rsid w:val="009D6AB5"/>
    <w:rsid w:val="00AB04E7"/>
    <w:rsid w:val="00B12687"/>
    <w:rsid w:val="00B5614A"/>
    <w:rsid w:val="00BB2A42"/>
    <w:rsid w:val="00BB3385"/>
    <w:rsid w:val="00C05EE3"/>
    <w:rsid w:val="00C170BA"/>
    <w:rsid w:val="00C77EF7"/>
    <w:rsid w:val="00CD3CE6"/>
    <w:rsid w:val="00D03F11"/>
    <w:rsid w:val="00D157B7"/>
    <w:rsid w:val="00D27C57"/>
    <w:rsid w:val="00D9272E"/>
    <w:rsid w:val="00DB7E4C"/>
    <w:rsid w:val="00DD7131"/>
    <w:rsid w:val="00E53779"/>
    <w:rsid w:val="00E9332D"/>
    <w:rsid w:val="00EE417A"/>
    <w:rsid w:val="00EF574F"/>
    <w:rsid w:val="00F34A81"/>
    <w:rsid w:val="00F56383"/>
    <w:rsid w:val="00FA1C6B"/>
    <w:rsid w:val="00FD4CCB"/>
    <w:rsid w:val="00FF4754"/>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F475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gitternetz">
    <w:name w:val="Table Grid"/>
    <w:basedOn w:val="NormaleTabelle"/>
    <w:uiPriority w:val="59"/>
    <w:rsid w:val="00256F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fzeile">
    <w:name w:val="header"/>
    <w:basedOn w:val="Standard"/>
    <w:link w:val="KopfzeileZchn"/>
    <w:uiPriority w:val="99"/>
    <w:semiHidden/>
    <w:unhideWhenUsed/>
    <w:rsid w:val="00256F3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256F3D"/>
  </w:style>
  <w:style w:type="paragraph" w:styleId="Fuzeile">
    <w:name w:val="footer"/>
    <w:basedOn w:val="Standard"/>
    <w:link w:val="FuzeileZchn"/>
    <w:uiPriority w:val="99"/>
    <w:semiHidden/>
    <w:unhideWhenUsed/>
    <w:rsid w:val="00256F3D"/>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256F3D"/>
  </w:style>
  <w:style w:type="paragraph" w:customStyle="1" w:styleId="ArialBeschreibunggrau">
    <w:name w:val="Arial Beschreibung grau"/>
    <w:basedOn w:val="Standard"/>
    <w:qFormat/>
    <w:rsid w:val="006F40C0"/>
    <w:pPr>
      <w:spacing w:after="0" w:line="265" w:lineRule="auto"/>
      <w:ind w:left="10" w:hanging="10"/>
    </w:pPr>
    <w:rPr>
      <w:rFonts w:ascii="Arial" w:eastAsia="TheSans C5 SemiLight" w:hAnsi="Arial" w:cs="TheSans C5 SemiLight"/>
      <w:color w:val="808080"/>
      <w:sz w:val="16"/>
      <w:lang w:eastAsia="de-DE"/>
    </w:rPr>
  </w:style>
  <w:style w:type="character" w:styleId="Hyperlink">
    <w:name w:val="Hyperlink"/>
    <w:basedOn w:val="Absatz-Standardschriftart"/>
    <w:uiPriority w:val="99"/>
    <w:unhideWhenUsed/>
    <w:rsid w:val="00AB04E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lanet-schule.de/x/mauer1" TargetMode="External"/><Relationship Id="rId13" Type="http://schemas.openxmlformats.org/officeDocument/2006/relationships/hyperlink" Target="http://www.planet-schule.de/x/mauer1"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sv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7C2A7F-5055-4DED-96D1-DD5B28703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710</Words>
  <Characters>4474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Wir Kinder der Mauer</dc:title>
  <dc:creator>SWR Planet Schule</dc:creator>
  <cp:lastModifiedBy>Martina Frietsch</cp:lastModifiedBy>
  <cp:revision>2</cp:revision>
  <dcterms:created xsi:type="dcterms:W3CDTF">2023-12-04T11:58:00Z</dcterms:created>
  <dcterms:modified xsi:type="dcterms:W3CDTF">2023-12-04T11:58:00Z</dcterms:modified>
</cp:coreProperties>
</file>