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1C908B" w14:textId="1D1F4C42" w:rsidR="00560917" w:rsidRPr="000B2F6C" w:rsidRDefault="00C512F4" w:rsidP="00D67FC1">
      <w:pPr>
        <w:pStyle w:val="Arialberschrift"/>
        <w:ind w:firstLine="0"/>
        <w:rPr>
          <w:b w:val="0"/>
        </w:rPr>
      </w:pPr>
      <w:r>
        <w:t>Das Phänomen „Doomscrolling“ untersuchen</w:t>
      </w:r>
    </w:p>
    <w:p w14:paraId="2DE201EF" w14:textId="77777777" w:rsidR="00560917" w:rsidRPr="00D67FC1" w:rsidRDefault="00560917" w:rsidP="00D67FC1">
      <w:pPr>
        <w:pStyle w:val="TheSansText"/>
        <w:spacing w:after="0" w:line="240" w:lineRule="auto"/>
        <w:ind w:left="142" w:firstLine="0"/>
        <w:rPr>
          <w:rFonts w:ascii="Arial" w:hAnsi="Arial" w:cs="Arial"/>
          <w:sz w:val="20"/>
          <w:szCs w:val="20"/>
        </w:rPr>
      </w:pPr>
    </w:p>
    <w:p w14:paraId="5270F4B5" w14:textId="640FADAA" w:rsidR="00560917" w:rsidRPr="00D67FC1" w:rsidRDefault="00560917" w:rsidP="00D67FC1">
      <w:pPr>
        <w:pStyle w:val="ArialText"/>
        <w:spacing w:after="0" w:line="240" w:lineRule="auto"/>
        <w:ind w:firstLine="0"/>
        <w:rPr>
          <w:rFonts w:cs="Arial"/>
          <w:b/>
          <w:bCs/>
          <w:sz w:val="20"/>
          <w:szCs w:val="20"/>
        </w:rPr>
      </w:pPr>
      <w:r w:rsidRPr="00D67FC1">
        <w:rPr>
          <w:rFonts w:cs="Arial"/>
          <w:b/>
          <w:bCs/>
          <w:sz w:val="20"/>
          <w:szCs w:val="20"/>
        </w:rPr>
        <w:t>1.</w:t>
      </w:r>
      <w:r w:rsidRPr="00D67FC1">
        <w:rPr>
          <w:rFonts w:cs="Arial"/>
          <w:sz w:val="20"/>
          <w:szCs w:val="20"/>
        </w:rPr>
        <w:t xml:space="preserve"> </w:t>
      </w:r>
      <w:r w:rsidR="00897F6E" w:rsidRPr="00D67FC1">
        <w:rPr>
          <w:rFonts w:cs="Arial"/>
          <w:sz w:val="20"/>
          <w:szCs w:val="20"/>
        </w:rPr>
        <w:t xml:space="preserve">Was </w:t>
      </w:r>
      <w:r w:rsidR="00D67FC1" w:rsidRPr="00D67FC1">
        <w:rPr>
          <w:rFonts w:cs="Arial"/>
          <w:sz w:val="20"/>
          <w:szCs w:val="20"/>
        </w:rPr>
        <w:t>bedeutet</w:t>
      </w:r>
      <w:r w:rsidR="00897F6E" w:rsidRPr="00D67FC1">
        <w:rPr>
          <w:rFonts w:cs="Arial"/>
          <w:sz w:val="20"/>
          <w:szCs w:val="20"/>
        </w:rPr>
        <w:t xml:space="preserve"> der Begriff „Doomscrolling“? Beschreibe das Phänomen in eigenen Worten mithilfe des </w:t>
      </w:r>
      <w:r w:rsidR="00D67FC1" w:rsidRPr="00D67FC1">
        <w:rPr>
          <w:rFonts w:cs="Arial"/>
          <w:sz w:val="20"/>
          <w:szCs w:val="20"/>
        </w:rPr>
        <w:t xml:space="preserve">Films Min. </w:t>
      </w:r>
      <w:r w:rsidR="00897F6E" w:rsidRPr="00D67FC1">
        <w:rPr>
          <w:rFonts w:cs="Arial"/>
          <w:sz w:val="20"/>
          <w:szCs w:val="20"/>
        </w:rPr>
        <w:t>1:08-1:24</w:t>
      </w:r>
      <w:r w:rsidR="00897F6E" w:rsidRPr="00D67FC1">
        <w:rPr>
          <w:rFonts w:cs="Arial"/>
          <w:b/>
          <w:bCs/>
          <w:sz w:val="20"/>
          <w:szCs w:val="20"/>
        </w:rPr>
        <w:t>.</w:t>
      </w:r>
    </w:p>
    <w:p w14:paraId="614CAB16" w14:textId="77777777" w:rsidR="00897F6E" w:rsidRPr="00D67FC1" w:rsidRDefault="00897F6E" w:rsidP="00D67FC1">
      <w:pPr>
        <w:pStyle w:val="ArialText"/>
        <w:spacing w:after="0" w:line="360" w:lineRule="auto"/>
        <w:rPr>
          <w:rStyle w:val="TheSansZwischenberschriftZchn"/>
          <w:rFonts w:ascii="Arial" w:hAnsi="Arial" w:cs="Arial"/>
          <w:b w:val="0"/>
          <w:bCs/>
          <w:sz w:val="20"/>
          <w:szCs w:val="20"/>
        </w:rPr>
      </w:pPr>
      <w:r w:rsidRPr="00D67FC1">
        <w:rPr>
          <w:rStyle w:val="TheSansZwischenberschriftZchn"/>
          <w:rFonts w:ascii="Arial" w:hAnsi="Arial" w:cs="Arial"/>
          <w:b w:val="0"/>
          <w:bCs/>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F6E90A" w14:textId="77777777" w:rsidR="00897F6E" w:rsidRPr="00D67FC1" w:rsidRDefault="00897F6E" w:rsidP="00D67FC1">
      <w:pPr>
        <w:pStyle w:val="ArialText"/>
        <w:spacing w:after="0" w:line="360" w:lineRule="auto"/>
        <w:ind w:firstLine="0"/>
        <w:rPr>
          <w:rFonts w:cs="Arial"/>
          <w:sz w:val="20"/>
          <w:szCs w:val="20"/>
        </w:rPr>
      </w:pPr>
    </w:p>
    <w:p w14:paraId="3FBFFDFB" w14:textId="628B8BA9" w:rsidR="00B01112" w:rsidRPr="00D67FC1" w:rsidRDefault="00B01112" w:rsidP="00D67FC1">
      <w:pPr>
        <w:pStyle w:val="ArialText"/>
        <w:spacing w:after="0" w:line="240" w:lineRule="auto"/>
        <w:ind w:firstLine="0"/>
        <w:rPr>
          <w:rFonts w:cs="Arial"/>
          <w:sz w:val="20"/>
          <w:szCs w:val="20"/>
        </w:rPr>
      </w:pPr>
      <w:r w:rsidRPr="00D67FC1">
        <w:rPr>
          <w:rFonts w:cs="Arial"/>
          <w:b/>
          <w:bCs/>
          <w:sz w:val="20"/>
          <w:szCs w:val="20"/>
        </w:rPr>
        <w:t>2.</w:t>
      </w:r>
      <w:r w:rsidRPr="00D67FC1">
        <w:rPr>
          <w:rFonts w:cs="Arial"/>
          <w:sz w:val="20"/>
          <w:szCs w:val="20"/>
        </w:rPr>
        <w:t xml:space="preserve"> Partner</w:t>
      </w:r>
      <w:r w:rsidR="00D67FC1" w:rsidRPr="00D67FC1">
        <w:rPr>
          <w:rFonts w:cs="Arial"/>
          <w:sz w:val="20"/>
          <w:szCs w:val="20"/>
        </w:rPr>
        <w:t>-</w:t>
      </w:r>
      <w:r w:rsidRPr="00D67FC1">
        <w:rPr>
          <w:rFonts w:cs="Arial"/>
          <w:sz w:val="20"/>
          <w:szCs w:val="20"/>
        </w:rPr>
        <w:t>Interview: Hast du auch schon Erfahrungen mit „Doomscrolling“ gemacht? Tausche dich mit deinem Partner</w:t>
      </w:r>
      <w:r w:rsidR="00D67FC1" w:rsidRPr="00D67FC1">
        <w:rPr>
          <w:rFonts w:cs="Arial"/>
          <w:sz w:val="20"/>
          <w:szCs w:val="20"/>
        </w:rPr>
        <w:t>/deiner Partnerin</w:t>
      </w:r>
      <w:r w:rsidRPr="00D67FC1">
        <w:rPr>
          <w:rFonts w:cs="Arial"/>
          <w:sz w:val="20"/>
          <w:szCs w:val="20"/>
        </w:rPr>
        <w:t xml:space="preserve"> darüber aus. </w:t>
      </w:r>
    </w:p>
    <w:p w14:paraId="7654DD14" w14:textId="77777777" w:rsidR="00590C31" w:rsidRPr="00D67FC1" w:rsidRDefault="00590C31" w:rsidP="00D67FC1">
      <w:pPr>
        <w:pStyle w:val="ArialText"/>
        <w:spacing w:after="0" w:line="240" w:lineRule="auto"/>
        <w:ind w:firstLine="0"/>
        <w:rPr>
          <w:rFonts w:cs="Arial"/>
          <w:sz w:val="20"/>
          <w:szCs w:val="20"/>
        </w:rPr>
      </w:pPr>
    </w:p>
    <w:p w14:paraId="3F71ED35" w14:textId="77777777" w:rsidR="00D67FC1" w:rsidRPr="00D67FC1" w:rsidRDefault="00D67FC1" w:rsidP="00D67FC1">
      <w:pPr>
        <w:pStyle w:val="ArialText"/>
        <w:spacing w:after="0" w:line="240" w:lineRule="auto"/>
        <w:ind w:firstLine="0"/>
        <w:rPr>
          <w:rFonts w:cs="Arial"/>
          <w:sz w:val="20"/>
          <w:szCs w:val="20"/>
        </w:rPr>
      </w:pPr>
    </w:p>
    <w:p w14:paraId="4395A9B4" w14:textId="5843D859" w:rsidR="00590C31" w:rsidRPr="00D67FC1" w:rsidRDefault="00D67FC1" w:rsidP="00D67FC1">
      <w:pPr>
        <w:pStyle w:val="berschrift2"/>
        <w:spacing w:line="240" w:lineRule="auto"/>
        <w:ind w:left="142" w:firstLine="0"/>
        <w:rPr>
          <w:rFonts w:ascii="Arial" w:hAnsi="Arial" w:cs="Arial"/>
          <w:b/>
          <w:bCs/>
          <w:sz w:val="20"/>
          <w:szCs w:val="20"/>
        </w:rPr>
      </w:pPr>
      <w:r>
        <w:rPr>
          <w:rFonts w:ascii="Arial" w:hAnsi="Arial" w:cs="Arial"/>
          <w:b/>
          <w:bCs/>
          <w:sz w:val="20"/>
          <w:szCs w:val="20"/>
        </w:rPr>
        <w:t xml:space="preserve">3. </w:t>
      </w:r>
      <w:r w:rsidR="00590C31" w:rsidRPr="00D67FC1">
        <w:rPr>
          <w:rFonts w:ascii="Arial" w:hAnsi="Arial" w:cs="Arial"/>
          <w:b/>
          <w:bCs/>
          <w:sz w:val="20"/>
          <w:szCs w:val="20"/>
        </w:rPr>
        <w:t>Warum beschäftigen uns so viele schlechte Nachrichten?</w:t>
      </w:r>
    </w:p>
    <w:p w14:paraId="0DFC01BF" w14:textId="1B41A0FD" w:rsidR="00B01112" w:rsidRPr="00D67FC1" w:rsidRDefault="00B01112" w:rsidP="00D67FC1">
      <w:pPr>
        <w:pStyle w:val="ArialText"/>
        <w:spacing w:after="0" w:line="240" w:lineRule="auto"/>
        <w:ind w:firstLine="0"/>
        <w:rPr>
          <w:rFonts w:cs="Arial"/>
          <w:sz w:val="20"/>
          <w:szCs w:val="20"/>
        </w:rPr>
      </w:pPr>
    </w:p>
    <w:p w14:paraId="2388FE1F" w14:textId="32BE9932" w:rsidR="00D67FC1" w:rsidRDefault="00B01112" w:rsidP="00D67FC1">
      <w:pPr>
        <w:pStyle w:val="ArialText"/>
        <w:spacing w:after="0" w:line="240" w:lineRule="auto"/>
        <w:ind w:firstLine="0"/>
        <w:rPr>
          <w:rFonts w:cs="Arial"/>
          <w:sz w:val="20"/>
          <w:szCs w:val="20"/>
        </w:rPr>
      </w:pPr>
      <w:r w:rsidRPr="00D67FC1">
        <w:rPr>
          <w:rFonts w:cs="Arial"/>
          <w:sz w:val="20"/>
          <w:szCs w:val="20"/>
        </w:rPr>
        <w:t xml:space="preserve">Welche Ursachen stecken hinter dem Phänomen? </w:t>
      </w:r>
    </w:p>
    <w:p w14:paraId="2FCBEE4B" w14:textId="1338585D" w:rsidR="001A7F5C" w:rsidRPr="00D67FC1" w:rsidRDefault="00D67FC1" w:rsidP="00D67FC1">
      <w:pPr>
        <w:pStyle w:val="ArialText"/>
        <w:spacing w:after="0" w:line="240" w:lineRule="auto"/>
        <w:ind w:firstLine="0"/>
        <w:rPr>
          <w:rFonts w:cs="Arial"/>
          <w:sz w:val="20"/>
          <w:szCs w:val="20"/>
        </w:rPr>
      </w:pPr>
      <w:r>
        <w:rPr>
          <w:rFonts w:cs="Arial"/>
          <w:b/>
          <w:bCs/>
          <w:sz w:val="20"/>
          <w:szCs w:val="20"/>
        </w:rPr>
        <w:t>a.</w:t>
      </w:r>
      <w:r>
        <w:rPr>
          <w:rFonts w:cs="Arial"/>
          <w:sz w:val="20"/>
          <w:szCs w:val="20"/>
        </w:rPr>
        <w:t xml:space="preserve"> </w:t>
      </w:r>
      <w:r w:rsidR="00652427" w:rsidRPr="00D67FC1">
        <w:rPr>
          <w:rFonts w:cs="Arial"/>
          <w:sz w:val="20"/>
          <w:szCs w:val="20"/>
        </w:rPr>
        <w:t xml:space="preserve">Kombiniere </w:t>
      </w:r>
      <w:r w:rsidR="001A7F5C" w:rsidRPr="00D67FC1">
        <w:rPr>
          <w:rFonts w:cs="Arial"/>
          <w:sz w:val="20"/>
          <w:szCs w:val="20"/>
        </w:rPr>
        <w:t xml:space="preserve">die Aussagen aus dem </w:t>
      </w:r>
      <w:r>
        <w:rPr>
          <w:rFonts w:cs="Arial"/>
          <w:sz w:val="20"/>
          <w:szCs w:val="20"/>
        </w:rPr>
        <w:t>Film</w:t>
      </w:r>
      <w:r w:rsidR="001A7F5C" w:rsidRPr="00D67FC1">
        <w:rPr>
          <w:rFonts w:cs="Arial"/>
          <w:sz w:val="20"/>
          <w:szCs w:val="20"/>
        </w:rPr>
        <w:t xml:space="preserve"> und dem Text</w:t>
      </w:r>
      <w:r w:rsidR="00A83310" w:rsidRPr="00D67FC1">
        <w:rPr>
          <w:rFonts w:cs="Arial"/>
          <w:sz w:val="20"/>
          <w:szCs w:val="20"/>
        </w:rPr>
        <w:t xml:space="preserve"> und trage die Ursachen in die Tabelle ein</w:t>
      </w:r>
      <w:r w:rsidR="001A7F5C" w:rsidRPr="00D67FC1">
        <w:rPr>
          <w:rFonts w:cs="Arial"/>
          <w:sz w:val="20"/>
          <w:szCs w:val="20"/>
        </w:rPr>
        <w:t xml:space="preserve">. </w:t>
      </w:r>
    </w:p>
    <w:p w14:paraId="39A70E4F" w14:textId="7D35C7A1" w:rsidR="00B01112" w:rsidRPr="00D67FC1" w:rsidRDefault="00D67FC1" w:rsidP="00D67FC1">
      <w:pPr>
        <w:pStyle w:val="ArialText"/>
        <w:spacing w:after="0" w:line="240" w:lineRule="auto"/>
        <w:ind w:firstLine="0"/>
        <w:rPr>
          <w:rFonts w:cs="Arial"/>
          <w:sz w:val="20"/>
          <w:szCs w:val="20"/>
        </w:rPr>
      </w:pPr>
      <w:r w:rsidRPr="00D67FC1">
        <w:rPr>
          <w:rFonts w:cs="Arial"/>
          <w:b/>
          <w:bCs/>
          <w:sz w:val="20"/>
          <w:szCs w:val="20"/>
        </w:rPr>
        <w:t>b.</w:t>
      </w:r>
      <w:r>
        <w:rPr>
          <w:rFonts w:cs="Arial"/>
          <w:sz w:val="20"/>
          <w:szCs w:val="20"/>
        </w:rPr>
        <w:t xml:space="preserve"> </w:t>
      </w:r>
      <w:r w:rsidR="001A7F5C" w:rsidRPr="00D67FC1">
        <w:rPr>
          <w:rFonts w:cs="Arial"/>
          <w:sz w:val="20"/>
          <w:szCs w:val="20"/>
        </w:rPr>
        <w:t xml:space="preserve">Formuliere Überschriften.  </w:t>
      </w:r>
    </w:p>
    <w:p w14:paraId="49EAF9E5" w14:textId="77777777" w:rsidR="00B01112" w:rsidRPr="00D67FC1" w:rsidRDefault="00B01112" w:rsidP="00D67FC1">
      <w:pPr>
        <w:pStyle w:val="ArialText"/>
        <w:spacing w:after="0" w:line="240" w:lineRule="auto"/>
        <w:ind w:firstLine="0"/>
        <w:rPr>
          <w:rFonts w:cs="Arial"/>
          <w:color w:val="003480"/>
          <w:sz w:val="20"/>
          <w:szCs w:val="20"/>
        </w:rPr>
      </w:pPr>
    </w:p>
    <w:p w14:paraId="47D43451" w14:textId="77777777" w:rsidR="001A7F5C" w:rsidRDefault="00B01112" w:rsidP="00D67FC1">
      <w:pPr>
        <w:pStyle w:val="ArialText"/>
        <w:pBdr>
          <w:top w:val="single" w:sz="4" w:space="1" w:color="003480"/>
          <w:left w:val="single" w:sz="4" w:space="4" w:color="003480"/>
          <w:bottom w:val="single" w:sz="4" w:space="1" w:color="003480"/>
          <w:right w:val="single" w:sz="4" w:space="4" w:color="003480"/>
        </w:pBdr>
        <w:spacing w:after="0" w:line="240" w:lineRule="auto"/>
        <w:ind w:left="284" w:firstLine="0"/>
        <w:jc w:val="both"/>
        <w:rPr>
          <w:rFonts w:cs="Arial"/>
          <w:color w:val="003480"/>
          <w:sz w:val="20"/>
          <w:szCs w:val="20"/>
        </w:rPr>
      </w:pPr>
      <w:r w:rsidRPr="00D67FC1">
        <w:rPr>
          <w:rFonts w:cs="Arial"/>
          <w:color w:val="003480"/>
          <w:sz w:val="20"/>
          <w:szCs w:val="20"/>
        </w:rPr>
        <w:t>In unseren Feeds und Nachrichten sehen wir oft viele negative Meldungen. Das hat mehrere Gründe.</w:t>
      </w:r>
    </w:p>
    <w:p w14:paraId="4EB2061F" w14:textId="77777777" w:rsidR="00D67FC1" w:rsidRPr="00D67FC1" w:rsidRDefault="00D67FC1" w:rsidP="00D67FC1">
      <w:pPr>
        <w:pStyle w:val="ArialText"/>
        <w:pBdr>
          <w:top w:val="single" w:sz="4" w:space="1" w:color="003480"/>
          <w:left w:val="single" w:sz="4" w:space="4" w:color="003480"/>
          <w:bottom w:val="single" w:sz="4" w:space="1" w:color="003480"/>
          <w:right w:val="single" w:sz="4" w:space="4" w:color="003480"/>
        </w:pBdr>
        <w:spacing w:after="0" w:line="240" w:lineRule="auto"/>
        <w:ind w:left="284" w:firstLine="0"/>
        <w:jc w:val="both"/>
        <w:rPr>
          <w:rFonts w:cs="Arial"/>
          <w:color w:val="003480"/>
          <w:sz w:val="20"/>
          <w:szCs w:val="20"/>
        </w:rPr>
      </w:pPr>
    </w:p>
    <w:p w14:paraId="483950BE" w14:textId="73A29869" w:rsidR="00B01112" w:rsidRDefault="001A7F5C" w:rsidP="00D67FC1">
      <w:pPr>
        <w:pStyle w:val="ArialText"/>
        <w:pBdr>
          <w:top w:val="single" w:sz="4" w:space="1" w:color="003480"/>
          <w:left w:val="single" w:sz="4" w:space="4" w:color="003480"/>
          <w:bottom w:val="single" w:sz="4" w:space="1" w:color="003480"/>
          <w:right w:val="single" w:sz="4" w:space="4" w:color="003480"/>
        </w:pBdr>
        <w:spacing w:after="0" w:line="240" w:lineRule="auto"/>
        <w:ind w:left="284" w:firstLine="0"/>
        <w:jc w:val="both"/>
        <w:rPr>
          <w:rFonts w:cs="Arial"/>
          <w:color w:val="003480"/>
          <w:sz w:val="20"/>
          <w:szCs w:val="20"/>
        </w:rPr>
      </w:pPr>
      <w:r w:rsidRPr="00D67FC1">
        <w:rPr>
          <w:rFonts w:cs="Arial"/>
          <w:color w:val="003480"/>
          <w:sz w:val="20"/>
          <w:szCs w:val="20"/>
        </w:rPr>
        <w:t>____________________________</w:t>
      </w:r>
      <w:r w:rsidR="00B01112" w:rsidRPr="00D67FC1">
        <w:rPr>
          <w:rFonts w:cs="Arial"/>
          <w:color w:val="003480"/>
          <w:sz w:val="20"/>
          <w:szCs w:val="20"/>
        </w:rPr>
        <w:br/>
        <w:t xml:space="preserve">Ein wichtiger Faktor ist der </w:t>
      </w:r>
      <w:r w:rsidR="00B01112" w:rsidRPr="00D67FC1">
        <w:rPr>
          <w:rStyle w:val="Fett"/>
          <w:rFonts w:cs="Arial"/>
          <w:b w:val="0"/>
          <w:bCs w:val="0"/>
          <w:color w:val="003480"/>
          <w:sz w:val="20"/>
          <w:szCs w:val="20"/>
        </w:rPr>
        <w:t>Algorithmus</w:t>
      </w:r>
      <w:r w:rsidRPr="00D67FC1">
        <w:rPr>
          <w:rFonts w:cs="Arial"/>
          <w:color w:val="003480"/>
          <w:sz w:val="20"/>
          <w:szCs w:val="20"/>
        </w:rPr>
        <w:t>.</w:t>
      </w:r>
      <w:r w:rsidR="00B01112" w:rsidRPr="00D67FC1">
        <w:rPr>
          <w:rFonts w:cs="Arial"/>
          <w:color w:val="003480"/>
          <w:sz w:val="20"/>
          <w:szCs w:val="20"/>
        </w:rPr>
        <w:t xml:space="preserve"> </w:t>
      </w:r>
      <w:r w:rsidRPr="00D67FC1">
        <w:rPr>
          <w:rFonts w:cs="Arial"/>
          <w:color w:val="003480"/>
          <w:sz w:val="20"/>
          <w:szCs w:val="20"/>
        </w:rPr>
        <w:t>Dieser</w:t>
      </w:r>
      <w:r w:rsidR="00B01112" w:rsidRPr="00D67FC1">
        <w:rPr>
          <w:rFonts w:cs="Arial"/>
          <w:color w:val="003480"/>
          <w:sz w:val="20"/>
          <w:szCs w:val="20"/>
        </w:rPr>
        <w:t xml:space="preserve"> merkt sich, worauf wir klicken, was wir lange anschauen oder wiederholt suchen. Wenn wir häufig auf schlechte Nachrichten reagieren, zeigt er uns immer mehr davon</w:t>
      </w:r>
      <w:r w:rsidR="00D67FC1" w:rsidRPr="00D67FC1">
        <w:rPr>
          <w:rFonts w:cs="Arial"/>
          <w:color w:val="003480"/>
          <w:sz w:val="20"/>
          <w:szCs w:val="20"/>
        </w:rPr>
        <w:t>,</w:t>
      </w:r>
      <w:r w:rsidR="00B01112" w:rsidRPr="00D67FC1">
        <w:rPr>
          <w:rFonts w:cs="Arial"/>
          <w:color w:val="003480"/>
          <w:sz w:val="20"/>
          <w:szCs w:val="20"/>
        </w:rPr>
        <w:t xml:space="preserve"> weil er denkt, das interessiert uns besonders.</w:t>
      </w:r>
    </w:p>
    <w:p w14:paraId="3B2FD37B" w14:textId="77777777" w:rsidR="00D67FC1" w:rsidRPr="00D67FC1" w:rsidRDefault="00D67FC1" w:rsidP="00D67FC1">
      <w:pPr>
        <w:pStyle w:val="ArialText"/>
        <w:pBdr>
          <w:top w:val="single" w:sz="4" w:space="1" w:color="003480"/>
          <w:left w:val="single" w:sz="4" w:space="4" w:color="003480"/>
          <w:bottom w:val="single" w:sz="4" w:space="1" w:color="003480"/>
          <w:right w:val="single" w:sz="4" w:space="4" w:color="003480"/>
        </w:pBdr>
        <w:spacing w:after="0" w:line="240" w:lineRule="auto"/>
        <w:ind w:left="284" w:firstLine="0"/>
        <w:jc w:val="both"/>
        <w:rPr>
          <w:rFonts w:cs="Arial"/>
          <w:color w:val="003480"/>
          <w:sz w:val="20"/>
          <w:szCs w:val="20"/>
        </w:rPr>
      </w:pPr>
    </w:p>
    <w:p w14:paraId="08C6C76B" w14:textId="2F3AAF10" w:rsidR="001A7F5C" w:rsidRPr="00D67FC1" w:rsidRDefault="001A7F5C" w:rsidP="00D67FC1">
      <w:pPr>
        <w:pStyle w:val="ArialText"/>
        <w:pBdr>
          <w:top w:val="single" w:sz="4" w:space="1" w:color="003480"/>
          <w:left w:val="single" w:sz="4" w:space="4" w:color="003480"/>
          <w:bottom w:val="single" w:sz="4" w:space="1" w:color="003480"/>
          <w:right w:val="single" w:sz="4" w:space="4" w:color="003480"/>
        </w:pBdr>
        <w:spacing w:after="0" w:line="240" w:lineRule="auto"/>
        <w:ind w:left="284" w:firstLine="0"/>
        <w:jc w:val="both"/>
        <w:rPr>
          <w:rFonts w:eastAsia="Times New Roman" w:cs="Arial"/>
          <w:color w:val="003480"/>
          <w:kern w:val="0"/>
          <w:sz w:val="20"/>
          <w:szCs w:val="20"/>
        </w:rPr>
      </w:pPr>
      <w:r w:rsidRPr="00D67FC1">
        <w:rPr>
          <w:rFonts w:cs="Arial"/>
          <w:color w:val="003480"/>
          <w:sz w:val="20"/>
          <w:szCs w:val="20"/>
        </w:rPr>
        <w:t>____________________________</w:t>
      </w:r>
    </w:p>
    <w:p w14:paraId="59DB77A7" w14:textId="77777777" w:rsidR="00B01112" w:rsidRDefault="00B01112" w:rsidP="00D67FC1">
      <w:pPr>
        <w:pStyle w:val="ArialText"/>
        <w:pBdr>
          <w:top w:val="single" w:sz="4" w:space="1" w:color="003480"/>
          <w:left w:val="single" w:sz="4" w:space="4" w:color="003480"/>
          <w:bottom w:val="single" w:sz="4" w:space="1" w:color="003480"/>
          <w:right w:val="single" w:sz="4" w:space="4" w:color="003480"/>
        </w:pBdr>
        <w:spacing w:after="0" w:line="240" w:lineRule="auto"/>
        <w:ind w:left="284" w:firstLine="0"/>
        <w:jc w:val="both"/>
        <w:rPr>
          <w:rFonts w:cs="Arial"/>
          <w:color w:val="003480"/>
          <w:sz w:val="20"/>
          <w:szCs w:val="20"/>
        </w:rPr>
      </w:pPr>
      <w:r w:rsidRPr="00D67FC1">
        <w:rPr>
          <w:rFonts w:cs="Arial"/>
          <w:color w:val="003480"/>
          <w:sz w:val="20"/>
          <w:szCs w:val="20"/>
        </w:rPr>
        <w:t xml:space="preserve">Außerdem ist der Mensch von Natur aus eher </w:t>
      </w:r>
      <w:r w:rsidRPr="00D67FC1">
        <w:rPr>
          <w:rStyle w:val="Fett"/>
          <w:rFonts w:cs="Arial"/>
          <w:b w:val="0"/>
          <w:bCs w:val="0"/>
          <w:color w:val="003480"/>
          <w:sz w:val="20"/>
          <w:szCs w:val="20"/>
        </w:rPr>
        <w:t>problemorientiert</w:t>
      </w:r>
      <w:r w:rsidRPr="00D67FC1">
        <w:rPr>
          <w:rFonts w:cs="Arial"/>
          <w:color w:val="003480"/>
          <w:sz w:val="20"/>
          <w:szCs w:val="20"/>
        </w:rPr>
        <w:t>. Wir achten stärker auf Probleme und Gefahren als auf Dinge, die gut laufen. Probleme wirken wichtiger, weil sie eine Lösung brauchen und eine mögliche Gefahr für uns sein können. Positive Ereignisse nehmen wir oft weniger wahr, weil sie „eh schon klappen“.</w:t>
      </w:r>
    </w:p>
    <w:p w14:paraId="4D3FC7D6" w14:textId="77777777" w:rsidR="00D67FC1" w:rsidRPr="00D67FC1" w:rsidRDefault="00D67FC1" w:rsidP="00D67FC1">
      <w:pPr>
        <w:pStyle w:val="ArialText"/>
        <w:pBdr>
          <w:top w:val="single" w:sz="4" w:space="1" w:color="003480"/>
          <w:left w:val="single" w:sz="4" w:space="4" w:color="003480"/>
          <w:bottom w:val="single" w:sz="4" w:space="1" w:color="003480"/>
          <w:right w:val="single" w:sz="4" w:space="4" w:color="003480"/>
        </w:pBdr>
        <w:spacing w:after="0" w:line="240" w:lineRule="auto"/>
        <w:ind w:left="284" w:firstLine="0"/>
        <w:jc w:val="both"/>
        <w:rPr>
          <w:rFonts w:cs="Arial"/>
          <w:color w:val="003480"/>
          <w:sz w:val="20"/>
          <w:szCs w:val="20"/>
        </w:rPr>
      </w:pPr>
    </w:p>
    <w:p w14:paraId="2BBD88F0" w14:textId="163E84F3" w:rsidR="001A7F5C" w:rsidRPr="00D67FC1" w:rsidRDefault="001A7F5C" w:rsidP="00D67FC1">
      <w:pPr>
        <w:pStyle w:val="ArialText"/>
        <w:pBdr>
          <w:top w:val="single" w:sz="4" w:space="1" w:color="003480"/>
          <w:left w:val="single" w:sz="4" w:space="4" w:color="003480"/>
          <w:bottom w:val="single" w:sz="4" w:space="1" w:color="003480"/>
          <w:right w:val="single" w:sz="4" w:space="4" w:color="003480"/>
        </w:pBdr>
        <w:spacing w:after="0" w:line="240" w:lineRule="auto"/>
        <w:ind w:left="284" w:firstLine="0"/>
        <w:jc w:val="both"/>
        <w:rPr>
          <w:rFonts w:cs="Arial"/>
          <w:color w:val="003480"/>
          <w:sz w:val="20"/>
          <w:szCs w:val="20"/>
        </w:rPr>
      </w:pPr>
      <w:r w:rsidRPr="00D67FC1">
        <w:rPr>
          <w:rFonts w:cs="Arial"/>
          <w:color w:val="003480"/>
          <w:sz w:val="20"/>
          <w:szCs w:val="20"/>
        </w:rPr>
        <w:t>____________________________</w:t>
      </w:r>
    </w:p>
    <w:p w14:paraId="538A361B" w14:textId="77777777" w:rsidR="00B01112" w:rsidRDefault="00B01112" w:rsidP="00D67FC1">
      <w:pPr>
        <w:pStyle w:val="ArialText"/>
        <w:pBdr>
          <w:top w:val="single" w:sz="4" w:space="1" w:color="003480"/>
          <w:left w:val="single" w:sz="4" w:space="4" w:color="003480"/>
          <w:bottom w:val="single" w:sz="4" w:space="1" w:color="003480"/>
          <w:right w:val="single" w:sz="4" w:space="4" w:color="003480"/>
        </w:pBdr>
        <w:spacing w:after="0" w:line="240" w:lineRule="auto"/>
        <w:ind w:left="284" w:firstLine="0"/>
        <w:jc w:val="both"/>
        <w:rPr>
          <w:rFonts w:cs="Arial"/>
          <w:color w:val="003480"/>
          <w:sz w:val="20"/>
          <w:szCs w:val="20"/>
        </w:rPr>
      </w:pPr>
      <w:r w:rsidRPr="00D67FC1">
        <w:rPr>
          <w:rFonts w:cs="Arial"/>
          <w:color w:val="003480"/>
          <w:sz w:val="20"/>
          <w:szCs w:val="20"/>
        </w:rPr>
        <w:t xml:space="preserve">Dazu kommen </w:t>
      </w:r>
      <w:r w:rsidRPr="00D67FC1">
        <w:rPr>
          <w:rStyle w:val="Fett"/>
          <w:rFonts w:cs="Arial"/>
          <w:b w:val="0"/>
          <w:bCs w:val="0"/>
          <w:color w:val="003480"/>
          <w:sz w:val="20"/>
          <w:szCs w:val="20"/>
        </w:rPr>
        <w:t>wirtschaftliche Interessen</w:t>
      </w:r>
      <w:r w:rsidRPr="00D67FC1">
        <w:rPr>
          <w:rFonts w:cs="Arial"/>
          <w:color w:val="003480"/>
          <w:sz w:val="20"/>
          <w:szCs w:val="20"/>
        </w:rPr>
        <w:t>. Viele Medien und Plattformen verdienen Geld mit unserer Aufmerksamkeit, zum Beispiel durch Werbung. Schlagzeilen mit Angst, Ärger oder Aufregung werden häufiger angeklickt – und bringen deshalb mehr Profit. Darum lohnt es sich für manche Anbieter, negative Nachrichten besonders hervorzuheben.</w:t>
      </w:r>
    </w:p>
    <w:p w14:paraId="5B718282" w14:textId="77777777" w:rsidR="00D67FC1" w:rsidRPr="00D67FC1" w:rsidRDefault="00D67FC1" w:rsidP="00D67FC1">
      <w:pPr>
        <w:pStyle w:val="ArialText"/>
        <w:spacing w:after="0" w:line="240" w:lineRule="auto"/>
        <w:jc w:val="both"/>
        <w:rPr>
          <w:rFonts w:cs="Arial"/>
          <w:color w:val="003480"/>
          <w:sz w:val="20"/>
          <w:szCs w:val="20"/>
        </w:rPr>
      </w:pPr>
    </w:p>
    <w:p w14:paraId="0FCC89E9" w14:textId="77777777" w:rsidR="00A83310" w:rsidRPr="00D67FC1" w:rsidRDefault="00A83310" w:rsidP="00D67FC1">
      <w:pPr>
        <w:pStyle w:val="ArialText"/>
        <w:spacing w:after="0" w:line="240" w:lineRule="auto"/>
        <w:jc w:val="both"/>
        <w:rPr>
          <w:rFonts w:cs="Arial"/>
          <w:color w:val="003480"/>
          <w:sz w:val="20"/>
          <w:szCs w:val="20"/>
        </w:rPr>
      </w:pPr>
    </w:p>
    <w:tbl>
      <w:tblPr>
        <w:tblStyle w:val="Tabellenraster"/>
        <w:tblW w:w="9678" w:type="dxa"/>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3224"/>
        <w:gridCol w:w="3227"/>
        <w:gridCol w:w="3227"/>
      </w:tblGrid>
      <w:tr w:rsidR="00D67FC1" w:rsidRPr="00D67FC1" w14:paraId="5BE9F921" w14:textId="77777777" w:rsidTr="00D67FC1">
        <w:trPr>
          <w:trHeight w:val="317"/>
        </w:trPr>
        <w:tc>
          <w:tcPr>
            <w:tcW w:w="3224" w:type="dxa"/>
          </w:tcPr>
          <w:p w14:paraId="30348E84" w14:textId="0153C9D3" w:rsidR="00590C31" w:rsidRPr="00D67FC1" w:rsidRDefault="00590C31" w:rsidP="00D67FC1">
            <w:pPr>
              <w:pStyle w:val="ArialText"/>
              <w:spacing w:after="0" w:line="240" w:lineRule="auto"/>
              <w:ind w:left="0" w:firstLine="0"/>
              <w:jc w:val="both"/>
              <w:rPr>
                <w:rFonts w:cs="Arial"/>
                <w:color w:val="003480"/>
                <w:sz w:val="20"/>
                <w:szCs w:val="20"/>
              </w:rPr>
            </w:pPr>
          </w:p>
        </w:tc>
        <w:tc>
          <w:tcPr>
            <w:tcW w:w="3227" w:type="dxa"/>
          </w:tcPr>
          <w:p w14:paraId="6B4C2D99" w14:textId="77777777" w:rsidR="00590C31" w:rsidRPr="00D67FC1" w:rsidRDefault="00590C31" w:rsidP="00D67FC1">
            <w:pPr>
              <w:pStyle w:val="ArialText"/>
              <w:spacing w:after="0" w:line="240" w:lineRule="auto"/>
              <w:ind w:left="0" w:firstLine="0"/>
              <w:jc w:val="both"/>
              <w:rPr>
                <w:rFonts w:cs="Arial"/>
                <w:color w:val="003480"/>
                <w:sz w:val="20"/>
                <w:szCs w:val="20"/>
              </w:rPr>
            </w:pPr>
          </w:p>
        </w:tc>
        <w:tc>
          <w:tcPr>
            <w:tcW w:w="3227" w:type="dxa"/>
          </w:tcPr>
          <w:p w14:paraId="647E4A01" w14:textId="77777777" w:rsidR="00590C31" w:rsidRPr="00D67FC1" w:rsidRDefault="00590C31" w:rsidP="00D67FC1">
            <w:pPr>
              <w:pStyle w:val="ArialText"/>
              <w:spacing w:after="0" w:line="240" w:lineRule="auto"/>
              <w:ind w:left="0" w:firstLine="0"/>
              <w:jc w:val="both"/>
              <w:rPr>
                <w:rFonts w:cs="Arial"/>
                <w:color w:val="003480"/>
                <w:sz w:val="20"/>
                <w:szCs w:val="20"/>
              </w:rPr>
            </w:pPr>
          </w:p>
        </w:tc>
      </w:tr>
      <w:tr w:rsidR="00D67FC1" w:rsidRPr="00D67FC1" w14:paraId="710A5610" w14:textId="77777777" w:rsidTr="00D67FC1">
        <w:trPr>
          <w:trHeight w:val="973"/>
        </w:trPr>
        <w:tc>
          <w:tcPr>
            <w:tcW w:w="3224" w:type="dxa"/>
          </w:tcPr>
          <w:p w14:paraId="6A20EEB2" w14:textId="77777777" w:rsidR="00590C31" w:rsidRPr="00D67FC1" w:rsidRDefault="00590C31" w:rsidP="00D67FC1">
            <w:pPr>
              <w:pStyle w:val="ArialText"/>
              <w:spacing w:after="0" w:line="240" w:lineRule="auto"/>
              <w:ind w:left="0" w:firstLine="0"/>
              <w:jc w:val="both"/>
              <w:rPr>
                <w:rFonts w:cs="Arial"/>
                <w:color w:val="003480"/>
                <w:sz w:val="20"/>
                <w:szCs w:val="20"/>
              </w:rPr>
            </w:pPr>
          </w:p>
          <w:p w14:paraId="0F701A4A" w14:textId="77777777" w:rsidR="00590C31" w:rsidRPr="00D67FC1" w:rsidRDefault="00590C31" w:rsidP="00D67FC1">
            <w:pPr>
              <w:pStyle w:val="ArialText"/>
              <w:spacing w:after="0" w:line="240" w:lineRule="auto"/>
              <w:ind w:left="0" w:firstLine="0"/>
              <w:jc w:val="both"/>
              <w:rPr>
                <w:rFonts w:cs="Arial"/>
                <w:color w:val="003480"/>
                <w:sz w:val="20"/>
                <w:szCs w:val="20"/>
              </w:rPr>
            </w:pPr>
          </w:p>
          <w:p w14:paraId="3A074EFD" w14:textId="77777777" w:rsidR="00590C31" w:rsidRPr="00D67FC1" w:rsidRDefault="00590C31" w:rsidP="00D67FC1">
            <w:pPr>
              <w:pStyle w:val="ArialText"/>
              <w:spacing w:after="0" w:line="240" w:lineRule="auto"/>
              <w:ind w:left="0" w:firstLine="0"/>
              <w:jc w:val="both"/>
              <w:rPr>
                <w:rFonts w:cs="Arial"/>
                <w:color w:val="003480"/>
                <w:sz w:val="20"/>
                <w:szCs w:val="20"/>
              </w:rPr>
            </w:pPr>
          </w:p>
        </w:tc>
        <w:tc>
          <w:tcPr>
            <w:tcW w:w="3227" w:type="dxa"/>
          </w:tcPr>
          <w:p w14:paraId="456E1E3F" w14:textId="77777777" w:rsidR="00590C31" w:rsidRPr="00D67FC1" w:rsidRDefault="00590C31" w:rsidP="00D67FC1">
            <w:pPr>
              <w:pStyle w:val="ArialText"/>
              <w:spacing w:after="0" w:line="240" w:lineRule="auto"/>
              <w:ind w:left="0" w:firstLine="0"/>
              <w:jc w:val="both"/>
              <w:rPr>
                <w:rFonts w:cs="Arial"/>
                <w:color w:val="003480"/>
                <w:sz w:val="20"/>
                <w:szCs w:val="20"/>
              </w:rPr>
            </w:pPr>
          </w:p>
        </w:tc>
        <w:tc>
          <w:tcPr>
            <w:tcW w:w="3227" w:type="dxa"/>
          </w:tcPr>
          <w:p w14:paraId="2C8B24AA" w14:textId="77777777" w:rsidR="00590C31" w:rsidRPr="00D67FC1" w:rsidRDefault="00590C31" w:rsidP="00D67FC1">
            <w:pPr>
              <w:pStyle w:val="ArialText"/>
              <w:spacing w:after="0" w:line="240" w:lineRule="auto"/>
              <w:ind w:left="0" w:firstLine="0"/>
              <w:jc w:val="both"/>
              <w:rPr>
                <w:rFonts w:cs="Arial"/>
                <w:color w:val="003480"/>
                <w:sz w:val="20"/>
                <w:szCs w:val="20"/>
              </w:rPr>
            </w:pPr>
          </w:p>
        </w:tc>
      </w:tr>
    </w:tbl>
    <w:p w14:paraId="1C947318" w14:textId="77777777" w:rsidR="00205BB7" w:rsidRPr="00D67FC1" w:rsidRDefault="00205BB7" w:rsidP="00D67FC1">
      <w:pPr>
        <w:pStyle w:val="berschrift2"/>
        <w:spacing w:line="240" w:lineRule="auto"/>
        <w:ind w:left="0" w:firstLine="0"/>
        <w:rPr>
          <w:rFonts w:ascii="Arial" w:hAnsi="Arial" w:cs="Arial"/>
          <w:color w:val="003480"/>
          <w:sz w:val="20"/>
          <w:szCs w:val="20"/>
        </w:rPr>
      </w:pPr>
    </w:p>
    <w:p w14:paraId="2181B85A" w14:textId="067F071E" w:rsidR="00205BB7" w:rsidRPr="00D67FC1" w:rsidRDefault="00205BB7" w:rsidP="00D67FC1">
      <w:pPr>
        <w:pStyle w:val="berschrift2"/>
        <w:spacing w:line="240" w:lineRule="auto"/>
        <w:ind w:left="142" w:firstLine="0"/>
        <w:rPr>
          <w:rFonts w:ascii="Arial" w:hAnsi="Arial" w:cs="Arial"/>
          <w:b/>
          <w:bCs/>
          <w:color w:val="003480"/>
          <w:sz w:val="20"/>
          <w:szCs w:val="20"/>
        </w:rPr>
      </w:pPr>
      <w:r w:rsidRPr="00D67FC1">
        <w:rPr>
          <w:rFonts w:ascii="Arial" w:hAnsi="Arial" w:cs="Arial"/>
          <w:b/>
          <w:bCs/>
          <w:color w:val="003480"/>
          <w:sz w:val="20"/>
          <w:szCs w:val="20"/>
        </w:rPr>
        <w:t>Was genau sind nun aber schlechte und gute Nachrichten?</w:t>
      </w:r>
    </w:p>
    <w:p w14:paraId="2D298CB3" w14:textId="77777777" w:rsidR="00205BB7" w:rsidRPr="00D67FC1" w:rsidRDefault="00205BB7" w:rsidP="00D67FC1">
      <w:pPr>
        <w:pStyle w:val="ArialText"/>
        <w:spacing w:after="0" w:line="240" w:lineRule="auto"/>
        <w:rPr>
          <w:rFonts w:cs="Arial"/>
          <w:sz w:val="20"/>
          <w:szCs w:val="20"/>
        </w:rPr>
      </w:pPr>
    </w:p>
    <w:p w14:paraId="78A76C86" w14:textId="187CFFC0" w:rsidR="00205BB7" w:rsidRPr="00D67FC1" w:rsidRDefault="00205BB7" w:rsidP="00D67FC1">
      <w:pPr>
        <w:pStyle w:val="ArialText"/>
        <w:spacing w:after="0" w:line="240" w:lineRule="auto"/>
        <w:ind w:left="132" w:firstLine="0"/>
        <w:rPr>
          <w:rFonts w:eastAsia="Times New Roman" w:cs="Arial"/>
          <w:color w:val="auto"/>
          <w:kern w:val="0"/>
          <w:sz w:val="20"/>
          <w:szCs w:val="20"/>
        </w:rPr>
      </w:pPr>
      <w:r w:rsidRPr="00D67FC1">
        <w:rPr>
          <w:rFonts w:cs="Arial"/>
          <w:b/>
          <w:bCs/>
          <w:sz w:val="20"/>
          <w:szCs w:val="20"/>
        </w:rPr>
        <w:t>4.</w:t>
      </w:r>
      <w:r w:rsidRPr="00D67FC1">
        <w:rPr>
          <w:rFonts w:cs="Arial"/>
          <w:sz w:val="20"/>
          <w:szCs w:val="20"/>
        </w:rPr>
        <w:t xml:space="preserve"> Suche in einer Zeitung oder im Internet nach </w:t>
      </w:r>
      <w:r w:rsidR="00FF2F29" w:rsidRPr="00D67FC1">
        <w:rPr>
          <w:rFonts w:cs="Arial"/>
          <w:sz w:val="20"/>
          <w:szCs w:val="20"/>
        </w:rPr>
        <w:t>einer</w:t>
      </w:r>
      <w:r w:rsidRPr="00D67FC1">
        <w:rPr>
          <w:rFonts w:cs="Arial"/>
          <w:sz w:val="20"/>
          <w:szCs w:val="20"/>
        </w:rPr>
        <w:t xml:space="preserve"> guten und </w:t>
      </w:r>
      <w:r w:rsidR="00FF2F29" w:rsidRPr="00D67FC1">
        <w:rPr>
          <w:rFonts w:cs="Arial"/>
          <w:sz w:val="20"/>
          <w:szCs w:val="20"/>
        </w:rPr>
        <w:t>einer</w:t>
      </w:r>
      <w:r w:rsidRPr="00D67FC1">
        <w:rPr>
          <w:rFonts w:cs="Arial"/>
          <w:sz w:val="20"/>
          <w:szCs w:val="20"/>
        </w:rPr>
        <w:t xml:space="preserve"> schlechten Nachricht. </w:t>
      </w:r>
      <w:r w:rsidRPr="00D67FC1">
        <w:rPr>
          <w:rFonts w:cs="Arial"/>
          <w:sz w:val="20"/>
          <w:szCs w:val="20"/>
        </w:rPr>
        <w:br/>
        <w:t xml:space="preserve">Für </w:t>
      </w:r>
      <w:r w:rsidRPr="00D67FC1">
        <w:rPr>
          <w:rStyle w:val="Fett"/>
          <w:rFonts w:cs="Arial"/>
          <w:b w:val="0"/>
          <w:bCs w:val="0"/>
          <w:sz w:val="20"/>
          <w:szCs w:val="20"/>
        </w:rPr>
        <w:t>jede</w:t>
      </w:r>
      <w:r w:rsidRPr="00D67FC1">
        <w:rPr>
          <w:rFonts w:cs="Arial"/>
          <w:sz w:val="20"/>
          <w:szCs w:val="20"/>
        </w:rPr>
        <w:t xml:space="preserve"> Nachricht schreibst du auf</w:t>
      </w:r>
      <w:r w:rsidR="003A2C91" w:rsidRPr="00D67FC1">
        <w:rPr>
          <w:rFonts w:cs="Arial"/>
          <w:sz w:val="20"/>
          <w:szCs w:val="20"/>
        </w:rPr>
        <w:t xml:space="preserve"> ein weiteres Blatt</w:t>
      </w:r>
      <w:r w:rsidRPr="00D67FC1">
        <w:rPr>
          <w:rFonts w:cs="Arial"/>
          <w:sz w:val="20"/>
          <w:szCs w:val="20"/>
        </w:rPr>
        <w:t>:</w:t>
      </w:r>
    </w:p>
    <w:p w14:paraId="49FB548E" w14:textId="1F380421" w:rsidR="00205BB7" w:rsidRPr="00D67FC1" w:rsidRDefault="00D67FC1" w:rsidP="00D67FC1">
      <w:pPr>
        <w:pStyle w:val="ArialText"/>
        <w:spacing w:after="0" w:line="240" w:lineRule="auto"/>
        <w:rPr>
          <w:rFonts w:cs="Arial"/>
          <w:sz w:val="20"/>
          <w:szCs w:val="20"/>
        </w:rPr>
      </w:pPr>
      <w:r>
        <w:rPr>
          <w:rFonts w:cs="Arial"/>
          <w:sz w:val="20"/>
          <w:szCs w:val="20"/>
        </w:rPr>
        <w:t xml:space="preserve">▪ </w:t>
      </w:r>
      <w:r w:rsidR="00205BB7" w:rsidRPr="00D67FC1">
        <w:rPr>
          <w:rFonts w:cs="Arial"/>
          <w:sz w:val="20"/>
          <w:szCs w:val="20"/>
        </w:rPr>
        <w:t>Überschrift, Thema, Ort, Quelle (Zeitung/Internetseite)</w:t>
      </w:r>
    </w:p>
    <w:p w14:paraId="49E79970" w14:textId="035807F7" w:rsidR="00205BB7" w:rsidRPr="00D67FC1" w:rsidRDefault="00D67FC1" w:rsidP="00D67FC1">
      <w:pPr>
        <w:pStyle w:val="ArialText"/>
        <w:spacing w:after="0" w:line="240" w:lineRule="auto"/>
        <w:rPr>
          <w:rFonts w:cs="Arial"/>
          <w:sz w:val="20"/>
          <w:szCs w:val="20"/>
        </w:rPr>
      </w:pPr>
      <w:r>
        <w:rPr>
          <w:rFonts w:cs="Arial"/>
          <w:sz w:val="20"/>
          <w:szCs w:val="20"/>
        </w:rPr>
        <w:t xml:space="preserve">▪ </w:t>
      </w:r>
      <w:r w:rsidR="00205BB7" w:rsidRPr="00D67FC1">
        <w:rPr>
          <w:rFonts w:cs="Arial"/>
          <w:sz w:val="20"/>
          <w:szCs w:val="20"/>
        </w:rPr>
        <w:t xml:space="preserve">Kreuze an: </w:t>
      </w:r>
      <w:r w:rsidR="00205BB7" w:rsidRPr="00D67FC1">
        <w:rPr>
          <w:rStyle w:val="Fett"/>
          <w:rFonts w:cs="Arial"/>
          <w:b w:val="0"/>
          <w:bCs w:val="0"/>
          <w:sz w:val="20"/>
          <w:szCs w:val="20"/>
        </w:rPr>
        <w:t>gute</w:t>
      </w:r>
      <w:r w:rsidR="00205BB7" w:rsidRPr="00D67FC1">
        <w:rPr>
          <w:rFonts w:cs="Arial"/>
          <w:sz w:val="20"/>
          <w:szCs w:val="20"/>
        </w:rPr>
        <w:t xml:space="preserve"> oder </w:t>
      </w:r>
      <w:r w:rsidR="00205BB7" w:rsidRPr="00D67FC1">
        <w:rPr>
          <w:rStyle w:val="Fett"/>
          <w:rFonts w:cs="Arial"/>
          <w:b w:val="0"/>
          <w:bCs w:val="0"/>
          <w:sz w:val="20"/>
          <w:szCs w:val="20"/>
        </w:rPr>
        <w:t>schlechte</w:t>
      </w:r>
      <w:r w:rsidR="00205BB7" w:rsidRPr="00D67FC1">
        <w:rPr>
          <w:rFonts w:cs="Arial"/>
          <w:sz w:val="20"/>
          <w:szCs w:val="20"/>
        </w:rPr>
        <w:t xml:space="preserve"> Nachricht</w:t>
      </w:r>
    </w:p>
    <w:p w14:paraId="5D134AEB" w14:textId="6481ABFE" w:rsidR="003A7C35" w:rsidRPr="003A7C35" w:rsidRDefault="00D67FC1" w:rsidP="00D67FC1">
      <w:pPr>
        <w:pStyle w:val="ArialText"/>
        <w:spacing w:after="0" w:line="240" w:lineRule="auto"/>
        <w:ind w:left="284" w:hanging="142"/>
      </w:pPr>
      <w:r>
        <w:rPr>
          <w:rFonts w:cs="Arial"/>
          <w:sz w:val="20"/>
          <w:szCs w:val="20"/>
        </w:rPr>
        <w:t xml:space="preserve">▪ </w:t>
      </w:r>
      <w:r w:rsidR="00205BB7" w:rsidRPr="00D67FC1">
        <w:rPr>
          <w:rFonts w:cs="Arial"/>
          <w:sz w:val="20"/>
          <w:szCs w:val="20"/>
        </w:rPr>
        <w:t xml:space="preserve">Schreibe </w:t>
      </w:r>
      <w:r w:rsidR="00205BB7" w:rsidRPr="00D67FC1">
        <w:rPr>
          <w:rStyle w:val="Fett"/>
          <w:rFonts w:cs="Arial"/>
          <w:b w:val="0"/>
          <w:bCs w:val="0"/>
          <w:sz w:val="20"/>
          <w:szCs w:val="20"/>
        </w:rPr>
        <w:t>mindestens zwei Sätze</w:t>
      </w:r>
      <w:r w:rsidR="00205BB7" w:rsidRPr="00D67FC1">
        <w:rPr>
          <w:rFonts w:cs="Arial"/>
          <w:sz w:val="20"/>
          <w:szCs w:val="20"/>
        </w:rPr>
        <w:t>: „Ich finde diese Nachricht gut/schlecht, weil …“ / „Wenn ich das lese/sehe, fühle ich mich …, denn …“</w:t>
      </w:r>
    </w:p>
    <w:sectPr w:rsidR="003A7C35" w:rsidRPr="003A7C35"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D09A21" w14:textId="77777777" w:rsidR="00434395" w:rsidRDefault="00434395" w:rsidP="003A7C35">
      <w:pPr>
        <w:spacing w:after="0" w:line="240" w:lineRule="auto"/>
      </w:pPr>
      <w:r>
        <w:separator/>
      </w:r>
    </w:p>
  </w:endnote>
  <w:endnote w:type="continuationSeparator" w:id="0">
    <w:p w14:paraId="3E6982F0" w14:textId="77777777" w:rsidR="00434395" w:rsidRDefault="00434395"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 w:name="TheSans C5s ExtraBold">
    <w:altName w:val="Segoe UI Semibold"/>
    <w:panose1 w:val="00000000000000000000"/>
    <w:charset w:val="00"/>
    <w:family w:val="swiss"/>
    <w:notTrueType/>
    <w:pitch w:val="variable"/>
    <w:sig w:usb0="00000001" w:usb1="5000E0FB" w:usb2="00000000" w:usb3="00000000" w:csb0="00000193" w:csb1="00000000"/>
  </w:font>
  <w:font w:name="TheSans C5">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altName w:val="Calibri"/>
    <w:panose1 w:val="00000000000000000000"/>
    <w:charset w:val="00"/>
    <w:family w:val="swiss"/>
    <w:notTrueType/>
    <w:pitch w:val="variable"/>
    <w:sig w:usb0="A00000FF" w:usb1="5000F0FB" w:usb2="00000000" w:usb3="00000000" w:csb0="00000193"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CBBC5" w14:textId="6004AB5B" w:rsidR="003A7C35" w:rsidRPr="003A7C35" w:rsidRDefault="00685FD6" w:rsidP="00D67FC1">
    <w:pPr>
      <w:spacing w:after="0" w:line="259" w:lineRule="auto"/>
      <w:ind w:left="0" w:right="7086"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2325D161" wp14:editId="72FB2D7C">
          <wp:simplePos x="0" y="0"/>
          <wp:positionH relativeFrom="column">
            <wp:posOffset>157149</wp:posOffset>
          </wp:positionH>
          <wp:positionV relativeFrom="paragraph">
            <wp:posOffset>17145</wp:posOffset>
          </wp:positionV>
          <wp:extent cx="356870" cy="107950"/>
          <wp:effectExtent l="0" t="0" r="5080" b="6350"/>
          <wp:wrapNone/>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9161D0">
      <w:rPr>
        <w:noProof/>
      </w:rPr>
      <mc:AlternateContent>
        <mc:Choice Requires="wps">
          <w:drawing>
            <wp:anchor distT="0" distB="0" distL="114300" distR="114300" simplePos="0" relativeHeight="251661312" behindDoc="0" locked="0" layoutInCell="1" allowOverlap="1" wp14:anchorId="598B368B" wp14:editId="0BCADCB5">
              <wp:simplePos x="0" y="0"/>
              <wp:positionH relativeFrom="margin">
                <wp:posOffset>1259840</wp:posOffset>
              </wp:positionH>
              <wp:positionV relativeFrom="page">
                <wp:posOffset>10090150</wp:posOffset>
              </wp:positionV>
              <wp:extent cx="5008245" cy="318135"/>
              <wp:effectExtent l="0" t="0" r="0" b="0"/>
              <wp:wrapNone/>
              <wp:docPr id="978076548" name="Rechtec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244A2A93"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598B368B" id="Rechteck 5" o:spid="_x0000_s1026" style="position:absolute;margin-left:99.2pt;margin-top:794.5pt;width:394.35pt;height:25.0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244A2A93"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mc:Fallback>
      </mc:AlternateContent>
    </w:r>
    <w:r w:rsidR="00D67FC1">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 xml:space="preserve"> 202</w:t>
    </w:r>
    <w:r w:rsidR="009161D0">
      <w:rPr>
        <w:noProof/>
      </w:rPr>
      <mc:AlternateContent>
        <mc:Choice Requires="wps">
          <w:drawing>
            <wp:anchor distT="0" distB="0" distL="114300" distR="114300" simplePos="0" relativeHeight="251662336" behindDoc="0" locked="0" layoutInCell="1" allowOverlap="1" wp14:anchorId="04287ABD" wp14:editId="57F740BC">
              <wp:simplePos x="0" y="0"/>
              <wp:positionH relativeFrom="margin">
                <wp:posOffset>1259840</wp:posOffset>
              </wp:positionH>
              <wp:positionV relativeFrom="page">
                <wp:posOffset>10090150</wp:posOffset>
              </wp:positionV>
              <wp:extent cx="5008245" cy="318135"/>
              <wp:effectExtent l="0" t="0" r="0" b="0"/>
              <wp:wrapNone/>
              <wp:docPr id="1848836082" name="Rechteck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36B5D21B"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04287ABD" id="Rechteck 3" o:spid="_x0000_s1027" style="position:absolute;margin-left:99.2pt;margin-top:794.5pt;width:394.35pt;height:25.0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36B5D21B"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mc:Fallback>
      </mc:AlternateContent>
    </w:r>
    <w:r w:rsidR="009161D0">
      <w:rPr>
        <w:noProof/>
      </w:rPr>
      <mc:AlternateContent>
        <mc:Choice Requires="wps">
          <w:drawing>
            <wp:anchor distT="0" distB="0" distL="114300" distR="114300" simplePos="0" relativeHeight="251658240" behindDoc="0" locked="0" layoutInCell="1" allowOverlap="1" wp14:anchorId="1C867C2D" wp14:editId="19F2F2A1">
              <wp:simplePos x="0" y="0"/>
              <wp:positionH relativeFrom="margin">
                <wp:posOffset>1259840</wp:posOffset>
              </wp:positionH>
              <wp:positionV relativeFrom="page">
                <wp:posOffset>10090150</wp:posOffset>
              </wp:positionV>
              <wp:extent cx="5008245" cy="318135"/>
              <wp:effectExtent l="0" t="0" r="0" b="0"/>
              <wp:wrapNone/>
              <wp:docPr id="872550456"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4F217B59" w14:textId="77777777"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1C867C2D" id="Rechteck 1" o:spid="_x0000_s1028" style="position:absolute;margin-left:99.2pt;margin-top:794.5pt;width:394.35pt;height:25.0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4F217B59" w14:textId="77777777"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mc:Fallback>
      </mc:AlternateContent>
    </w:r>
    <w:r w:rsidR="0052199E">
      <w:rPr>
        <w:rFonts w:ascii="Arial" w:eastAsia="TheSans C5 Plain" w:hAnsi="Arial" w:cs="Arial"/>
        <w:bCs/>
        <w:color w:val="909191"/>
        <w:sz w:val="18"/>
        <w:szCs w:val="18"/>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C8926E" w14:textId="77777777" w:rsidR="00434395" w:rsidRDefault="00434395" w:rsidP="003A7C35">
      <w:pPr>
        <w:spacing w:after="0" w:line="240" w:lineRule="auto"/>
      </w:pPr>
      <w:r>
        <w:separator/>
      </w:r>
    </w:p>
  </w:footnote>
  <w:footnote w:type="continuationSeparator" w:id="0">
    <w:p w14:paraId="2B037E25" w14:textId="77777777" w:rsidR="00434395" w:rsidRDefault="00434395"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B78E8" w14:textId="7A962D30" w:rsidR="00685FD6" w:rsidRDefault="00C753C6" w:rsidP="00C512F4">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14:anchorId="5DEB25C4" wp14:editId="1A19C876">
          <wp:simplePos x="0" y="0"/>
          <wp:positionH relativeFrom="column">
            <wp:posOffset>4032885</wp:posOffset>
          </wp:positionH>
          <wp:positionV relativeFrom="paragraph">
            <wp:posOffset>-394665</wp:posOffset>
          </wp:positionV>
          <wp:extent cx="571500" cy="571500"/>
          <wp:effectExtent l="0" t="0" r="0" b="0"/>
          <wp:wrapTight wrapText="bothSides">
            <wp:wrapPolygon edited="0">
              <wp:start x="0" y="0"/>
              <wp:lineTo x="0" y="20880"/>
              <wp:lineTo x="20880" y="20880"/>
              <wp:lineTo x="20880" y="0"/>
              <wp:lineTo x="0" y="0"/>
            </wp:wrapPolygon>
          </wp:wrapTight>
          <wp:docPr id="4" name="Grafik 3" descr="qr_erklaers-doomscroll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erklaers-doomscrolling.png"/>
                  <pic:cNvPicPr/>
                </pic:nvPicPr>
                <pic:blipFill>
                  <a:blip r:embed="rId1"/>
                  <a:stretch>
                    <a:fillRect/>
                  </a:stretch>
                </pic:blipFill>
                <pic:spPr>
                  <a:xfrm>
                    <a:off x="0" y="0"/>
                    <a:ext cx="571500" cy="571500"/>
                  </a:xfrm>
                  <a:prstGeom prst="rect">
                    <a:avLst/>
                  </a:prstGeom>
                </pic:spPr>
              </pic:pic>
            </a:graphicData>
          </a:graphic>
        </wp:anchor>
      </w:drawing>
    </w:r>
    <w:r w:rsidR="009161D0">
      <w:rPr>
        <w:noProof/>
      </w:rPr>
      <mc:AlternateContent>
        <mc:Choice Requires="wps">
          <w:drawing>
            <wp:anchor distT="0" distB="0" distL="114300" distR="114300" simplePos="0" relativeHeight="251665408" behindDoc="0" locked="0" layoutInCell="1" allowOverlap="1" wp14:anchorId="75AFE4D0" wp14:editId="093969A2">
              <wp:simplePos x="0" y="0"/>
              <wp:positionH relativeFrom="column">
                <wp:posOffset>4970780</wp:posOffset>
              </wp:positionH>
              <wp:positionV relativeFrom="page">
                <wp:posOffset>160020</wp:posOffset>
              </wp:positionV>
              <wp:extent cx="1240155" cy="499745"/>
              <wp:effectExtent l="0" t="0" r="0" b="0"/>
              <wp:wrapNone/>
              <wp:docPr id="810335363" name="Rechteck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0155" cy="499745"/>
                      </a:xfrm>
                      <a:prstGeom prst="rect">
                        <a:avLst/>
                      </a:prstGeom>
                      <a:solidFill>
                        <a:srgbClr val="00347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7F2AB0E" id="Rechteck 7"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" fillcolor="#00347d" stroked="f" strokeweight="2p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19AF0173" wp14:editId="69D75B50">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05D6F14B" wp14:editId="21F38CEF">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C512F4">
      <w:rPr>
        <w:sz w:val="20"/>
        <w:szCs w:val="20"/>
      </w:rPr>
      <w:t>2</w:t>
    </w:r>
    <w:r w:rsidR="00685FD6" w:rsidRPr="002D4E32">
      <w:rPr>
        <w:sz w:val="20"/>
        <w:szCs w:val="20"/>
      </w:rPr>
      <w:t xml:space="preserve">: </w:t>
    </w:r>
    <w:r w:rsidR="00C512F4">
      <w:rPr>
        <w:sz w:val="20"/>
        <w:szCs w:val="20"/>
      </w:rPr>
      <w:t>Das Phänomen „Doomscrolling“ untersuchen</w:t>
    </w:r>
  </w:p>
  <w:p w14:paraId="06FA1468" w14:textId="21E4DB3B" w:rsidR="00685FD6" w:rsidRPr="00000978" w:rsidRDefault="009161D0"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4F47331D" wp14:editId="2F566EC9">
              <wp:simplePos x="0" y="0"/>
              <wp:positionH relativeFrom="column">
                <wp:posOffset>99060</wp:posOffset>
              </wp:positionH>
              <wp:positionV relativeFrom="paragraph">
                <wp:posOffset>55880</wp:posOffset>
              </wp:positionV>
              <wp:extent cx="4544060" cy="0"/>
              <wp:effectExtent l="13335" t="8255" r="14605" b="10795"/>
              <wp:wrapNone/>
              <wp:docPr id="1735463929" name="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2180 w 4545000"/>
                          <a:gd name="T2" fmla="*/ 0 60000 65536"/>
                          <a:gd name="T3" fmla="*/ 0 60000 65536"/>
                          <a:gd name="T4" fmla="*/ 0 w 4545000"/>
                          <a:gd name="T5" fmla="*/ 4545000 w 4545000"/>
                        </a:gdLst>
                        <a:ahLst/>
                        <a:cxnLst>
                          <a:cxn ang="T2">
                            <a:pos x="T0" y="0"/>
                          </a:cxn>
                          <a:cxn ang="T3">
                            <a:pos x="T1" y="0"/>
                          </a:cxn>
                        </a:cxnLst>
                        <a:rect l="T4" t="0" r="T5"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D0DCC9"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" path="m,l4545000,e" filled="f" strokecolor="#909191" strokeweight="1.25pt">
              <v:stroke miterlimit="1" joinstyle="miter"/>
              <v:path arrowok="t" o:connecttype="custom" o:connectlocs="0,0;4541241,0" o:connectangles="0,0" textboxrect="0,0,4545000,0"/>
            </v:shape>
          </w:pict>
        </mc:Fallback>
      </mc:AlternateContent>
    </w:r>
  </w:p>
  <w:p w14:paraId="42ED8F21" w14:textId="3404D978" w:rsidR="00C753C6" w:rsidRDefault="00C753C6" w:rsidP="00685FD6">
    <w:pPr>
      <w:pStyle w:val="ArialBeschreibunggrau"/>
      <w:ind w:firstLine="132"/>
    </w:pPr>
    <w:r>
      <w:t>Erklär’s mir</w:t>
    </w:r>
    <w:r w:rsidR="00200DF4">
      <w:t xml:space="preserve"> </w:t>
    </w:r>
    <w:r w:rsidR="00CF08A5">
      <w:rPr>
        <w:rFonts w:ascii="TheSans C5 ExtraBold" w:hAnsi="TheSans C5 ExtraBold"/>
      </w:rPr>
      <w:t>⋅</w:t>
    </w:r>
    <w:r w:rsidR="00CF08A5">
      <w:t xml:space="preserve"> </w:t>
    </w:r>
    <w:r>
      <w:t xml:space="preserve">Was ist Doomscrolling? </w:t>
    </w:r>
  </w:p>
  <w:p w14:paraId="2E98CB6B" w14:textId="77777777" w:rsidR="00685FD6" w:rsidRPr="00C753C6" w:rsidRDefault="00C753C6" w:rsidP="00685FD6">
    <w:pPr>
      <w:pStyle w:val="ArialBeschreibunggrau"/>
      <w:ind w:firstLine="132"/>
      <w:rPr>
        <w:szCs w:val="16"/>
      </w:rPr>
    </w:pPr>
    <w:r w:rsidRPr="00C753C6">
      <w:rPr>
        <w:rFonts w:eastAsiaTheme="minorHAnsi" w:cs="Arial"/>
        <w:szCs w:val="16"/>
      </w:rPr>
      <w:t>www.planet-schule.de/x/erklaers-doomscrolling</w:t>
    </w:r>
  </w:p>
  <w:p w14:paraId="36C086F6" w14:textId="77777777" w:rsidR="00685FD6" w:rsidRPr="00EA14C0" w:rsidRDefault="00685FD6" w:rsidP="00685FD6">
    <w:pPr>
      <w:pStyle w:val="ArialBeschreibunggrau"/>
      <w:ind w:firstLine="132"/>
      <w:rPr>
        <w:szCs w:val="16"/>
      </w:rPr>
    </w:pPr>
    <w:r>
      <w:rPr>
        <w:szCs w:val="16"/>
      </w:rPr>
      <w:t>Name:</w:t>
    </w:r>
  </w:p>
  <w:p w14:paraId="130662F6" w14:textId="77777777" w:rsidR="00685FD6" w:rsidRDefault="00685FD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B41620"/>
    <w:multiLevelType w:val="multilevel"/>
    <w:tmpl w:val="F1E20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2B9751F"/>
    <w:multiLevelType w:val="multilevel"/>
    <w:tmpl w:val="DA3CE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30F6578"/>
    <w:multiLevelType w:val="hybridMultilevel"/>
    <w:tmpl w:val="F0BAB3C2"/>
    <w:lvl w:ilvl="0" w:tplc="04070001">
      <w:start w:val="1"/>
      <w:numFmt w:val="bullet"/>
      <w:lvlText w:val=""/>
      <w:lvlJc w:val="left"/>
      <w:pPr>
        <w:ind w:left="852" w:hanging="360"/>
      </w:pPr>
      <w:rPr>
        <w:rFonts w:ascii="Symbol" w:hAnsi="Symbol" w:hint="default"/>
      </w:rPr>
    </w:lvl>
    <w:lvl w:ilvl="1" w:tplc="04070003" w:tentative="1">
      <w:start w:val="1"/>
      <w:numFmt w:val="bullet"/>
      <w:lvlText w:val="o"/>
      <w:lvlJc w:val="left"/>
      <w:pPr>
        <w:ind w:left="1572" w:hanging="360"/>
      </w:pPr>
      <w:rPr>
        <w:rFonts w:ascii="Courier New" w:hAnsi="Courier New" w:cs="Courier New" w:hint="default"/>
      </w:rPr>
    </w:lvl>
    <w:lvl w:ilvl="2" w:tplc="04070005" w:tentative="1">
      <w:start w:val="1"/>
      <w:numFmt w:val="bullet"/>
      <w:lvlText w:val=""/>
      <w:lvlJc w:val="left"/>
      <w:pPr>
        <w:ind w:left="2292" w:hanging="360"/>
      </w:pPr>
      <w:rPr>
        <w:rFonts w:ascii="Wingdings" w:hAnsi="Wingdings" w:hint="default"/>
      </w:rPr>
    </w:lvl>
    <w:lvl w:ilvl="3" w:tplc="04070001" w:tentative="1">
      <w:start w:val="1"/>
      <w:numFmt w:val="bullet"/>
      <w:lvlText w:val=""/>
      <w:lvlJc w:val="left"/>
      <w:pPr>
        <w:ind w:left="3012" w:hanging="360"/>
      </w:pPr>
      <w:rPr>
        <w:rFonts w:ascii="Symbol" w:hAnsi="Symbol" w:hint="default"/>
      </w:rPr>
    </w:lvl>
    <w:lvl w:ilvl="4" w:tplc="04070003" w:tentative="1">
      <w:start w:val="1"/>
      <w:numFmt w:val="bullet"/>
      <w:lvlText w:val="o"/>
      <w:lvlJc w:val="left"/>
      <w:pPr>
        <w:ind w:left="3732" w:hanging="360"/>
      </w:pPr>
      <w:rPr>
        <w:rFonts w:ascii="Courier New" w:hAnsi="Courier New" w:cs="Courier New" w:hint="default"/>
      </w:rPr>
    </w:lvl>
    <w:lvl w:ilvl="5" w:tplc="04070005" w:tentative="1">
      <w:start w:val="1"/>
      <w:numFmt w:val="bullet"/>
      <w:lvlText w:val=""/>
      <w:lvlJc w:val="left"/>
      <w:pPr>
        <w:ind w:left="4452" w:hanging="360"/>
      </w:pPr>
      <w:rPr>
        <w:rFonts w:ascii="Wingdings" w:hAnsi="Wingdings" w:hint="default"/>
      </w:rPr>
    </w:lvl>
    <w:lvl w:ilvl="6" w:tplc="04070001" w:tentative="1">
      <w:start w:val="1"/>
      <w:numFmt w:val="bullet"/>
      <w:lvlText w:val=""/>
      <w:lvlJc w:val="left"/>
      <w:pPr>
        <w:ind w:left="5172" w:hanging="360"/>
      </w:pPr>
      <w:rPr>
        <w:rFonts w:ascii="Symbol" w:hAnsi="Symbol" w:hint="default"/>
      </w:rPr>
    </w:lvl>
    <w:lvl w:ilvl="7" w:tplc="04070003" w:tentative="1">
      <w:start w:val="1"/>
      <w:numFmt w:val="bullet"/>
      <w:lvlText w:val="o"/>
      <w:lvlJc w:val="left"/>
      <w:pPr>
        <w:ind w:left="5892" w:hanging="360"/>
      </w:pPr>
      <w:rPr>
        <w:rFonts w:ascii="Courier New" w:hAnsi="Courier New" w:cs="Courier New" w:hint="default"/>
      </w:rPr>
    </w:lvl>
    <w:lvl w:ilvl="8" w:tplc="04070005" w:tentative="1">
      <w:start w:val="1"/>
      <w:numFmt w:val="bullet"/>
      <w:lvlText w:val=""/>
      <w:lvlJc w:val="left"/>
      <w:pPr>
        <w:ind w:left="6612" w:hanging="360"/>
      </w:pPr>
      <w:rPr>
        <w:rFonts w:ascii="Wingdings" w:hAnsi="Wingdings" w:hint="default"/>
      </w:rPr>
    </w:lvl>
  </w:abstractNum>
  <w:abstractNum w:abstractNumId="3" w15:restartNumberingAfterBreak="0">
    <w:nsid w:val="7C994179"/>
    <w:multiLevelType w:val="multilevel"/>
    <w:tmpl w:val="1AEAF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94913876">
    <w:abstractNumId w:val="3"/>
  </w:num>
  <w:num w:numId="2" w16cid:durableId="2137796216">
    <w:abstractNumId w:val="0"/>
  </w:num>
  <w:num w:numId="3" w16cid:durableId="301466937">
    <w:abstractNumId w:val="1"/>
  </w:num>
  <w:num w:numId="4" w16cid:durableId="858843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3AE"/>
    <w:rsid w:val="0000054E"/>
    <w:rsid w:val="000C5BEC"/>
    <w:rsid w:val="00110D75"/>
    <w:rsid w:val="001773CA"/>
    <w:rsid w:val="001A7F5C"/>
    <w:rsid w:val="00200DF4"/>
    <w:rsid w:val="00205BB7"/>
    <w:rsid w:val="00236FF8"/>
    <w:rsid w:val="00254F7B"/>
    <w:rsid w:val="00281DDB"/>
    <w:rsid w:val="00335E90"/>
    <w:rsid w:val="00336FB6"/>
    <w:rsid w:val="003552F1"/>
    <w:rsid w:val="003A2C91"/>
    <w:rsid w:val="003A7C35"/>
    <w:rsid w:val="00434395"/>
    <w:rsid w:val="00441FB5"/>
    <w:rsid w:val="00445DF3"/>
    <w:rsid w:val="00462615"/>
    <w:rsid w:val="0052199E"/>
    <w:rsid w:val="00560917"/>
    <w:rsid w:val="00590C31"/>
    <w:rsid w:val="0060637E"/>
    <w:rsid w:val="00652427"/>
    <w:rsid w:val="00655051"/>
    <w:rsid w:val="00685FD6"/>
    <w:rsid w:val="006F2769"/>
    <w:rsid w:val="00751706"/>
    <w:rsid w:val="007B436A"/>
    <w:rsid w:val="007E5E87"/>
    <w:rsid w:val="00897F6E"/>
    <w:rsid w:val="008B0864"/>
    <w:rsid w:val="008C5CBF"/>
    <w:rsid w:val="009161D0"/>
    <w:rsid w:val="0097457B"/>
    <w:rsid w:val="00A83310"/>
    <w:rsid w:val="00AA60EB"/>
    <w:rsid w:val="00B01112"/>
    <w:rsid w:val="00B933C3"/>
    <w:rsid w:val="00C111CB"/>
    <w:rsid w:val="00C512F4"/>
    <w:rsid w:val="00C753C6"/>
    <w:rsid w:val="00CF08A5"/>
    <w:rsid w:val="00D01D64"/>
    <w:rsid w:val="00D67FC1"/>
    <w:rsid w:val="00D803AE"/>
    <w:rsid w:val="00E557B2"/>
    <w:rsid w:val="00FA5829"/>
    <w:rsid w:val="00FE4AB0"/>
    <w:rsid w:val="00FF2F2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0D1326"/>
  <w15:docId w15:val="{9FDFF33C-248C-F945-BA68-08BFB9EBA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paragraph" w:styleId="berschrift1">
    <w:name w:val="heading 1"/>
    <w:basedOn w:val="Standard"/>
    <w:next w:val="Standard"/>
    <w:link w:val="berschrift1Zchn"/>
    <w:uiPriority w:val="9"/>
    <w:qFormat/>
    <w:rsid w:val="00590C3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berschrift2">
    <w:name w:val="heading 2"/>
    <w:basedOn w:val="Standard"/>
    <w:next w:val="Standard"/>
    <w:link w:val="berschrift2Zchn"/>
    <w:uiPriority w:val="9"/>
    <w:unhideWhenUsed/>
    <w:qFormat/>
    <w:rsid w:val="00590C3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StandardWeb">
    <w:name w:val="Normal (Web)"/>
    <w:basedOn w:val="Standard"/>
    <w:uiPriority w:val="99"/>
    <w:semiHidden/>
    <w:unhideWhenUsed/>
    <w:rsid w:val="00B01112"/>
    <w:pPr>
      <w:spacing w:before="100" w:beforeAutospacing="1" w:after="100" w:afterAutospacing="1" w:line="240" w:lineRule="auto"/>
      <w:ind w:left="0" w:firstLine="0"/>
    </w:pPr>
    <w:rPr>
      <w:rFonts w:ascii="Times New Roman" w:eastAsia="Times New Roman" w:hAnsi="Times New Roman" w:cs="Times New Roman"/>
      <w:color w:val="auto"/>
      <w:kern w:val="0"/>
      <w:sz w:val="24"/>
      <w:szCs w:val="24"/>
    </w:rPr>
  </w:style>
  <w:style w:type="character" w:styleId="Fett">
    <w:name w:val="Strong"/>
    <w:basedOn w:val="Absatz-Standardschriftart"/>
    <w:uiPriority w:val="22"/>
    <w:qFormat/>
    <w:rsid w:val="00B01112"/>
    <w:rPr>
      <w:b/>
      <w:bCs/>
    </w:rPr>
  </w:style>
  <w:style w:type="character" w:customStyle="1" w:styleId="berschrift1Zchn">
    <w:name w:val="Überschrift 1 Zchn"/>
    <w:basedOn w:val="Absatz-Standardschriftart"/>
    <w:link w:val="berschrift1"/>
    <w:uiPriority w:val="9"/>
    <w:rsid w:val="00590C31"/>
    <w:rPr>
      <w:rFonts w:asciiTheme="majorHAnsi" w:eastAsiaTheme="majorEastAsia" w:hAnsiTheme="majorHAnsi" w:cstheme="majorBidi"/>
      <w:color w:val="365F91" w:themeColor="accent1" w:themeShade="BF"/>
      <w:kern w:val="2"/>
      <w:sz w:val="32"/>
      <w:szCs w:val="32"/>
      <w:lang w:eastAsia="de-DE"/>
    </w:rPr>
  </w:style>
  <w:style w:type="character" w:customStyle="1" w:styleId="berschrift2Zchn">
    <w:name w:val="Überschrift 2 Zchn"/>
    <w:basedOn w:val="Absatz-Standardschriftart"/>
    <w:link w:val="berschrift2"/>
    <w:uiPriority w:val="9"/>
    <w:rsid w:val="00590C31"/>
    <w:rPr>
      <w:rFonts w:asciiTheme="majorHAnsi" w:eastAsiaTheme="majorEastAsia" w:hAnsiTheme="majorHAnsi" w:cstheme="majorBidi"/>
      <w:color w:val="365F91" w:themeColor="accent1" w:themeShade="BF"/>
      <w:kern w:val="2"/>
      <w:sz w:val="26"/>
      <w:szCs w:val="26"/>
      <w:lang w:eastAsia="de-DE"/>
    </w:rPr>
  </w:style>
  <w:style w:type="table" w:styleId="Tabellenraster">
    <w:name w:val="Table Grid"/>
    <w:basedOn w:val="NormaleTabelle"/>
    <w:uiPriority w:val="59"/>
    <w:rsid w:val="00590C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frie\Dropbox\20251023_datensicherung\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331</Words>
  <Characters>2087</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Erklär’s mir ⋅ Doomscrolling</dc:title>
  <dc:creator>planet schule</dc:creator>
  <cp:lastModifiedBy>Martina Frietsch</cp:lastModifiedBy>
  <cp:revision>3</cp:revision>
  <dcterms:created xsi:type="dcterms:W3CDTF">2025-12-03T20:14:00Z</dcterms:created>
  <dcterms:modified xsi:type="dcterms:W3CDTF">2025-12-03T20:21:00Z</dcterms:modified>
</cp:coreProperties>
</file>