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6C0842" w:rsidRPr="00084728" w:rsidRDefault="00ED45C7" w:rsidP="00B30109">
      <w:pPr>
        <w:shd w:val="clear" w:color="auto" w:fill="61519A"/>
        <w:spacing w:line="276" w:lineRule="auto"/>
        <w:ind w:left="-57" w:right="-568" w:hanging="510"/>
        <w:rPr>
          <w:b/>
          <w:color w:val="FFFFFF" w:themeColor="background1"/>
        </w:rPr>
      </w:pPr>
      <w:r w:rsidRPr="00ED45C7">
        <w:rPr>
          <w:b/>
          <w:noProof/>
          <w:color w:val="FFFFFF" w:themeColor="background1"/>
        </w:rPr>
        <w:t>Beispiel für eine Filmanalyse</w:t>
      </w:r>
    </w:p>
    <w:p w:rsidR="006C0842" w:rsidRDefault="006C0842" w:rsidP="006C0842">
      <w:pPr>
        <w:spacing w:line="276" w:lineRule="auto"/>
        <w:rPr>
          <w:szCs w:val="14"/>
        </w:rPr>
      </w:pPr>
    </w:p>
    <w:tbl>
      <w:tblPr>
        <w:tblW w:w="10737" w:type="dxa"/>
        <w:tblInd w:w="-53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/>
      </w:tblPr>
      <w:tblGrid>
        <w:gridCol w:w="1815"/>
        <w:gridCol w:w="4628"/>
        <w:gridCol w:w="4294"/>
      </w:tblGrid>
      <w:tr w:rsidR="00ED45C7" w:rsidTr="00ED45C7">
        <w:trPr>
          <w:trHeight w:val="265"/>
        </w:trPr>
        <w:tc>
          <w:tcPr>
            <w:tcW w:w="10737" w:type="dxa"/>
            <w:gridSpan w:val="3"/>
            <w:shd w:val="clear" w:color="auto" w:fill="DCD9EB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ED45C7">
            <w:pPr>
              <w:spacing w:line="276" w:lineRule="auto"/>
              <w:jc w:val="center"/>
              <w:rPr>
                <w:szCs w:val="14"/>
              </w:rPr>
            </w:pPr>
            <w:r w:rsidRPr="00ED45C7">
              <w:rPr>
                <w:b/>
                <w:sz w:val="20"/>
                <w:szCs w:val="20"/>
              </w:rPr>
              <w:t>Szene/Sequenz: Krieg der Träume – Crash 00:08 - 01:03</w:t>
            </w:r>
          </w:p>
        </w:tc>
      </w:tr>
      <w:tr w:rsidR="00ED45C7" w:rsidTr="00ED45C7">
        <w:trPr>
          <w:trHeight w:val="296"/>
        </w:trPr>
        <w:tc>
          <w:tcPr>
            <w:tcW w:w="1815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ED45C7">
            <w:pPr>
              <w:spacing w:line="276" w:lineRule="auto"/>
              <w:rPr>
                <w:szCs w:val="14"/>
              </w:rPr>
            </w:pPr>
          </w:p>
        </w:tc>
        <w:tc>
          <w:tcPr>
            <w:tcW w:w="4628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ED45C7">
            <w:pPr>
              <w:spacing w:line="276" w:lineRule="auto"/>
              <w:rPr>
                <w:b/>
                <w:sz w:val="20"/>
                <w:szCs w:val="20"/>
              </w:rPr>
            </w:pPr>
            <w:r w:rsidRPr="00ED45C7">
              <w:rPr>
                <w:b/>
                <w:sz w:val="20"/>
                <w:szCs w:val="20"/>
              </w:rPr>
              <w:t>Analyse</w:t>
            </w:r>
          </w:p>
        </w:tc>
        <w:tc>
          <w:tcPr>
            <w:tcW w:w="4294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ED45C7">
            <w:pPr>
              <w:spacing w:line="276" w:lineRule="auto"/>
              <w:rPr>
                <w:b/>
                <w:sz w:val="20"/>
                <w:szCs w:val="20"/>
              </w:rPr>
            </w:pPr>
            <w:r w:rsidRPr="00ED45C7">
              <w:rPr>
                <w:b/>
                <w:sz w:val="20"/>
                <w:szCs w:val="20"/>
              </w:rPr>
              <w:t>Funktion/Wirkung</w:t>
            </w:r>
          </w:p>
        </w:tc>
      </w:tr>
      <w:tr w:rsidR="00ED45C7" w:rsidTr="00ED45C7">
        <w:trPr>
          <w:trHeight w:val="4149"/>
        </w:trPr>
        <w:tc>
          <w:tcPr>
            <w:tcW w:w="1815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b/>
                <w:sz w:val="18"/>
              </w:rPr>
            </w:pPr>
            <w:r w:rsidRPr="00ED45C7">
              <w:rPr>
                <w:b/>
                <w:sz w:val="18"/>
              </w:rPr>
              <w:t>Bildgestaltung</w:t>
            </w: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(Bildinszenierung/</w:t>
            </w: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Bildkomposition)</w:t>
            </w:r>
          </w:p>
          <w:p w:rsidR="00ED45C7" w:rsidRPr="00ED45C7" w:rsidRDefault="00ED45C7" w:rsidP="001C7D31">
            <w:pPr>
              <w:rPr>
                <w:sz w:val="18"/>
                <w:szCs w:val="18"/>
              </w:rPr>
            </w:pPr>
          </w:p>
          <w:p w:rsidR="00ED45C7" w:rsidRPr="00ED45C7" w:rsidRDefault="00ED45C7" w:rsidP="001C7D31">
            <w:pPr>
              <w:rPr>
                <w:sz w:val="18"/>
                <w:szCs w:val="18"/>
              </w:rPr>
            </w:pPr>
          </w:p>
          <w:p w:rsidR="00ED45C7" w:rsidRPr="00ED45C7" w:rsidRDefault="00ED45C7" w:rsidP="001C7D31">
            <w:pPr>
              <w:rPr>
                <w:sz w:val="18"/>
                <w:szCs w:val="18"/>
              </w:rPr>
            </w:pPr>
          </w:p>
          <w:p w:rsidR="00ED45C7" w:rsidRPr="00ED45C7" w:rsidRDefault="00ED45C7" w:rsidP="001C7D31">
            <w:pPr>
              <w:rPr>
                <w:b/>
                <w:sz w:val="18"/>
              </w:rPr>
            </w:pPr>
          </w:p>
          <w:p w:rsidR="00ED45C7" w:rsidRPr="00ED45C7" w:rsidRDefault="00ED45C7" w:rsidP="001C7D31">
            <w:pPr>
              <w:rPr>
                <w:b/>
                <w:sz w:val="18"/>
              </w:rPr>
            </w:pPr>
            <w:r w:rsidRPr="00ED45C7">
              <w:rPr>
                <w:b/>
                <w:sz w:val="18"/>
              </w:rPr>
              <w:t>Kamera</w:t>
            </w: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(Einstellungsgrößen/ Kameraperspektiven/ Kamerabewegungen/ Schärfenverhältnisse)</w:t>
            </w:r>
          </w:p>
          <w:p w:rsidR="00ED45C7" w:rsidRPr="00ED45C7" w:rsidRDefault="00ED45C7" w:rsidP="001C7D31">
            <w:pPr>
              <w:rPr>
                <w:sz w:val="18"/>
                <w:szCs w:val="18"/>
              </w:rPr>
            </w:pPr>
          </w:p>
          <w:p w:rsidR="00ED45C7" w:rsidRPr="00ED45C7" w:rsidRDefault="00ED45C7" w:rsidP="001C7D31">
            <w:pPr>
              <w:rPr>
                <w:b/>
                <w:sz w:val="18"/>
              </w:rPr>
            </w:pPr>
            <w:r w:rsidRPr="00ED45C7">
              <w:rPr>
                <w:b/>
                <w:sz w:val="18"/>
              </w:rPr>
              <w:t>Licht und Farbe</w:t>
            </w:r>
          </w:p>
          <w:p w:rsidR="00ED45C7" w:rsidRPr="00ED45C7" w:rsidRDefault="00ED45C7" w:rsidP="001C7D31">
            <w:pPr>
              <w:rPr>
                <w:b/>
                <w:sz w:val="18"/>
              </w:rPr>
            </w:pPr>
          </w:p>
          <w:p w:rsidR="00ED45C7" w:rsidRPr="00ED45C7" w:rsidRDefault="00ED45C7" w:rsidP="001C7D31">
            <w:pPr>
              <w:rPr>
                <w:b/>
                <w:sz w:val="18"/>
              </w:rPr>
            </w:pPr>
          </w:p>
          <w:p w:rsidR="00ED45C7" w:rsidRPr="00ED45C7" w:rsidRDefault="00ED45C7" w:rsidP="001C7D31">
            <w:pPr>
              <w:rPr>
                <w:b/>
                <w:sz w:val="18"/>
              </w:rPr>
            </w:pPr>
            <w:r w:rsidRPr="00ED45C7">
              <w:rPr>
                <w:b/>
                <w:sz w:val="18"/>
              </w:rPr>
              <w:t xml:space="preserve">Montage </w:t>
            </w:r>
          </w:p>
          <w:p w:rsidR="00ED45C7" w:rsidRPr="00ED45C7" w:rsidRDefault="00ED45C7" w:rsidP="001C7D31">
            <w:pPr>
              <w:rPr>
                <w:sz w:val="18"/>
                <w:szCs w:val="18"/>
              </w:rPr>
            </w:pPr>
            <w:r w:rsidRPr="00ED45C7">
              <w:rPr>
                <w:b/>
                <w:sz w:val="18"/>
              </w:rPr>
              <w:t>und Schnitt</w:t>
            </w:r>
          </w:p>
          <w:p w:rsidR="00ED45C7" w:rsidRPr="00ED45C7" w:rsidRDefault="00ED45C7" w:rsidP="001C7D31">
            <w:pPr>
              <w:rPr>
                <w:szCs w:val="14"/>
              </w:rPr>
            </w:pPr>
          </w:p>
        </w:tc>
        <w:tc>
          <w:tcPr>
            <w:tcW w:w="4628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Mise-en-</w:t>
            </w:r>
            <w:proofErr w:type="spellStart"/>
            <w:r w:rsidRPr="00ED45C7">
              <w:rPr>
                <w:sz w:val="18"/>
              </w:rPr>
              <w:t>Scène</w:t>
            </w:r>
            <w:proofErr w:type="spellEnd"/>
            <w:r w:rsidRPr="00ED45C7">
              <w:rPr>
                <w:sz w:val="18"/>
              </w:rPr>
              <w:t>: Marcel befindet sich inmitten eines Raumes (vermutlich Wohnzimmer) und bemalt mit einem dünnen, langen Pinsel eine große, goldene Frauenst</w:t>
            </w:r>
            <w:r w:rsidRPr="00ED45C7">
              <w:rPr>
                <w:sz w:val="18"/>
              </w:rPr>
              <w:t>a</w:t>
            </w:r>
            <w:r w:rsidRPr="00ED45C7">
              <w:rPr>
                <w:sz w:val="18"/>
              </w:rPr>
              <w:t>tue.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b/>
                <w:sz w:val="18"/>
              </w:rPr>
              <w:t xml:space="preserve">Kamera: </w:t>
            </w:r>
            <w:r w:rsidRPr="00ED45C7">
              <w:rPr>
                <w:sz w:val="18"/>
              </w:rPr>
              <w:t xml:space="preserve">Einstellungsgrößen: Groß (00:15 und 01:00), </w:t>
            </w:r>
            <w:proofErr w:type="spellStart"/>
            <w:r w:rsidRPr="00ED45C7">
              <w:rPr>
                <w:sz w:val="18"/>
              </w:rPr>
              <w:t>halbnah</w:t>
            </w:r>
            <w:proofErr w:type="spellEnd"/>
            <w:r w:rsidRPr="00ED45C7">
              <w:rPr>
                <w:sz w:val="18"/>
              </w:rPr>
              <w:t xml:space="preserve"> (00:23 und 00:39) und nah (01:04)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Leichte Untersicht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b/>
                <w:sz w:val="18"/>
              </w:rPr>
            </w:pPr>
            <w:r w:rsidRPr="00ED45C7">
              <w:rPr>
                <w:sz w:val="18"/>
              </w:rPr>
              <w:t>Kamerafahrt um Marcel und die Statue herum, unterbr</w:t>
            </w:r>
            <w:r w:rsidRPr="00ED45C7">
              <w:rPr>
                <w:sz w:val="18"/>
              </w:rPr>
              <w:t>o</w:t>
            </w:r>
            <w:r w:rsidRPr="00ED45C7">
              <w:rPr>
                <w:sz w:val="18"/>
              </w:rPr>
              <w:t>chen durch eingeschnittenes Archivmaterial</w:t>
            </w:r>
          </w:p>
          <w:p w:rsidR="00ED45C7" w:rsidRPr="00ED45C7" w:rsidRDefault="00ED45C7" w:rsidP="001C7D31">
            <w:pPr>
              <w:rPr>
                <w:b/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b/>
                <w:sz w:val="18"/>
              </w:rPr>
              <w:t xml:space="preserve">Licht und Farbe: </w:t>
            </w:r>
            <w:r w:rsidRPr="00ED45C7">
              <w:rPr>
                <w:sz w:val="18"/>
              </w:rPr>
              <w:t>Hell beleuchteter Raum, edle Farben wie Gold und Rot stehen im Vordergrund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Cs w:val="14"/>
              </w:rPr>
            </w:pPr>
            <w:r w:rsidRPr="00ED45C7">
              <w:rPr>
                <w:b/>
                <w:sz w:val="18"/>
              </w:rPr>
              <w:t xml:space="preserve">Montage und Schnitt: </w:t>
            </w:r>
            <w:r w:rsidRPr="00ED45C7">
              <w:rPr>
                <w:sz w:val="18"/>
              </w:rPr>
              <w:t>meist harter Schnitt zwischen Archivaufnahmen und gedrehter Szene, hohe Schnittfr</w:t>
            </w:r>
            <w:r w:rsidRPr="00ED45C7">
              <w:rPr>
                <w:sz w:val="18"/>
              </w:rPr>
              <w:t>e</w:t>
            </w:r>
            <w:r w:rsidRPr="00ED45C7">
              <w:rPr>
                <w:sz w:val="18"/>
              </w:rPr>
              <w:t>quenz</w:t>
            </w:r>
          </w:p>
        </w:tc>
        <w:tc>
          <w:tcPr>
            <w:tcW w:w="4294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Marcel und seine aus dem Off zu hörenden Geda</w:t>
            </w:r>
            <w:r w:rsidRPr="00ED45C7">
              <w:rPr>
                <w:sz w:val="18"/>
              </w:rPr>
              <w:t>n</w:t>
            </w:r>
            <w:r w:rsidRPr="00ED45C7">
              <w:rPr>
                <w:sz w:val="18"/>
              </w:rPr>
              <w:t>ken werden in das Zentrum der Wahrnehmung g</w:t>
            </w:r>
            <w:r w:rsidRPr="00ED45C7">
              <w:rPr>
                <w:sz w:val="18"/>
              </w:rPr>
              <w:t>e</w:t>
            </w:r>
            <w:r w:rsidRPr="00ED45C7">
              <w:rPr>
                <w:sz w:val="18"/>
              </w:rPr>
              <w:t>setzt; intensivere Teilnahme am Geschehen wird suggeriert.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Untersicht: Man soll zu Marcel „aufschauen“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Positive, freundliche Stimmung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Cs w:val="14"/>
              </w:rPr>
            </w:pPr>
            <w:r w:rsidRPr="00ED45C7">
              <w:rPr>
                <w:sz w:val="18"/>
              </w:rPr>
              <w:t>Erzeugt eine starke Dynamik und erregt die Au</w:t>
            </w:r>
            <w:r w:rsidRPr="00ED45C7">
              <w:rPr>
                <w:sz w:val="18"/>
              </w:rPr>
              <w:t>f</w:t>
            </w:r>
            <w:r w:rsidRPr="00ED45C7">
              <w:rPr>
                <w:sz w:val="18"/>
              </w:rPr>
              <w:t>merksamkeit des Zuschauers (da es sich um eine Anfangsszene einer Sendung handelt, ist das an dieser Stelle wichtig)</w:t>
            </w:r>
          </w:p>
        </w:tc>
      </w:tr>
      <w:tr w:rsidR="00ED45C7" w:rsidTr="00ED45C7">
        <w:trPr>
          <w:trHeight w:val="420"/>
        </w:trPr>
        <w:tc>
          <w:tcPr>
            <w:tcW w:w="1815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b/>
                <w:sz w:val="18"/>
              </w:rPr>
            </w:pPr>
            <w:r w:rsidRPr="00ED45C7">
              <w:rPr>
                <w:b/>
                <w:sz w:val="18"/>
              </w:rPr>
              <w:t xml:space="preserve">Protagonisten </w:t>
            </w:r>
          </w:p>
          <w:p w:rsidR="00ED45C7" w:rsidRPr="00ED45C7" w:rsidRDefault="00ED45C7" w:rsidP="001C7D31">
            <w:pPr>
              <w:rPr>
                <w:b/>
                <w:sz w:val="18"/>
              </w:rPr>
            </w:pPr>
            <w:r w:rsidRPr="00ED45C7">
              <w:rPr>
                <w:b/>
                <w:sz w:val="18"/>
              </w:rPr>
              <w:t>und Schauspieler</w:t>
            </w:r>
          </w:p>
        </w:tc>
        <w:tc>
          <w:tcPr>
            <w:tcW w:w="4628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Ausschließlich Marcel, wobei im Archivmaterial viele verschiedene Personengruppen gezeigt werden</w:t>
            </w:r>
          </w:p>
        </w:tc>
        <w:tc>
          <w:tcPr>
            <w:tcW w:w="4294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Cs w:val="14"/>
              </w:rPr>
            </w:pPr>
          </w:p>
        </w:tc>
      </w:tr>
      <w:tr w:rsidR="00ED45C7" w:rsidTr="00ED45C7">
        <w:trPr>
          <w:trHeight w:val="3187"/>
        </w:trPr>
        <w:tc>
          <w:tcPr>
            <w:tcW w:w="1815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Cs w:val="14"/>
              </w:rPr>
            </w:pPr>
            <w:r w:rsidRPr="00ED45C7">
              <w:rPr>
                <w:b/>
                <w:sz w:val="18"/>
              </w:rPr>
              <w:t>Requisiten</w:t>
            </w:r>
          </w:p>
        </w:tc>
        <w:tc>
          <w:tcPr>
            <w:tcW w:w="4628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 xml:space="preserve">Wenige Requisiten: goldene, nackte Statue einer Frau mit üppigem Schmuck, langer, dünner Pinsel, kleine </w:t>
            </w:r>
            <w:proofErr w:type="spellStart"/>
            <w:r w:rsidRPr="00ED45C7">
              <w:rPr>
                <w:sz w:val="18"/>
              </w:rPr>
              <w:t>Farbdose</w:t>
            </w:r>
            <w:proofErr w:type="spellEnd"/>
            <w:r w:rsidRPr="00ED45C7">
              <w:rPr>
                <w:sz w:val="18"/>
              </w:rPr>
              <w:t>, im Hintergrund unscharf zu sehen: große Bilder von Nackten, rote, schwere (Samt-?) Vorhänge, schwarzer Flügel, Lampen, Pflanzen (&gt; Einrichtung eri</w:t>
            </w:r>
            <w:r w:rsidRPr="00ED45C7">
              <w:rPr>
                <w:sz w:val="18"/>
              </w:rPr>
              <w:t>n</w:t>
            </w:r>
            <w:r w:rsidRPr="00ED45C7">
              <w:rPr>
                <w:sz w:val="18"/>
              </w:rPr>
              <w:t>nert an ein Wohnzimmer)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Cs w:val="14"/>
              </w:rPr>
            </w:pPr>
            <w:r w:rsidRPr="00ED45C7">
              <w:rPr>
                <w:sz w:val="18"/>
              </w:rPr>
              <w:t>Marcel trägt einen schwarzen Anzug mit weißer Fliege</w:t>
            </w:r>
          </w:p>
        </w:tc>
        <w:tc>
          <w:tcPr>
            <w:tcW w:w="4294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R. suggerieren Reichtum und geben Hinweise auf das Thema der Sequenz/das Gesagte im Film, de</w:t>
            </w:r>
            <w:r w:rsidRPr="00ED45C7">
              <w:rPr>
                <w:sz w:val="18"/>
              </w:rPr>
              <w:t>n</w:t>
            </w:r>
            <w:r w:rsidRPr="00ED45C7">
              <w:rPr>
                <w:sz w:val="18"/>
              </w:rPr>
              <w:t xml:space="preserve">noch liegt der Fokus hauptsächlich auf Marcel und seiner Tätigkeit (Statue anmutig bemalen; wobei der Pinsel so dünn ist und die </w:t>
            </w:r>
            <w:proofErr w:type="spellStart"/>
            <w:r w:rsidRPr="00ED45C7">
              <w:rPr>
                <w:sz w:val="18"/>
              </w:rPr>
              <w:t>Farbdose</w:t>
            </w:r>
            <w:proofErr w:type="spellEnd"/>
            <w:r w:rsidRPr="00ED45C7">
              <w:rPr>
                <w:sz w:val="18"/>
              </w:rPr>
              <w:t xml:space="preserve"> so klein, dass beides lediglich dem Ausbessern dienen kann)</w:t>
            </w: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Ganz zu Beginn der Szene sieht der Pinsel aus wie ein Dirigentenstab und auch Marcels Bewegungen gleichen eher denen eines Dirigenten als denen eines Malers!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Cs w:val="14"/>
              </w:rPr>
            </w:pPr>
            <w:r w:rsidRPr="00ED45C7">
              <w:rPr>
                <w:sz w:val="18"/>
              </w:rPr>
              <w:t>Edler, vornehmer Anzug suggeriert Reichtum, steht im Kontrast zu Marcels Tätigkeit (kein Künstler/ M</w:t>
            </w:r>
            <w:r w:rsidRPr="00ED45C7">
              <w:rPr>
                <w:sz w:val="18"/>
              </w:rPr>
              <w:t>a</w:t>
            </w:r>
            <w:r w:rsidRPr="00ED45C7">
              <w:rPr>
                <w:sz w:val="18"/>
              </w:rPr>
              <w:t>ler würde in seinem Anzug malen; ein Dirigent j</w:t>
            </w:r>
            <w:r w:rsidRPr="00ED45C7">
              <w:rPr>
                <w:sz w:val="18"/>
              </w:rPr>
              <w:t>e</w:t>
            </w:r>
            <w:r w:rsidRPr="00ED45C7">
              <w:rPr>
                <w:sz w:val="18"/>
              </w:rPr>
              <w:t>doch durchaus in seinem Anzug dirigieren)</w:t>
            </w:r>
          </w:p>
        </w:tc>
      </w:tr>
      <w:tr w:rsidR="00ED45C7" w:rsidTr="00ED45C7">
        <w:trPr>
          <w:trHeight w:val="1074"/>
        </w:trPr>
        <w:tc>
          <w:tcPr>
            <w:tcW w:w="1815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ED45C7">
            <w:pPr>
              <w:spacing w:line="276" w:lineRule="auto"/>
              <w:rPr>
                <w:b/>
                <w:sz w:val="18"/>
              </w:rPr>
            </w:pPr>
            <w:r w:rsidRPr="00ED45C7">
              <w:rPr>
                <w:b/>
                <w:sz w:val="18"/>
              </w:rPr>
              <w:t>Archivmaterial</w:t>
            </w:r>
          </w:p>
          <w:p w:rsidR="00ED45C7" w:rsidRPr="00ED45C7" w:rsidRDefault="00ED45C7" w:rsidP="00ED45C7">
            <w:pPr>
              <w:spacing w:line="276" w:lineRule="auto"/>
              <w:rPr>
                <w:b/>
                <w:sz w:val="18"/>
              </w:rPr>
            </w:pPr>
          </w:p>
        </w:tc>
        <w:tc>
          <w:tcPr>
            <w:tcW w:w="4628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Bilder passen immer zum Gesagten von Marcel (zum Beispiel Ton: „Heute werden täglich die unglaublichsten Träume wahr“; Bild: Flugzeug / Traum vom Fliegen)</w:t>
            </w: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Weitere Schlagworte: Träumen, Liebe, Paradies, Sünde, Bordell</w:t>
            </w:r>
          </w:p>
        </w:tc>
        <w:tc>
          <w:tcPr>
            <w:tcW w:w="4294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Das Bildmaterial unterstreicht das Gesagte von Ma</w:t>
            </w:r>
            <w:r w:rsidRPr="00ED45C7">
              <w:rPr>
                <w:sz w:val="18"/>
              </w:rPr>
              <w:t>r</w:t>
            </w:r>
            <w:r w:rsidRPr="00ED45C7">
              <w:rPr>
                <w:sz w:val="18"/>
              </w:rPr>
              <w:t>cel, auch die Musik ist gut auf das Bildmaterial abg</w:t>
            </w:r>
            <w:r w:rsidRPr="00ED45C7">
              <w:rPr>
                <w:sz w:val="18"/>
              </w:rPr>
              <w:t>e</w:t>
            </w:r>
            <w:r w:rsidRPr="00ED45C7">
              <w:rPr>
                <w:sz w:val="18"/>
              </w:rPr>
              <w:t>stimmt</w:t>
            </w:r>
          </w:p>
        </w:tc>
      </w:tr>
      <w:tr w:rsidR="00ED45C7" w:rsidTr="00ED45C7">
        <w:trPr>
          <w:trHeight w:val="3007"/>
        </w:trPr>
        <w:tc>
          <w:tcPr>
            <w:tcW w:w="1815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b/>
                <w:sz w:val="18"/>
              </w:rPr>
            </w:pPr>
            <w:r w:rsidRPr="00ED45C7">
              <w:rPr>
                <w:b/>
                <w:sz w:val="18"/>
              </w:rPr>
              <w:t xml:space="preserve">Filmakustik </w:t>
            </w: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(Ton/Geräusche/</w:t>
            </w:r>
          </w:p>
          <w:p w:rsidR="00ED45C7" w:rsidRPr="00ED45C7" w:rsidRDefault="00ED45C7" w:rsidP="001C7D31">
            <w:pPr>
              <w:rPr>
                <w:szCs w:val="14"/>
              </w:rPr>
            </w:pPr>
            <w:r w:rsidRPr="00ED45C7">
              <w:rPr>
                <w:sz w:val="18"/>
              </w:rPr>
              <w:t>Sprache/Musik)</w:t>
            </w:r>
          </w:p>
        </w:tc>
        <w:tc>
          <w:tcPr>
            <w:tcW w:w="4628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b/>
                <w:sz w:val="18"/>
              </w:rPr>
              <w:t xml:space="preserve">Musik: </w:t>
            </w:r>
            <w:r w:rsidRPr="00ED45C7">
              <w:rPr>
                <w:sz w:val="18"/>
              </w:rPr>
              <w:t>Klavierspiel, das schnell, fröhlich und beflügelnd wirkt; später kommt auch die Trompete zum Einsatz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b/>
                <w:sz w:val="18"/>
              </w:rPr>
            </w:pPr>
          </w:p>
          <w:p w:rsidR="00ED45C7" w:rsidRPr="00ED45C7" w:rsidRDefault="00ED45C7" w:rsidP="001C7D31">
            <w:pPr>
              <w:rPr>
                <w:b/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b/>
                <w:sz w:val="18"/>
              </w:rPr>
              <w:t>Sprache:</w:t>
            </w:r>
            <w:r w:rsidRPr="00ED45C7">
              <w:rPr>
                <w:sz w:val="18"/>
              </w:rPr>
              <w:t xml:space="preserve"> Voice-</w:t>
            </w:r>
            <w:proofErr w:type="spellStart"/>
            <w:r w:rsidRPr="00ED45C7">
              <w:rPr>
                <w:sz w:val="18"/>
              </w:rPr>
              <w:t>over</w:t>
            </w:r>
            <w:proofErr w:type="spellEnd"/>
            <w:r w:rsidRPr="00ED45C7">
              <w:rPr>
                <w:sz w:val="18"/>
              </w:rPr>
              <w:t xml:space="preserve"> aus dem Off (Marcel); französ</w:t>
            </w:r>
            <w:r w:rsidRPr="00ED45C7">
              <w:rPr>
                <w:sz w:val="18"/>
              </w:rPr>
              <w:t>i</w:t>
            </w:r>
            <w:r w:rsidRPr="00ED45C7">
              <w:rPr>
                <w:sz w:val="18"/>
              </w:rPr>
              <w:t xml:space="preserve">scher Off-Ton mit deutschem </w:t>
            </w:r>
            <w:proofErr w:type="spellStart"/>
            <w:r w:rsidRPr="00ED45C7">
              <w:rPr>
                <w:sz w:val="18"/>
              </w:rPr>
              <w:t>Voiceover</w:t>
            </w:r>
            <w:proofErr w:type="spellEnd"/>
            <w:r w:rsidRPr="00ED45C7">
              <w:rPr>
                <w:sz w:val="18"/>
              </w:rPr>
              <w:t xml:space="preserve"> (Besonderheit: die französischen Sätze sind nicht vollständig, meist enthalten sie nur Satzanfänge und/oder die wichtigsten Begriffe; im Deutschen hingegen handelt es sich um ganze Sätze;</w:t>
            </w:r>
          </w:p>
          <w:p w:rsidR="00ED45C7" w:rsidRPr="00ED45C7" w:rsidRDefault="00ED45C7" w:rsidP="001C7D31">
            <w:pPr>
              <w:rPr>
                <w:szCs w:val="14"/>
              </w:rPr>
            </w:pPr>
            <w:r w:rsidRPr="00ED45C7">
              <w:rPr>
                <w:sz w:val="18"/>
              </w:rPr>
              <w:t>Im Französischen spricht Marcel den Zuschauer mit „</w:t>
            </w:r>
            <w:proofErr w:type="spellStart"/>
            <w:r w:rsidRPr="00ED45C7">
              <w:rPr>
                <w:sz w:val="18"/>
              </w:rPr>
              <w:t>vous</w:t>
            </w:r>
            <w:proofErr w:type="spellEnd"/>
            <w:r w:rsidRPr="00ED45C7">
              <w:rPr>
                <w:sz w:val="18"/>
              </w:rPr>
              <w:t>“, also „Sie“ an, im Deutschen wird der Zuschauer geduzt)</w:t>
            </w:r>
          </w:p>
        </w:tc>
        <w:tc>
          <w:tcPr>
            <w:tcW w:w="4294" w:type="dxa"/>
            <w:tcMar>
              <w:top w:w="28" w:type="dxa"/>
              <w:left w:w="28" w:type="dxa"/>
              <w:right w:w="28" w:type="dxa"/>
            </w:tcMar>
          </w:tcPr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>Musik ist das Erste, was wahrzunehmen ist (noch vor einem Bild und der Sprache); spielt eine zentrale Rolle in dieser Sequenz: leitet die Sequenz ein und unterstreicht das im Film Gesagte und Gezeigte, aber auch die schnellen Wechsel der Bilder werden unterstrichen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 xml:space="preserve">Starke Subjektivierung und Emotionalisierung; </w:t>
            </w: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 xml:space="preserve">Eindruck von Authentizität entsteht; </w:t>
            </w:r>
          </w:p>
          <w:p w:rsidR="00ED45C7" w:rsidRPr="00ED45C7" w:rsidRDefault="00ED45C7" w:rsidP="001C7D31">
            <w:pPr>
              <w:rPr>
                <w:sz w:val="18"/>
              </w:rPr>
            </w:pPr>
            <w:r w:rsidRPr="00ED45C7">
              <w:rPr>
                <w:sz w:val="18"/>
              </w:rPr>
              <w:t xml:space="preserve">Man hat das Gefühl Marcels Gedanken hören zu können; gleichzeitig bleibt mehr Spielraum für die Mimik und Gestik von Marcel </w:t>
            </w:r>
          </w:p>
          <w:p w:rsidR="00ED45C7" w:rsidRPr="00ED45C7" w:rsidRDefault="00ED45C7" w:rsidP="001C7D31">
            <w:pPr>
              <w:rPr>
                <w:sz w:val="18"/>
              </w:rPr>
            </w:pPr>
          </w:p>
          <w:p w:rsidR="00ED45C7" w:rsidRPr="00ED45C7" w:rsidRDefault="00ED45C7" w:rsidP="001C7D31">
            <w:pPr>
              <w:rPr>
                <w:szCs w:val="14"/>
              </w:rPr>
            </w:pPr>
            <w:r w:rsidRPr="00ED45C7">
              <w:rPr>
                <w:sz w:val="18"/>
              </w:rPr>
              <w:t>Duzen erzeugt noch mehr Nähe</w:t>
            </w:r>
          </w:p>
        </w:tc>
      </w:tr>
    </w:tbl>
    <w:p w:rsidR="00CD4D78" w:rsidRDefault="00CD4D78" w:rsidP="00ED45C7">
      <w:pPr>
        <w:spacing w:line="276" w:lineRule="auto"/>
        <w:rPr>
          <w:szCs w:val="14"/>
        </w:rPr>
      </w:pPr>
    </w:p>
    <w:sectPr w:rsidR="00CD4D78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BF6" w:rsidRDefault="009E1BF6" w:rsidP="00263140">
      <w:r>
        <w:separator/>
      </w:r>
    </w:p>
  </w:endnote>
  <w:endnote w:type="continuationSeparator" w:id="0">
    <w:p w:rsidR="009E1BF6" w:rsidRDefault="009E1BF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93809">
    <w:pPr>
      <w:pStyle w:val="Fuzeile"/>
      <w:rPr>
        <w:rFonts w:ascii="ITCOfficinaSans LT Book" w:hAnsi="ITCOfficinaSans LT Book"/>
        <w:b/>
        <w:sz w:val="18"/>
        <w:szCs w:val="18"/>
      </w:rPr>
    </w:pPr>
    <w:r w:rsidRPr="00693809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826475">
      <w:rPr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BF6" w:rsidRDefault="009E1BF6" w:rsidP="00263140">
      <w:r>
        <w:separator/>
      </w:r>
    </w:p>
  </w:footnote>
  <w:footnote w:type="continuationSeparator" w:id="0">
    <w:p w:rsidR="009E1BF6" w:rsidRDefault="009E1BF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93809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693809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C0842">
      <w:rPr>
        <w:b/>
      </w:rPr>
      <w:t>Material</w:t>
    </w:r>
    <w:r w:rsidR="002841AF" w:rsidRPr="00955C65">
      <w:rPr>
        <w:b/>
      </w:rPr>
      <w:t xml:space="preserve">blatt </w:t>
    </w:r>
    <w:r w:rsidR="00ED45C7">
      <w:rPr>
        <w:b/>
      </w:rPr>
      <w:t>3</w:t>
    </w:r>
    <w:r w:rsidR="00FD6639" w:rsidRPr="00955C65">
      <w:rPr>
        <w:b/>
      </w:rPr>
      <w:t xml:space="preserve">: </w:t>
    </w:r>
    <w:r w:rsidR="00ED45C7">
      <w:rPr>
        <w:b/>
        <w:noProof/>
      </w:rPr>
      <w:t>Beispiel für eine Filmanalyse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C0842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Krieg der Träume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Das Making-</w:t>
    </w:r>
    <w:proofErr w:type="spellStart"/>
    <w:r>
      <w:rPr>
        <w:sz w:val="18"/>
        <w:szCs w:val="18"/>
      </w:rPr>
      <w:t>of</w:t>
    </w:r>
    <w:proofErr w:type="spellEnd"/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C0842">
      <w:rPr>
        <w:sz w:val="18"/>
        <w:szCs w:val="18"/>
      </w:rPr>
      <w:t>46800205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autoHyphenation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5CC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3809"/>
    <w:rsid w:val="006B0A1A"/>
    <w:rsid w:val="006B4884"/>
    <w:rsid w:val="006C0842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97BF8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1BF6"/>
    <w:rsid w:val="009E4A6B"/>
    <w:rsid w:val="00A03955"/>
    <w:rsid w:val="00A112A3"/>
    <w:rsid w:val="00A14801"/>
    <w:rsid w:val="00A44108"/>
    <w:rsid w:val="00AA75FC"/>
    <w:rsid w:val="00AB506B"/>
    <w:rsid w:val="00AE2A3F"/>
    <w:rsid w:val="00B24E76"/>
    <w:rsid w:val="00B30109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D4D7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45C7"/>
    <w:rsid w:val="00EF25CC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C0842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5DD5A-8F56-404C-BF08-99DA6CB40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515</Words>
  <Characters>3279</Characters>
  <Application>Microsoft Office Word</Application>
  <DocSecurity>0</DocSecurity>
  <Lines>142</Lines>
  <Paragraphs>53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4</cp:revision>
  <cp:lastPrinted>2015-08-04T13:32:00Z</cp:lastPrinted>
  <dcterms:created xsi:type="dcterms:W3CDTF">2019-09-08T13:48:00Z</dcterms:created>
  <dcterms:modified xsi:type="dcterms:W3CDTF">2019-09-08T13:53:00Z</dcterms:modified>
</cp:coreProperties>
</file>