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60B9" w:rsidRDefault="004D60B9" w:rsidP="004D60B9">
      <w:pPr>
        <w:rPr>
          <w:rFonts w:cs="Arial"/>
          <w:sz w:val="18"/>
          <w:szCs w:val="18"/>
        </w:rPr>
      </w:pPr>
    </w:p>
    <w:p w:rsidR="00D46E12" w:rsidRDefault="00D46E12" w:rsidP="00D46E12">
      <w:pPr>
        <w:rPr>
          <w:rFonts w:cs="Arial"/>
          <w:sz w:val="18"/>
          <w:szCs w:val="18"/>
        </w:rPr>
      </w:pPr>
    </w:p>
    <w:p w:rsidR="00EC2D76" w:rsidRPr="006850E6" w:rsidRDefault="00EC2D76" w:rsidP="00EC2D76">
      <w:pPr>
        <w:shd w:val="clear" w:color="auto" w:fill="61519A"/>
        <w:rPr>
          <w:rFonts w:ascii="Arial" w:hAnsi="Arial" w:cs="Arial"/>
          <w:b/>
          <w:bCs/>
          <w:color w:val="FFFFFF" w:themeColor="background1"/>
          <w:sz w:val="22"/>
          <w:szCs w:val="18"/>
          <w:u w:color="000000"/>
        </w:rPr>
      </w:pPr>
      <w:r w:rsidRPr="006850E6">
        <w:rPr>
          <w:rFonts w:ascii="Arial" w:hAnsi="Arial" w:cs="Arial"/>
          <w:b/>
          <w:bCs/>
          <w:color w:val="FFFFFF" w:themeColor="background1"/>
          <w:sz w:val="22"/>
          <w:szCs w:val="18"/>
          <w:u w:color="000000"/>
        </w:rPr>
        <w:t>Instrumentengruppen im Sinfonieorchester</w:t>
      </w:r>
    </w:p>
    <w:p w:rsidR="00EC2D76" w:rsidRDefault="00EC2D76" w:rsidP="00EC2D76">
      <w:pPr>
        <w:rPr>
          <w:rFonts w:ascii="Arial" w:hAnsi="Arial" w:cs="Arial"/>
          <w:sz w:val="18"/>
          <w:szCs w:val="18"/>
        </w:rPr>
      </w:pPr>
      <w:r>
        <w:rPr>
          <w:rFonts w:ascii="Arial" w:eastAsiaTheme="minorHAnsi" w:hAnsi="Arial" w:cs="Arial"/>
          <w:noProof/>
          <w:sz w:val="18"/>
          <w:szCs w:val="18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10" o:spid="_x0000_s1106" type="#_x0000_t75" alt="04_schere.jpg" style="position:absolute;margin-left:-44.25pt;margin-top:5.55pt;width:33.15pt;height:35.55pt;z-index:1;visibility:visible" wrapcoords="-977 0 -977 20962 21502 20962 21502 0 -977 0">
            <v:imagedata r:id="rId7" o:title="04_schere"/>
            <w10:wrap type="through"/>
          </v:shape>
        </w:pict>
      </w:r>
    </w:p>
    <w:p w:rsidR="00EC2D76" w:rsidRDefault="00EC2D76" w:rsidP="00EC2D76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Material zum mehrfachen Vergrößern für ein Bodenbild</w:t>
      </w:r>
    </w:p>
    <w:p w:rsidR="00EC2D76" w:rsidRDefault="00EC2D76" w:rsidP="00EC2D76">
      <w:pPr>
        <w:rPr>
          <w:rFonts w:ascii="Arial" w:hAnsi="Arial" w:cs="Arial"/>
          <w:sz w:val="18"/>
          <w:szCs w:val="18"/>
        </w:rPr>
      </w:pPr>
    </w:p>
    <w:p w:rsidR="00EC2D76" w:rsidRDefault="00EC2D76" w:rsidP="00EC2D76">
      <w:pPr>
        <w:ind w:left="-284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noProof/>
          <w:sz w:val="18"/>
          <w:szCs w:val="18"/>
          <w:lang w:val="de-DE" w:eastAsia="de-DE" w:bidi="ar-SA"/>
        </w:rPr>
        <w:pict>
          <v:shapetype id="_x0000_t8" coordsize="21600,21600" o:spt="8" adj="5400" path="m,l@0,21600@1,21600,21600,xe">
            <v:stroke joinstyle="miter"/>
            <v:formulas>
              <v:f eqn="val #0"/>
              <v:f eqn="sum width 0 #0"/>
              <v:f eqn="prod #0 1 2"/>
              <v:f eqn="sum width 0 @2"/>
              <v:f eqn="mid #0 width"/>
              <v:f eqn="mid @1 0"/>
              <v:f eqn="prod height width #0"/>
              <v:f eqn="prod @6 1 2"/>
              <v:f eqn="sum height 0 @7"/>
              <v:f eqn="prod width 1 2"/>
              <v:f eqn="sum #0 0 @9"/>
              <v:f eqn="if @10 @8 0"/>
              <v:f eqn="if @10 @7 height"/>
            </v:formulas>
            <v:path gradientshapeok="t" o:connecttype="custom" o:connectlocs="@3,10800;10800,21600;@2,10800;10800,0" textboxrect="1800,1800,19800,19800;4500,4500,17100,17100;7200,7200,14400,14400"/>
            <v:handles>
              <v:h position="#0,bottomRight" xrange="0,10800"/>
            </v:handles>
          </v:shapetype>
          <v:shape id="_x0000_s1086" type="#_x0000_t8" style="position:absolute;left:0;text-align:left;margin-left:282.6pt;margin-top:-1.65pt;width:155.9pt;height:175.75pt;rotation:270;z-index:5" adj="7546" strokecolor="#7f7f7f" strokeweight="2.25pt"/>
        </w:pict>
      </w:r>
      <w:r>
        <w:rPr>
          <w:rFonts w:ascii="Arial" w:hAnsi="Arial" w:cs="Arial"/>
          <w:noProof/>
          <w:sz w:val="18"/>
          <w:szCs w:val="18"/>
          <w:lang w:val="de-DE" w:eastAsia="de-DE" w:bidi="ar-SA"/>
        </w:rPr>
        <w:pict>
          <v:shape id="_x0000_s1085" type="#_x0000_t8" style="position:absolute;left:0;text-align:left;margin-left:28.1pt;margin-top:-7.6pt;width:155.9pt;height:175.75pt;rotation:270;z-index:4" adj="7546" strokecolor="#7f7f7f" strokeweight="2.25pt"/>
        </w:pict>
      </w:r>
      <w:r>
        <w:rPr>
          <w:rFonts w:ascii="Arial" w:hAnsi="Arial" w:cs="Arial"/>
          <w:noProof/>
          <w:sz w:val="18"/>
          <w:szCs w:val="18"/>
          <w:lang w:val="de-DE" w:eastAsia="de-DE" w:bidi="ar-SA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83" type="#_x0000_t32" style="position:absolute;left:0;text-align:left;margin-left:248.6pt;margin-top:6.5pt;width:0;height:588.25pt;z-index:2" o:connectortype="straight" strokecolor="#7f7f7f" strokeweight="1pt">
            <v:stroke dashstyle="dash"/>
          </v:shape>
        </w:pict>
      </w:r>
    </w:p>
    <w:p w:rsidR="00EC2D76" w:rsidRDefault="00EC2D76" w:rsidP="00EC2D76">
      <w:pPr>
        <w:rPr>
          <w:rFonts w:ascii="Arial" w:hAnsi="Arial" w:cs="Arial"/>
          <w:sz w:val="18"/>
          <w:szCs w:val="18"/>
        </w:rPr>
      </w:pPr>
    </w:p>
    <w:p w:rsidR="00EC2D76" w:rsidRDefault="00EC2D76" w:rsidP="00EC2D76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right="232"/>
        <w:rPr>
          <w:rFonts w:ascii="Times New Roman" w:eastAsia="Times New Roman" w:hAnsi="Times New Roman"/>
          <w:b/>
          <w:bCs/>
        </w:rPr>
      </w:pPr>
    </w:p>
    <w:p w:rsidR="00EC2D76" w:rsidRPr="00CE38B5" w:rsidRDefault="00EC2D76" w:rsidP="00EC2D76">
      <w:pPr>
        <w:rPr>
          <w:rFonts w:ascii="Arial" w:eastAsia="Arial" w:hAnsi="Arial" w:cs="Arial"/>
          <w:shd w:val="clear" w:color="auto" w:fill="FFFFFF"/>
        </w:rPr>
      </w:pPr>
    </w:p>
    <w:p w:rsidR="00EC2D76" w:rsidRDefault="00EC2D76" w:rsidP="00EC2D76">
      <w:pPr>
        <w:pStyle w:val="berschriftrot"/>
      </w:pPr>
      <w:r>
        <w:rPr>
          <w:noProof/>
          <w:bdr w:val="none" w:sz="0" w:space="0" w:color="auto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90" type="#_x0000_t202" style="position:absolute;margin-left:52.65pt;margin-top:14.75pt;width:110.2pt;height:33.8pt;z-index:9" stroked="f">
            <v:textbox>
              <w:txbxContent>
                <w:p w:rsidR="00EC2D76" w:rsidRPr="00EC2D76" w:rsidRDefault="00EC2D76" w:rsidP="00EC2D76">
                  <w:pPr>
                    <w:rPr>
                      <w:rFonts w:ascii="ITCOfficinaSans LT Book" w:hAnsi="ITCOfficinaSans LT Book"/>
                      <w:b/>
                      <w:color w:val="262626"/>
                      <w:sz w:val="32"/>
                      <w:szCs w:val="32"/>
                    </w:rPr>
                  </w:pPr>
                  <w:r w:rsidRPr="00EC2D76">
                    <w:rPr>
                      <w:rFonts w:ascii="ITCOfficinaSans LT Book" w:hAnsi="ITCOfficinaSans LT Book"/>
                      <w:b/>
                      <w:color w:val="262626"/>
                      <w:sz w:val="32"/>
                      <w:szCs w:val="32"/>
                    </w:rPr>
                    <w:t>1. Violinen</w:t>
                  </w:r>
                </w:p>
              </w:txbxContent>
            </v:textbox>
          </v:shape>
        </w:pict>
      </w:r>
    </w:p>
    <w:p w:rsidR="00EC2D76" w:rsidRDefault="00EC2D76" w:rsidP="00EC2D76">
      <w:pPr>
        <w:pStyle w:val="Text"/>
      </w:pPr>
      <w:r>
        <w:rPr>
          <w:noProof/>
          <w:bdr w:val="none" w:sz="0" w:space="0" w:color="auto"/>
        </w:rPr>
        <w:pict>
          <v:shape id="_x0000_s1091" type="#_x0000_t202" style="position:absolute;margin-left:286.25pt;margin-top:1.05pt;width:110.2pt;height:33.8pt;z-index:10" stroked="f">
            <v:textbox>
              <w:txbxContent>
                <w:p w:rsidR="00EC2D76" w:rsidRPr="00EC2D76" w:rsidRDefault="00EC2D76" w:rsidP="00EC2D76">
                  <w:pPr>
                    <w:rPr>
                      <w:rFonts w:ascii="ITCOfficinaSans LT Book" w:hAnsi="ITCOfficinaSans LT Book"/>
                      <w:b/>
                      <w:color w:val="262626"/>
                      <w:sz w:val="32"/>
                      <w:szCs w:val="32"/>
                    </w:rPr>
                  </w:pPr>
                  <w:r w:rsidRPr="00EC2D76">
                    <w:rPr>
                      <w:rFonts w:ascii="ITCOfficinaSans LT Book" w:hAnsi="ITCOfficinaSans LT Book"/>
                      <w:b/>
                      <w:color w:val="262626"/>
                      <w:sz w:val="32"/>
                      <w:szCs w:val="32"/>
                    </w:rPr>
                    <w:t xml:space="preserve">2. </w:t>
                  </w:r>
                  <w:r w:rsidRPr="00EC2D76">
                    <w:rPr>
                      <w:rFonts w:ascii="ITCOfficinaSans LT Book" w:hAnsi="ITCOfficinaSans LT Book"/>
                      <w:b/>
                      <w:color w:val="262626"/>
                      <w:sz w:val="32"/>
                      <w:szCs w:val="32"/>
                    </w:rPr>
                    <w:t>Violinen</w:t>
                  </w:r>
                </w:p>
              </w:txbxContent>
            </v:textbox>
          </v:shape>
        </w:pict>
      </w:r>
    </w:p>
    <w:p w:rsidR="00EC2D76" w:rsidRDefault="00EC2D76" w:rsidP="00EC2D76">
      <w:pPr>
        <w:pStyle w:val="Text"/>
      </w:pPr>
    </w:p>
    <w:p w:rsidR="00EC2D76" w:rsidRDefault="00EC2D76" w:rsidP="00EC2D76">
      <w:pPr>
        <w:pStyle w:val="Text"/>
      </w:pPr>
    </w:p>
    <w:p w:rsidR="00EC2D76" w:rsidRDefault="00EC2D76" w:rsidP="00EC2D76">
      <w:pPr>
        <w:pStyle w:val="Text"/>
        <w:rPr>
          <w:noProof/>
          <w:bdr w:val="none" w:sz="0" w:space="0" w:color="auto"/>
        </w:rPr>
      </w:pPr>
    </w:p>
    <w:p w:rsidR="00EC2D76" w:rsidRDefault="00EC2D76" w:rsidP="00EC2D76">
      <w:pPr>
        <w:pStyle w:val="Text"/>
        <w:rPr>
          <w:noProof/>
          <w:bdr w:val="none" w:sz="0" w:space="0" w:color="auto"/>
        </w:rPr>
      </w:pPr>
      <w:r>
        <w:rPr>
          <w:noProof/>
          <w:bdr w:val="none" w:sz="0" w:space="0" w:color="auto"/>
        </w:rPr>
        <w:pict>
          <v:shape id="_x0000_s1088" type="#_x0000_t8" style="position:absolute;margin-left:280.35pt;margin-top:-3.85pt;width:155.9pt;height:175.75pt;rotation:90;z-index:7" adj="7546" strokecolor="#7f7f7f" strokeweight="2.25pt"/>
        </w:pict>
      </w:r>
      <w:r>
        <w:rPr>
          <w:noProof/>
          <w:bdr w:val="none" w:sz="0" w:space="0" w:color="auto"/>
        </w:rPr>
        <w:pict>
          <v:shape id="_x0000_s1087" type="#_x0000_t8" style="position:absolute;margin-left:28.35pt;margin-top:-9.9pt;width:155.9pt;height:175.75pt;rotation:90;z-index:6" adj="7546" strokecolor="#7f7f7f" strokeweight="2.25pt"/>
        </w:pict>
      </w:r>
    </w:p>
    <w:p w:rsidR="00EC2D76" w:rsidRDefault="00EC2D76" w:rsidP="00EC2D76">
      <w:pPr>
        <w:pStyle w:val="Text"/>
        <w:rPr>
          <w:noProof/>
          <w:bdr w:val="none" w:sz="0" w:space="0" w:color="auto"/>
        </w:rPr>
      </w:pPr>
    </w:p>
    <w:p w:rsidR="00EC2D76" w:rsidRDefault="00EC2D76" w:rsidP="00EC2D76">
      <w:pPr>
        <w:pStyle w:val="Text"/>
        <w:rPr>
          <w:noProof/>
          <w:bdr w:val="none" w:sz="0" w:space="0" w:color="auto"/>
        </w:rPr>
      </w:pPr>
    </w:p>
    <w:p w:rsidR="00EC2D76" w:rsidRDefault="00EC2D76" w:rsidP="00EC2D76">
      <w:pPr>
        <w:pStyle w:val="Text"/>
        <w:rPr>
          <w:noProof/>
          <w:bdr w:val="none" w:sz="0" w:space="0" w:color="auto"/>
        </w:rPr>
      </w:pPr>
    </w:p>
    <w:p w:rsidR="00EC2D76" w:rsidRDefault="00EC2D76" w:rsidP="00EC2D76">
      <w:pPr>
        <w:pStyle w:val="Text"/>
        <w:rPr>
          <w:noProof/>
          <w:bdr w:val="none" w:sz="0" w:space="0" w:color="auto"/>
        </w:rPr>
      </w:pPr>
      <w:r>
        <w:rPr>
          <w:noProof/>
          <w:bdr w:val="none" w:sz="0" w:space="0" w:color="auto"/>
        </w:rPr>
        <w:pict>
          <v:shape id="_x0000_s1093" type="#_x0000_t202" style="position:absolute;margin-left:69pt;margin-top:10.65pt;width:110.2pt;height:33.8pt;z-index:12" stroked="f">
            <v:textbox>
              <w:txbxContent>
                <w:p w:rsidR="00EC2D76" w:rsidRPr="00EC2D76" w:rsidRDefault="00EC2D76" w:rsidP="00EC2D76">
                  <w:pPr>
                    <w:rPr>
                      <w:rFonts w:ascii="ITCOfficinaSans LT Book" w:hAnsi="ITCOfficinaSans LT Book"/>
                      <w:b/>
                      <w:color w:val="262626"/>
                      <w:sz w:val="32"/>
                      <w:szCs w:val="32"/>
                    </w:rPr>
                  </w:pPr>
                  <w:r w:rsidRPr="00EC2D76">
                    <w:rPr>
                      <w:rFonts w:ascii="ITCOfficinaSans LT Book" w:hAnsi="ITCOfficinaSans LT Book"/>
                      <w:b/>
                      <w:color w:val="262626"/>
                      <w:sz w:val="32"/>
                      <w:szCs w:val="32"/>
                    </w:rPr>
                    <w:t>Violoncelli</w:t>
                  </w:r>
                </w:p>
              </w:txbxContent>
            </v:textbox>
          </v:shape>
        </w:pict>
      </w:r>
    </w:p>
    <w:p w:rsidR="00EC2D76" w:rsidRDefault="00EC2D76" w:rsidP="00EC2D76">
      <w:pPr>
        <w:pStyle w:val="Text"/>
        <w:rPr>
          <w:noProof/>
          <w:bdr w:val="none" w:sz="0" w:space="0" w:color="auto"/>
        </w:rPr>
      </w:pPr>
      <w:r>
        <w:rPr>
          <w:noProof/>
          <w:bdr w:val="none" w:sz="0" w:space="0" w:color="auto"/>
        </w:rPr>
        <w:pict>
          <v:shape id="_x0000_s1092" type="#_x0000_t202" style="position:absolute;margin-left:300.6pt;margin-top:1pt;width:110.2pt;height:33.8pt;z-index:11;v-text-anchor:middle" stroked="f">
            <v:textbox>
              <w:txbxContent>
                <w:p w:rsidR="00EC2D76" w:rsidRPr="00EC2D76" w:rsidRDefault="00EC2D76" w:rsidP="00EC2D76">
                  <w:pPr>
                    <w:rPr>
                      <w:rFonts w:ascii="ITCOfficinaSans LT Book" w:hAnsi="ITCOfficinaSans LT Book"/>
                      <w:b/>
                      <w:color w:val="262626"/>
                      <w:sz w:val="32"/>
                      <w:szCs w:val="32"/>
                    </w:rPr>
                  </w:pPr>
                  <w:r w:rsidRPr="00EC2D76">
                    <w:rPr>
                      <w:rFonts w:ascii="ITCOfficinaSans LT Book" w:hAnsi="ITCOfficinaSans LT Book"/>
                      <w:b/>
                      <w:color w:val="262626"/>
                      <w:sz w:val="32"/>
                      <w:szCs w:val="32"/>
                    </w:rPr>
                    <w:t>Bratschen</w:t>
                  </w:r>
                </w:p>
              </w:txbxContent>
            </v:textbox>
          </v:shape>
        </w:pict>
      </w:r>
    </w:p>
    <w:p w:rsidR="00EC2D76" w:rsidRDefault="00EC2D76" w:rsidP="00EC2D76">
      <w:pPr>
        <w:pStyle w:val="Text"/>
        <w:rPr>
          <w:noProof/>
          <w:bdr w:val="none" w:sz="0" w:space="0" w:color="auto"/>
        </w:rPr>
      </w:pPr>
    </w:p>
    <w:p w:rsidR="00EC2D76" w:rsidRDefault="00EC2D76" w:rsidP="00EC2D76">
      <w:pPr>
        <w:pStyle w:val="Text"/>
        <w:rPr>
          <w:noProof/>
          <w:bdr w:val="none" w:sz="0" w:space="0" w:color="auto"/>
        </w:rPr>
      </w:pPr>
    </w:p>
    <w:p w:rsidR="00EC2D76" w:rsidRDefault="00EC2D76" w:rsidP="00EC2D76">
      <w:pPr>
        <w:pStyle w:val="Text"/>
        <w:rPr>
          <w:noProof/>
          <w:bdr w:val="none" w:sz="0" w:space="0" w:color="auto"/>
        </w:rPr>
      </w:pPr>
    </w:p>
    <w:p w:rsidR="00EC2D76" w:rsidRDefault="00EC2D76" w:rsidP="00EC2D76">
      <w:pPr>
        <w:pStyle w:val="Text"/>
        <w:rPr>
          <w:noProof/>
          <w:bdr w:val="none" w:sz="0" w:space="0" w:color="auto"/>
        </w:rPr>
      </w:pPr>
    </w:p>
    <w:p w:rsidR="00EC2D76" w:rsidRDefault="00EC2D76" w:rsidP="00EC2D76">
      <w:pPr>
        <w:pStyle w:val="Text"/>
        <w:rPr>
          <w:noProof/>
          <w:bdr w:val="none" w:sz="0" w:space="0" w:color="auto"/>
        </w:rPr>
      </w:pPr>
    </w:p>
    <w:p w:rsidR="00EC2D76" w:rsidRDefault="00EC2D76" w:rsidP="00EC2D76">
      <w:pPr>
        <w:pStyle w:val="Text"/>
        <w:rPr>
          <w:noProof/>
          <w:bdr w:val="none" w:sz="0" w:space="0" w:color="auto"/>
        </w:rPr>
      </w:pPr>
    </w:p>
    <w:p w:rsidR="00EC2D76" w:rsidRDefault="00EC2D76" w:rsidP="00EC2D76">
      <w:pPr>
        <w:pStyle w:val="Text"/>
        <w:rPr>
          <w:noProof/>
          <w:bdr w:val="none" w:sz="0" w:space="0" w:color="auto"/>
        </w:rPr>
      </w:pPr>
    </w:p>
    <w:p w:rsidR="00EC2D76" w:rsidRDefault="00EC2D76" w:rsidP="00EC2D76">
      <w:pPr>
        <w:pStyle w:val="Text"/>
        <w:rPr>
          <w:noProof/>
          <w:bdr w:val="none" w:sz="0" w:space="0" w:color="auto"/>
        </w:rPr>
      </w:pPr>
      <w:r>
        <w:rPr>
          <w:noProof/>
          <w:bdr w:val="none" w:sz="0" w:space="0" w:color="auto"/>
        </w:rPr>
        <w:pict>
          <v:shape id="_x0000_s1084" type="#_x0000_t32" style="position:absolute;margin-left:-8.8pt;margin-top:8.6pt;width:458.1pt;height:0;z-index:3" o:connectortype="straight" strokecolor="#7f7f7f" strokeweight="1pt">
            <v:stroke dashstyle="dash"/>
          </v:shape>
        </w:pict>
      </w:r>
    </w:p>
    <w:p w:rsidR="00EC2D76" w:rsidRDefault="00EC2D76" w:rsidP="00EC2D76">
      <w:pPr>
        <w:pStyle w:val="Text"/>
        <w:rPr>
          <w:noProof/>
          <w:bdr w:val="none" w:sz="0" w:space="0" w:color="auto"/>
        </w:rPr>
      </w:pPr>
      <w:r>
        <w:rPr>
          <w:noProof/>
          <w:bdr w:val="none" w:sz="0" w:space="0" w:color="auto"/>
        </w:rPr>
        <w:pict>
          <v:shape id="_x0000_s1102" type="#_x0000_t202" style="position:absolute;margin-left:272.3pt;margin-top:10.7pt;width:176.1pt;height:47.55pt;z-index:21;v-text-anchor:middle" strokecolor="#7f7f7f" strokeweight="2.25pt">
            <v:textbox>
              <w:txbxContent>
                <w:p w:rsidR="00EC2D76" w:rsidRPr="00EC2D76" w:rsidRDefault="00EC2D76" w:rsidP="00EC2D76">
                  <w:pPr>
                    <w:jc w:val="center"/>
                    <w:rPr>
                      <w:rFonts w:ascii="ITCOfficinaSans LT Book" w:hAnsi="ITCOfficinaSans LT Book"/>
                      <w:b/>
                      <w:color w:val="262626"/>
                      <w:sz w:val="32"/>
                      <w:szCs w:val="32"/>
                    </w:rPr>
                  </w:pPr>
                  <w:r w:rsidRPr="00EC2D76">
                    <w:rPr>
                      <w:rFonts w:ascii="ITCOfficinaSans LT Book" w:hAnsi="ITCOfficinaSans LT Book"/>
                      <w:b/>
                      <w:color w:val="262626"/>
                      <w:sz w:val="32"/>
                      <w:szCs w:val="32"/>
                    </w:rPr>
                    <w:t>Schlagwerk</w:t>
                  </w:r>
                </w:p>
              </w:txbxContent>
            </v:textbox>
          </v:shape>
        </w:pict>
      </w:r>
      <w:r>
        <w:rPr>
          <w:noProof/>
          <w:bdr w:val="none" w:sz="0" w:space="0" w:color="auto"/>
        </w:rPr>
        <w:pict>
          <v:shape id="_x0000_s1089" type="#_x0000_t202" style="position:absolute;margin-left:-8.8pt;margin-top:10.7pt;width:176.1pt;height:35.55pt;z-index:8;v-text-anchor:middle" strokecolor="#7f7f7f" strokeweight="2.25pt">
            <v:textbox>
              <w:txbxContent>
                <w:p w:rsidR="00EC2D76" w:rsidRPr="00EC2D76" w:rsidRDefault="00EC2D76" w:rsidP="00EC2D76">
                  <w:pPr>
                    <w:jc w:val="center"/>
                    <w:rPr>
                      <w:rFonts w:ascii="ITCOfficinaSans LT Book" w:hAnsi="ITCOfficinaSans LT Book"/>
                      <w:b/>
                      <w:color w:val="262626"/>
                      <w:sz w:val="32"/>
                      <w:szCs w:val="32"/>
                    </w:rPr>
                  </w:pPr>
                  <w:r w:rsidRPr="00EC2D76">
                    <w:rPr>
                      <w:rFonts w:ascii="ITCOfficinaSans LT Book" w:hAnsi="ITCOfficinaSans LT Book"/>
                      <w:b/>
                      <w:color w:val="262626"/>
                      <w:sz w:val="32"/>
                      <w:szCs w:val="32"/>
                    </w:rPr>
                    <w:t>Posaunen</w:t>
                  </w:r>
                </w:p>
              </w:txbxContent>
            </v:textbox>
          </v:shape>
        </w:pict>
      </w:r>
    </w:p>
    <w:p w:rsidR="00EC2D76" w:rsidRDefault="00EC2D76" w:rsidP="00EC2D76">
      <w:pPr>
        <w:pStyle w:val="Text"/>
        <w:rPr>
          <w:noProof/>
          <w:bdr w:val="none" w:sz="0" w:space="0" w:color="auto"/>
        </w:rPr>
      </w:pPr>
    </w:p>
    <w:p w:rsidR="00EC2D76" w:rsidRDefault="00EC2D76" w:rsidP="00EC2D76">
      <w:pPr>
        <w:pStyle w:val="Text"/>
        <w:rPr>
          <w:noProof/>
          <w:bdr w:val="none" w:sz="0" w:space="0" w:color="auto"/>
        </w:rPr>
      </w:pPr>
    </w:p>
    <w:p w:rsidR="00EC2D76" w:rsidRDefault="00EC2D76" w:rsidP="00EC2D76">
      <w:pPr>
        <w:pStyle w:val="Text"/>
        <w:rPr>
          <w:noProof/>
          <w:bdr w:val="none" w:sz="0" w:space="0" w:color="auto"/>
        </w:rPr>
      </w:pPr>
    </w:p>
    <w:p w:rsidR="00EC2D76" w:rsidRDefault="00EC2D76" w:rsidP="00EC2D76">
      <w:pPr>
        <w:pStyle w:val="Text"/>
        <w:rPr>
          <w:noProof/>
          <w:bdr w:val="none" w:sz="0" w:space="0" w:color="auto"/>
        </w:rPr>
      </w:pPr>
      <w:r>
        <w:rPr>
          <w:noProof/>
          <w:bdr w:val="none" w:sz="0" w:space="0" w:color="auto"/>
        </w:rPr>
        <w:pict>
          <v:shape id="_x0000_s1095" type="#_x0000_t202" style="position:absolute;margin-left:112.1pt;margin-top:7.65pt;width:114.5pt;height:35.55pt;z-index:14;v-text-anchor:middle" strokecolor="#7f7f7f" strokeweight="2.25pt">
            <v:textbox>
              <w:txbxContent>
                <w:p w:rsidR="00EC2D76" w:rsidRPr="00EC2D76" w:rsidRDefault="00EC2D76" w:rsidP="00EC2D76">
                  <w:pPr>
                    <w:jc w:val="center"/>
                    <w:rPr>
                      <w:rFonts w:ascii="ITCOfficinaSans LT Book" w:hAnsi="ITCOfficinaSans LT Book"/>
                      <w:b/>
                      <w:color w:val="262626"/>
                      <w:sz w:val="32"/>
                      <w:szCs w:val="32"/>
                    </w:rPr>
                  </w:pPr>
                  <w:r w:rsidRPr="00EC2D76">
                    <w:rPr>
                      <w:rFonts w:ascii="ITCOfficinaSans LT Book" w:hAnsi="ITCOfficinaSans LT Book"/>
                      <w:b/>
                      <w:color w:val="262626"/>
                      <w:sz w:val="32"/>
                      <w:szCs w:val="32"/>
                    </w:rPr>
                    <w:t>Fagott</w:t>
                  </w:r>
                </w:p>
              </w:txbxContent>
            </v:textbox>
          </v:shape>
        </w:pict>
      </w:r>
      <w:r>
        <w:rPr>
          <w:noProof/>
          <w:bdr w:val="none" w:sz="0" w:space="0" w:color="auto"/>
        </w:rPr>
        <w:pict>
          <v:shape id="_x0000_s1094" type="#_x0000_t202" style="position:absolute;margin-left:-8.8pt;margin-top:7.65pt;width:114.5pt;height:35.55pt;z-index:13;v-text-anchor:middle" strokecolor="#7f7f7f" strokeweight="2.25pt">
            <v:textbox>
              <w:txbxContent>
                <w:p w:rsidR="00EC2D76" w:rsidRPr="00EC2D76" w:rsidRDefault="00EC2D76" w:rsidP="00EC2D76">
                  <w:pPr>
                    <w:jc w:val="center"/>
                    <w:rPr>
                      <w:rFonts w:ascii="ITCOfficinaSans LT Book" w:hAnsi="ITCOfficinaSans LT Book"/>
                      <w:b/>
                      <w:color w:val="262626"/>
                      <w:sz w:val="32"/>
                      <w:szCs w:val="32"/>
                    </w:rPr>
                  </w:pPr>
                  <w:r w:rsidRPr="00EC2D76">
                    <w:rPr>
                      <w:rFonts w:ascii="ITCOfficinaSans LT Book" w:hAnsi="ITCOfficinaSans LT Book"/>
                      <w:b/>
                      <w:color w:val="262626"/>
                      <w:sz w:val="32"/>
                      <w:szCs w:val="32"/>
                    </w:rPr>
                    <w:t>Klarinetten</w:t>
                  </w:r>
                </w:p>
              </w:txbxContent>
            </v:textbox>
          </v:shape>
        </w:pict>
      </w:r>
    </w:p>
    <w:p w:rsidR="00EC2D76" w:rsidRDefault="00EC2D76" w:rsidP="00EC2D76">
      <w:pPr>
        <w:pStyle w:val="Text"/>
        <w:rPr>
          <w:noProof/>
          <w:bdr w:val="none" w:sz="0" w:space="0" w:color="auto"/>
        </w:rPr>
      </w:pPr>
      <w:r>
        <w:rPr>
          <w:noProof/>
          <w:bdr w:val="none" w:sz="0" w:space="0" w:color="auto"/>
        </w:rPr>
        <w:pict>
          <v:shape id="_x0000_s1104" type="#_x0000_t202" style="position:absolute;margin-left:272.65pt;margin-top:7pt;width:176.1pt;height:47.55pt;z-index:23;v-text-anchor:middle" strokecolor="#7f7f7f" strokeweight="2.25pt">
            <v:textbox>
              <w:txbxContent>
                <w:p w:rsidR="00EC2D76" w:rsidRPr="00EC2D76" w:rsidRDefault="00EC2D76" w:rsidP="00EC2D76">
                  <w:pPr>
                    <w:jc w:val="center"/>
                    <w:rPr>
                      <w:rFonts w:ascii="ITCOfficinaSans LT Book" w:hAnsi="ITCOfficinaSans LT Book"/>
                      <w:b/>
                      <w:color w:val="262626"/>
                      <w:sz w:val="32"/>
                      <w:szCs w:val="32"/>
                    </w:rPr>
                  </w:pPr>
                  <w:r w:rsidRPr="00EC2D76">
                    <w:rPr>
                      <w:rFonts w:ascii="ITCOfficinaSans LT Book" w:hAnsi="ITCOfficinaSans LT Book"/>
                      <w:b/>
                      <w:color w:val="262626"/>
                      <w:sz w:val="32"/>
                      <w:szCs w:val="32"/>
                    </w:rPr>
                    <w:t xml:space="preserve">Kontrabässe </w:t>
                  </w:r>
                </w:p>
              </w:txbxContent>
            </v:textbox>
          </v:shape>
        </w:pict>
      </w:r>
    </w:p>
    <w:p w:rsidR="00EC2D76" w:rsidRDefault="00EC2D76" w:rsidP="00EC2D76">
      <w:pPr>
        <w:pStyle w:val="Text"/>
        <w:rPr>
          <w:noProof/>
          <w:bdr w:val="none" w:sz="0" w:space="0" w:color="auto"/>
        </w:rPr>
      </w:pPr>
    </w:p>
    <w:p w:rsidR="00EC2D76" w:rsidRDefault="00EC2D76" w:rsidP="00EC2D76">
      <w:pPr>
        <w:pStyle w:val="Text"/>
        <w:rPr>
          <w:noProof/>
          <w:bdr w:val="none" w:sz="0" w:space="0" w:color="auto"/>
        </w:rPr>
      </w:pPr>
    </w:p>
    <w:p w:rsidR="00EC2D76" w:rsidRDefault="00EC2D76" w:rsidP="00EC2D76">
      <w:pPr>
        <w:pStyle w:val="Text"/>
        <w:rPr>
          <w:noProof/>
          <w:bdr w:val="none" w:sz="0" w:space="0" w:color="auto"/>
        </w:rPr>
      </w:pPr>
      <w:r>
        <w:rPr>
          <w:noProof/>
          <w:bdr w:val="none" w:sz="0" w:space="0" w:color="auto"/>
        </w:rPr>
        <w:pict>
          <v:shape id="_x0000_s1097" type="#_x0000_t202" style="position:absolute;margin-left:112.1pt;margin-top:-.3pt;width:114.5pt;height:35.55pt;z-index:16;v-text-anchor:middle" strokecolor="#7f7f7f" strokeweight="2.25pt">
            <v:textbox>
              <w:txbxContent>
                <w:p w:rsidR="00EC2D76" w:rsidRPr="00EC2D76" w:rsidRDefault="00EC2D76" w:rsidP="00EC2D76">
                  <w:pPr>
                    <w:jc w:val="center"/>
                    <w:rPr>
                      <w:rFonts w:ascii="ITCOfficinaSans LT Book" w:hAnsi="ITCOfficinaSans LT Book"/>
                      <w:b/>
                      <w:color w:val="262626"/>
                      <w:sz w:val="32"/>
                      <w:szCs w:val="32"/>
                    </w:rPr>
                  </w:pPr>
                  <w:r w:rsidRPr="00EC2D76">
                    <w:rPr>
                      <w:rFonts w:ascii="ITCOfficinaSans LT Book" w:hAnsi="ITCOfficinaSans LT Book"/>
                      <w:b/>
                      <w:color w:val="262626"/>
                      <w:sz w:val="32"/>
                      <w:szCs w:val="32"/>
                    </w:rPr>
                    <w:t>Oboe</w:t>
                  </w:r>
                </w:p>
              </w:txbxContent>
            </v:textbox>
          </v:shape>
        </w:pict>
      </w:r>
      <w:r>
        <w:rPr>
          <w:noProof/>
          <w:bdr w:val="none" w:sz="0" w:space="0" w:color="auto"/>
        </w:rPr>
        <w:pict>
          <v:shape id="_x0000_s1096" type="#_x0000_t202" style="position:absolute;margin-left:-8.8pt;margin-top:-.3pt;width:114.5pt;height:35.55pt;z-index:15;v-text-anchor:middle" strokecolor="#7f7f7f" strokeweight="2.25pt">
            <v:textbox>
              <w:txbxContent>
                <w:p w:rsidR="00EC2D76" w:rsidRPr="00EC2D76" w:rsidRDefault="00EC2D76" w:rsidP="00EC2D76">
                  <w:pPr>
                    <w:jc w:val="center"/>
                    <w:rPr>
                      <w:rFonts w:ascii="ITCOfficinaSans LT Book" w:hAnsi="ITCOfficinaSans LT Book"/>
                      <w:b/>
                      <w:color w:val="262626"/>
                      <w:sz w:val="32"/>
                      <w:szCs w:val="32"/>
                    </w:rPr>
                  </w:pPr>
                  <w:r w:rsidRPr="00EC2D76">
                    <w:rPr>
                      <w:rFonts w:ascii="ITCOfficinaSans LT Book" w:hAnsi="ITCOfficinaSans LT Book"/>
                      <w:b/>
                      <w:color w:val="262626"/>
                      <w:sz w:val="32"/>
                      <w:szCs w:val="32"/>
                    </w:rPr>
                    <w:t>Querflöte</w:t>
                  </w:r>
                </w:p>
              </w:txbxContent>
            </v:textbox>
          </v:shape>
        </w:pict>
      </w:r>
    </w:p>
    <w:p w:rsidR="00EC2D76" w:rsidRDefault="00EC2D76" w:rsidP="00EC2D76">
      <w:pPr>
        <w:pStyle w:val="Text"/>
        <w:rPr>
          <w:noProof/>
          <w:bdr w:val="none" w:sz="0" w:space="0" w:color="auto"/>
        </w:rPr>
      </w:pPr>
    </w:p>
    <w:p w:rsidR="00EC2D76" w:rsidRDefault="00EC2D76" w:rsidP="00EC2D76">
      <w:pPr>
        <w:pStyle w:val="Text"/>
        <w:rPr>
          <w:noProof/>
          <w:bdr w:val="none" w:sz="0" w:space="0" w:color="auto"/>
        </w:rPr>
      </w:pPr>
      <w:r>
        <w:rPr>
          <w:noProof/>
          <w:bdr w:val="none" w:sz="0" w:space="0" w:color="auto"/>
        </w:rPr>
        <w:pict>
          <v:shape id="_x0000_s1103" type="#_x0000_t202" style="position:absolute;margin-left:272.65pt;margin-top:3.05pt;width:146.75pt;height:46.85pt;z-index:22;v-text-anchor:middle" strokecolor="#7f7f7f" strokeweight="2.25pt">
            <v:textbox>
              <w:txbxContent>
                <w:p w:rsidR="00EC2D76" w:rsidRPr="00EC2D76" w:rsidRDefault="00EC2D76" w:rsidP="00EC2D76">
                  <w:pPr>
                    <w:jc w:val="center"/>
                    <w:rPr>
                      <w:color w:val="262626"/>
                      <w:sz w:val="32"/>
                      <w:szCs w:val="32"/>
                    </w:rPr>
                  </w:pPr>
                  <w:r w:rsidRPr="00EC2D76">
                    <w:rPr>
                      <w:rFonts w:ascii="ITCOfficinaSans LT Book" w:hAnsi="ITCOfficinaSans LT Book"/>
                      <w:b/>
                      <w:color w:val="262626"/>
                      <w:sz w:val="32"/>
                      <w:szCs w:val="32"/>
                    </w:rPr>
                    <w:t>Pauke</w:t>
                  </w:r>
                </w:p>
              </w:txbxContent>
            </v:textbox>
          </v:shape>
        </w:pict>
      </w:r>
    </w:p>
    <w:p w:rsidR="00EC2D76" w:rsidRDefault="00EC2D76" w:rsidP="00EC2D76">
      <w:pPr>
        <w:pStyle w:val="Text"/>
        <w:rPr>
          <w:noProof/>
          <w:bdr w:val="none" w:sz="0" w:space="0" w:color="auto"/>
        </w:rPr>
      </w:pPr>
      <w:r>
        <w:rPr>
          <w:noProof/>
          <w:bdr w:val="none" w:sz="0" w:space="0" w:color="auto"/>
        </w:rPr>
        <w:pict>
          <v:shape id="_x0000_s1099" type="#_x0000_t202" style="position:absolute;margin-left:125.5pt;margin-top:7.75pt;width:114.5pt;height:35.55pt;z-index:18;v-text-anchor:middle" strokecolor="#7f7f7f" strokeweight="2.25pt">
            <v:textbox>
              <w:txbxContent>
                <w:p w:rsidR="00EC2D76" w:rsidRPr="00EC2D76" w:rsidRDefault="00EC2D76" w:rsidP="00EC2D76">
                  <w:pPr>
                    <w:jc w:val="center"/>
                    <w:rPr>
                      <w:rFonts w:ascii="ITCOfficinaSans LT Book" w:hAnsi="ITCOfficinaSans LT Book"/>
                      <w:b/>
                      <w:color w:val="262626"/>
                      <w:sz w:val="32"/>
                      <w:szCs w:val="32"/>
                    </w:rPr>
                  </w:pPr>
                  <w:r w:rsidRPr="00EC2D76">
                    <w:rPr>
                      <w:rFonts w:ascii="ITCOfficinaSans LT Book" w:hAnsi="ITCOfficinaSans LT Book"/>
                      <w:b/>
                      <w:color w:val="262626"/>
                      <w:sz w:val="32"/>
                      <w:szCs w:val="32"/>
                    </w:rPr>
                    <w:t>Tuba</w:t>
                  </w:r>
                </w:p>
              </w:txbxContent>
            </v:textbox>
          </v:shape>
        </w:pict>
      </w:r>
      <w:r>
        <w:rPr>
          <w:noProof/>
          <w:bdr w:val="none" w:sz="0" w:space="0" w:color="auto"/>
        </w:rPr>
        <w:pict>
          <v:shape id="_x0000_s1098" type="#_x0000_t202" style="position:absolute;margin-left:-8.8pt;margin-top:7.75pt;width:125.75pt;height:99.75pt;z-index:17;v-text-anchor:middle" strokecolor="#7f7f7f" strokeweight="2.25pt">
            <v:textbox>
              <w:txbxContent>
                <w:p w:rsidR="00EC2D76" w:rsidRPr="00EC2D76" w:rsidRDefault="00EC2D76" w:rsidP="00EC2D76">
                  <w:pPr>
                    <w:jc w:val="center"/>
                    <w:rPr>
                      <w:rFonts w:ascii="ITCOfficinaSans LT Book" w:hAnsi="ITCOfficinaSans LT Book"/>
                      <w:b/>
                      <w:color w:val="262626"/>
                      <w:sz w:val="32"/>
                      <w:szCs w:val="32"/>
                    </w:rPr>
                  </w:pPr>
                  <w:r w:rsidRPr="00EC2D76">
                    <w:rPr>
                      <w:rFonts w:ascii="ITCOfficinaSans LT Book" w:hAnsi="ITCOfficinaSans LT Book"/>
                      <w:b/>
                      <w:color w:val="262626"/>
                      <w:sz w:val="32"/>
                      <w:szCs w:val="32"/>
                    </w:rPr>
                    <w:t>Harfe</w:t>
                  </w:r>
                </w:p>
                <w:p w:rsidR="00EC2D76" w:rsidRPr="00EC2D76" w:rsidRDefault="00EC2D76" w:rsidP="00EC2D76">
                  <w:pPr>
                    <w:jc w:val="center"/>
                    <w:rPr>
                      <w:rFonts w:ascii="ITCOfficinaSans LT Book" w:hAnsi="ITCOfficinaSans LT Book"/>
                      <w:b/>
                      <w:color w:val="262626"/>
                      <w:sz w:val="32"/>
                      <w:szCs w:val="32"/>
                    </w:rPr>
                  </w:pPr>
                  <w:r w:rsidRPr="00EC2D76">
                    <w:rPr>
                      <w:rFonts w:ascii="ITCOfficinaSans LT Book" w:hAnsi="ITCOfficinaSans LT Book"/>
                      <w:b/>
                      <w:color w:val="262626"/>
                      <w:sz w:val="32"/>
                      <w:szCs w:val="32"/>
                    </w:rPr>
                    <w:t>Celesta</w:t>
                  </w:r>
                </w:p>
                <w:p w:rsidR="00EC2D76" w:rsidRPr="00EC2D76" w:rsidRDefault="00EC2D76" w:rsidP="00EC2D76">
                  <w:pPr>
                    <w:jc w:val="center"/>
                    <w:rPr>
                      <w:rFonts w:ascii="ITCOfficinaSans LT Book" w:hAnsi="ITCOfficinaSans LT Book"/>
                      <w:b/>
                      <w:color w:val="262626"/>
                      <w:sz w:val="32"/>
                      <w:szCs w:val="32"/>
                    </w:rPr>
                  </w:pPr>
                  <w:r w:rsidRPr="00EC2D76">
                    <w:rPr>
                      <w:rFonts w:ascii="ITCOfficinaSans LT Book" w:hAnsi="ITCOfficinaSans LT Book"/>
                      <w:b/>
                      <w:color w:val="262626"/>
                      <w:sz w:val="32"/>
                      <w:szCs w:val="32"/>
                    </w:rPr>
                    <w:t>Klavier</w:t>
                  </w:r>
                </w:p>
              </w:txbxContent>
            </v:textbox>
          </v:shape>
        </w:pict>
      </w:r>
    </w:p>
    <w:p w:rsidR="00EC2D76" w:rsidRDefault="00EC2D76" w:rsidP="00EC2D76">
      <w:pPr>
        <w:pStyle w:val="Text"/>
        <w:rPr>
          <w:noProof/>
          <w:bdr w:val="none" w:sz="0" w:space="0" w:color="auto"/>
        </w:rPr>
      </w:pPr>
    </w:p>
    <w:p w:rsidR="00EC2D76" w:rsidRDefault="00EC2D76" w:rsidP="00EC2D76">
      <w:pPr>
        <w:pStyle w:val="Text"/>
        <w:rPr>
          <w:noProof/>
          <w:bdr w:val="none" w:sz="0" w:space="0" w:color="auto"/>
        </w:rPr>
      </w:pPr>
    </w:p>
    <w:p w:rsidR="00EC2D76" w:rsidRDefault="00EC2D76" w:rsidP="00EC2D76">
      <w:pPr>
        <w:pStyle w:val="Text"/>
        <w:rPr>
          <w:noProof/>
          <w:bdr w:val="none" w:sz="0" w:space="0" w:color="auto"/>
        </w:rPr>
      </w:pPr>
    </w:p>
    <w:p w:rsidR="00EC2D76" w:rsidRDefault="00EC2D76" w:rsidP="00EC2D76">
      <w:pPr>
        <w:pStyle w:val="Text"/>
        <w:rPr>
          <w:noProof/>
          <w:bdr w:val="none" w:sz="0" w:space="0" w:color="auto"/>
        </w:rPr>
      </w:pPr>
      <w:r>
        <w:rPr>
          <w:noProof/>
          <w:bdr w:val="none" w:sz="0" w:space="0" w:color="auto"/>
        </w:rPr>
        <w:pict>
          <v:shape id="_x0000_s1100" type="#_x0000_t202" style="position:absolute;margin-left:125.5pt;margin-top:2.25pt;width:114.5pt;height:35.55pt;z-index:19;v-text-anchor:middle" strokecolor="#7f7f7f" strokeweight="2.25pt">
            <v:textbox>
              <w:txbxContent>
                <w:p w:rsidR="00EC2D76" w:rsidRPr="00EC2D76" w:rsidRDefault="00EC2D76" w:rsidP="00EC2D76">
                  <w:pPr>
                    <w:jc w:val="center"/>
                    <w:rPr>
                      <w:rFonts w:ascii="ITCOfficinaSans LT Book" w:hAnsi="ITCOfficinaSans LT Book"/>
                      <w:b/>
                      <w:color w:val="262626"/>
                      <w:sz w:val="32"/>
                      <w:szCs w:val="32"/>
                    </w:rPr>
                  </w:pPr>
                  <w:r w:rsidRPr="00EC2D76">
                    <w:rPr>
                      <w:rFonts w:ascii="ITCOfficinaSans LT Book" w:hAnsi="ITCOfficinaSans LT Book"/>
                      <w:b/>
                      <w:color w:val="262626"/>
                      <w:sz w:val="32"/>
                      <w:szCs w:val="32"/>
                    </w:rPr>
                    <w:t>Hörner</w:t>
                  </w:r>
                </w:p>
              </w:txbxContent>
            </v:textbox>
          </v:shape>
        </w:pict>
      </w:r>
    </w:p>
    <w:p w:rsidR="00EC2D76" w:rsidRDefault="00EC2D76" w:rsidP="00EC2D76">
      <w:pPr>
        <w:pStyle w:val="Text"/>
        <w:rPr>
          <w:noProof/>
          <w:bdr w:val="none" w:sz="0" w:space="0" w:color="auto"/>
        </w:rPr>
      </w:pPr>
    </w:p>
    <w:p w:rsidR="00EC2D76" w:rsidRDefault="00EC2D76" w:rsidP="00EC2D76">
      <w:pPr>
        <w:pStyle w:val="Text"/>
        <w:rPr>
          <w:noProof/>
          <w:bdr w:val="none" w:sz="0" w:space="0" w:color="auto"/>
        </w:rPr>
      </w:pPr>
      <w:r>
        <w:rPr>
          <w:noProof/>
          <w:bdr w:val="none" w:sz="0" w:space="0" w:color="auto"/>
        </w:rPr>
        <w:pict>
          <v:shape id="_x0000_s1105" type="#_x0000_t8" style="position:absolute;margin-left:284.55pt;margin-top:1.25pt;width:117.1pt;height:58.1pt;rotation:180;z-index:24;v-text-anchor:middle" strokecolor="#7f7f7f" strokeweight="2.75pt">
            <v:textbox>
              <w:txbxContent>
                <w:p w:rsidR="00EC2D76" w:rsidRPr="00EC2D76" w:rsidRDefault="00EC2D76" w:rsidP="00EC2D76">
                  <w:pPr>
                    <w:rPr>
                      <w:rFonts w:ascii="ITCOfficinaSans LT Book" w:hAnsi="ITCOfficinaSans LT Book"/>
                      <w:b/>
                      <w:color w:val="262626"/>
                      <w:sz w:val="32"/>
                      <w:szCs w:val="32"/>
                    </w:rPr>
                  </w:pPr>
                  <w:r w:rsidRPr="00EC2D76">
                    <w:rPr>
                      <w:rFonts w:ascii="ITCOfficinaSans LT Book" w:hAnsi="ITCOfficinaSans LT Book"/>
                      <w:b/>
                      <w:color w:val="262626"/>
                      <w:sz w:val="32"/>
                      <w:szCs w:val="32"/>
                    </w:rPr>
                    <w:t>Dirigat</w:t>
                  </w:r>
                </w:p>
              </w:txbxContent>
            </v:textbox>
          </v:shape>
        </w:pict>
      </w:r>
    </w:p>
    <w:p w:rsidR="00EC2D76" w:rsidRDefault="00EC2D76" w:rsidP="00EC2D76">
      <w:pPr>
        <w:pStyle w:val="Text"/>
        <w:rPr>
          <w:noProof/>
          <w:bdr w:val="none" w:sz="0" w:space="0" w:color="auto"/>
        </w:rPr>
      </w:pPr>
    </w:p>
    <w:p w:rsidR="00EC2D76" w:rsidRDefault="00EC2D76" w:rsidP="00EC2D76">
      <w:pPr>
        <w:pStyle w:val="Text"/>
        <w:rPr>
          <w:noProof/>
          <w:bdr w:val="none" w:sz="0" w:space="0" w:color="auto"/>
        </w:rPr>
      </w:pPr>
    </w:p>
    <w:p w:rsidR="00EC2D76" w:rsidRDefault="00EC2D76" w:rsidP="00EC2D76">
      <w:pPr>
        <w:pStyle w:val="Text"/>
        <w:rPr>
          <w:noProof/>
          <w:bdr w:val="none" w:sz="0" w:space="0" w:color="auto"/>
        </w:rPr>
      </w:pPr>
      <w:r>
        <w:rPr>
          <w:noProof/>
          <w:bdr w:val="none" w:sz="0" w:space="0" w:color="auto"/>
        </w:rPr>
        <w:pict>
          <v:shape id="_x0000_s1101" type="#_x0000_t202" style="position:absolute;margin-left:-8.8pt;margin-top:11.85pt;width:176.1pt;height:35.55pt;z-index:20;v-text-anchor:middle" strokecolor="#7f7f7f" strokeweight="2.25pt">
            <v:textbox>
              <w:txbxContent>
                <w:p w:rsidR="00EC2D76" w:rsidRPr="00EC2D76" w:rsidRDefault="00EC2D76" w:rsidP="00EC2D76">
                  <w:pPr>
                    <w:jc w:val="center"/>
                    <w:rPr>
                      <w:rFonts w:ascii="ITCOfficinaSans LT Book" w:hAnsi="ITCOfficinaSans LT Book"/>
                      <w:b/>
                      <w:color w:val="262626"/>
                      <w:sz w:val="32"/>
                      <w:szCs w:val="32"/>
                    </w:rPr>
                  </w:pPr>
                  <w:r w:rsidRPr="00EC2D76">
                    <w:rPr>
                      <w:rFonts w:ascii="ITCOfficinaSans LT Book" w:hAnsi="ITCOfficinaSans LT Book"/>
                      <w:b/>
                      <w:color w:val="262626"/>
                      <w:sz w:val="32"/>
                      <w:szCs w:val="32"/>
                    </w:rPr>
                    <w:t>Trompete</w:t>
                  </w:r>
                </w:p>
              </w:txbxContent>
            </v:textbox>
          </v:shape>
        </w:pict>
      </w:r>
    </w:p>
    <w:p w:rsidR="00EC2D76" w:rsidRDefault="00EC2D76" w:rsidP="00EC2D76">
      <w:pPr>
        <w:pStyle w:val="Text"/>
        <w:rPr>
          <w:noProof/>
          <w:bdr w:val="none" w:sz="0" w:space="0" w:color="auto"/>
        </w:rPr>
      </w:pPr>
    </w:p>
    <w:p w:rsidR="00EC2D76" w:rsidRDefault="00EC2D76" w:rsidP="00EC2D76">
      <w:pPr>
        <w:pStyle w:val="Text"/>
        <w:rPr>
          <w:noProof/>
          <w:bdr w:val="none" w:sz="0" w:space="0" w:color="auto"/>
        </w:rPr>
      </w:pPr>
    </w:p>
    <w:p w:rsidR="00EC2D76" w:rsidRDefault="00EC2D76" w:rsidP="00EC2D76">
      <w:pPr>
        <w:pStyle w:val="Text"/>
        <w:rPr>
          <w:noProof/>
          <w:bdr w:val="none" w:sz="0" w:space="0" w:color="auto"/>
        </w:rPr>
      </w:pPr>
    </w:p>
    <w:p w:rsidR="00EC2D76" w:rsidRDefault="00EC2D76" w:rsidP="00EC2D76">
      <w:pPr>
        <w:pStyle w:val="Text"/>
        <w:rPr>
          <w:noProof/>
          <w:bdr w:val="none" w:sz="0" w:space="0" w:color="auto"/>
        </w:rPr>
      </w:pPr>
    </w:p>
    <w:sectPr w:rsidR="00EC2D76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76A1E" w:rsidRDefault="00976A1E" w:rsidP="00263140">
      <w:r>
        <w:separator/>
      </w:r>
    </w:p>
  </w:endnote>
  <w:endnote w:type="continuationSeparator" w:id="0">
    <w:p w:rsidR="00976A1E" w:rsidRDefault="00976A1E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etica Neue">
    <w:charset w:val="00"/>
    <w:family w:val="auto"/>
    <w:pitch w:val="variable"/>
    <w:sig w:usb0="80000067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680DE9">
    <w:pPr>
      <w:pStyle w:val="Fuzeile"/>
      <w:rPr>
        <w:rFonts w:ascii="ITCOfficinaSans LT Book" w:hAnsi="ITCOfficinaSans LT Book"/>
        <w:b/>
        <w:sz w:val="18"/>
        <w:szCs w:val="18"/>
      </w:rPr>
    </w:pPr>
    <w:r w:rsidRPr="00680DE9">
      <w:rPr>
        <w:rFonts w:ascii="Arial" w:hAnsi="Arial"/>
        <w:noProof/>
        <w:sz w:val="22"/>
        <w:szCs w:val="22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826475">
      <w:rPr>
        <w:rFonts w:cs="Arial"/>
        <w:b/>
        <w:sz w:val="18"/>
        <w:szCs w:val="18"/>
      </w:rPr>
      <w:t>9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76A1E" w:rsidRDefault="00976A1E" w:rsidP="00263140">
      <w:r>
        <w:separator/>
      </w:r>
    </w:p>
  </w:footnote>
  <w:footnote w:type="continuationSeparator" w:id="0">
    <w:p w:rsidR="00976A1E" w:rsidRDefault="00976A1E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680DE9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680DE9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4D60B9">
      <w:rPr>
        <w:rFonts w:cs="Arial"/>
        <w:b/>
      </w:rPr>
      <w:t xml:space="preserve">Arbeitsblatt </w:t>
    </w:r>
    <w:r w:rsidR="004374D1">
      <w:rPr>
        <w:rFonts w:cs="Arial"/>
        <w:b/>
      </w:rPr>
      <w:t>3</w:t>
    </w:r>
    <w:r w:rsidR="00FD6639" w:rsidRPr="00955C65">
      <w:rPr>
        <w:rFonts w:cs="Arial"/>
        <w:b/>
      </w:rPr>
      <w:t xml:space="preserve">: </w:t>
    </w:r>
    <w:r w:rsidR="004374D1">
      <w:rPr>
        <w:rFonts w:cs="Arial"/>
        <w:b/>
      </w:rPr>
      <w:t>Instrumentengruppen im Sinfonieorchester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4D60B9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Instrumente im Sinfonieorchester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 w:rsidRPr="004D60B9">
      <w:rPr>
        <w:rFonts w:cs="Arial"/>
        <w:sz w:val="16"/>
        <w:szCs w:val="16"/>
      </w:rPr>
      <w:t>46800175–46800185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5602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D24E6"/>
    <w:rsid w:val="00001B03"/>
    <w:rsid w:val="00027F5B"/>
    <w:rsid w:val="000429BB"/>
    <w:rsid w:val="0009253E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2D24E6"/>
    <w:rsid w:val="003142A3"/>
    <w:rsid w:val="00384789"/>
    <w:rsid w:val="003979D8"/>
    <w:rsid w:val="003A076E"/>
    <w:rsid w:val="003B7796"/>
    <w:rsid w:val="00401AD6"/>
    <w:rsid w:val="00424F70"/>
    <w:rsid w:val="004374D1"/>
    <w:rsid w:val="00497AA7"/>
    <w:rsid w:val="004C435D"/>
    <w:rsid w:val="004D1C66"/>
    <w:rsid w:val="004D60B9"/>
    <w:rsid w:val="004D61EC"/>
    <w:rsid w:val="004E0585"/>
    <w:rsid w:val="004E4609"/>
    <w:rsid w:val="005357E7"/>
    <w:rsid w:val="00543741"/>
    <w:rsid w:val="00547257"/>
    <w:rsid w:val="005631E9"/>
    <w:rsid w:val="00571F37"/>
    <w:rsid w:val="005940D8"/>
    <w:rsid w:val="005E2CDF"/>
    <w:rsid w:val="00623C59"/>
    <w:rsid w:val="00630C9D"/>
    <w:rsid w:val="00680DE9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26475"/>
    <w:rsid w:val="008D370F"/>
    <w:rsid w:val="008D489A"/>
    <w:rsid w:val="009140C5"/>
    <w:rsid w:val="009441A4"/>
    <w:rsid w:val="009523A2"/>
    <w:rsid w:val="00955C65"/>
    <w:rsid w:val="00976A1E"/>
    <w:rsid w:val="009963E1"/>
    <w:rsid w:val="009A464F"/>
    <w:rsid w:val="009A789B"/>
    <w:rsid w:val="009B6787"/>
    <w:rsid w:val="009B686C"/>
    <w:rsid w:val="009B736F"/>
    <w:rsid w:val="009D0387"/>
    <w:rsid w:val="009E4A6B"/>
    <w:rsid w:val="00A03955"/>
    <w:rsid w:val="00A112A3"/>
    <w:rsid w:val="00A14801"/>
    <w:rsid w:val="00A44108"/>
    <w:rsid w:val="00AB506B"/>
    <w:rsid w:val="00AE2A3F"/>
    <w:rsid w:val="00B24E76"/>
    <w:rsid w:val="00B814A4"/>
    <w:rsid w:val="00BF2E90"/>
    <w:rsid w:val="00BF6418"/>
    <w:rsid w:val="00C1110B"/>
    <w:rsid w:val="00C15078"/>
    <w:rsid w:val="00C4168F"/>
    <w:rsid w:val="00C5401E"/>
    <w:rsid w:val="00CB388A"/>
    <w:rsid w:val="00CC1F14"/>
    <w:rsid w:val="00CC6745"/>
    <w:rsid w:val="00CD3472"/>
    <w:rsid w:val="00CD49F8"/>
    <w:rsid w:val="00CF476E"/>
    <w:rsid w:val="00D10417"/>
    <w:rsid w:val="00D41041"/>
    <w:rsid w:val="00D46E12"/>
    <w:rsid w:val="00D65AED"/>
    <w:rsid w:val="00D67379"/>
    <w:rsid w:val="00DA0F20"/>
    <w:rsid w:val="00DA21E4"/>
    <w:rsid w:val="00DC3F9F"/>
    <w:rsid w:val="00DE50A5"/>
    <w:rsid w:val="00E06926"/>
    <w:rsid w:val="00E30CC0"/>
    <w:rsid w:val="00E741FA"/>
    <w:rsid w:val="00EC2D76"/>
    <w:rsid w:val="00EC648E"/>
    <w:rsid w:val="00F0275C"/>
    <w:rsid w:val="00F25B77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5602"/>
    <o:shapelayout v:ext="edit">
      <o:idmap v:ext="edit" data="1"/>
      <o:rules v:ext="edit">
        <o:r id="V:Rule1" type="connector" idref="#_x0000_s1083"/>
        <o:r id="V:Rule2" type="connector" idref="#_x0000_s1084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374D1"/>
    <w:rPr>
      <w:rFonts w:ascii="Calibri" w:eastAsia="Calibri" w:hAnsi="Calibri"/>
      <w:sz w:val="24"/>
      <w:szCs w:val="24"/>
      <w:lang w:val="es-ES_tradnl" w:eastAsia="en-US" w:bidi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berschriftrot">
    <w:name w:val="Überschrift (rot)"/>
    <w:next w:val="Text"/>
    <w:rsid w:val="004D60B9"/>
    <w:pPr>
      <w:keepNext/>
      <w:pBdr>
        <w:top w:val="nil"/>
        <w:left w:val="nil"/>
        <w:bottom w:val="nil"/>
        <w:right w:val="nil"/>
        <w:between w:val="nil"/>
        <w:bar w:val="nil"/>
      </w:pBdr>
      <w:outlineLvl w:val="1"/>
    </w:pPr>
    <w:rPr>
      <w:rFonts w:ascii="Helvetica Neue" w:eastAsia="Arial Unicode MS" w:hAnsi="Helvetica Neue" w:cs="Arial Unicode MS"/>
      <w:b/>
      <w:bCs/>
      <w:color w:val="ED220B"/>
      <w:sz w:val="32"/>
      <w:szCs w:val="32"/>
      <w:bdr w:val="nil"/>
    </w:rPr>
  </w:style>
  <w:style w:type="paragraph" w:customStyle="1" w:styleId="Text">
    <w:name w:val="Text"/>
    <w:rsid w:val="004D60B9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 Neue" w:eastAsia="Arial Unicode MS" w:hAnsi="Helvetica Neue" w:cs="Arial Unicode MS"/>
      <w:color w:val="000000"/>
      <w:sz w:val="22"/>
      <w:szCs w:val="22"/>
      <w:bdr w:val="n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_2019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EDE399-E8C5-4A5A-AB4B-D75BC65144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vorlage_arbeitsblatt_2019.dotx</Template>
  <TotalTime>0</TotalTime>
  <Pages>1</Pages>
  <Words>23</Words>
  <Characters>147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Instrumente im Sinfonieorchester</dc:title>
  <dc:creator>SWR Planet Schule</dc:creator>
  <cp:lastModifiedBy>Frietsch</cp:lastModifiedBy>
  <cp:revision>3</cp:revision>
  <cp:lastPrinted>2015-08-04T13:32:00Z</cp:lastPrinted>
  <dcterms:created xsi:type="dcterms:W3CDTF">2019-01-28T18:44:00Z</dcterms:created>
  <dcterms:modified xsi:type="dcterms:W3CDTF">2019-01-28T18:44:00Z</dcterms:modified>
</cp:coreProperties>
</file>