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630" w:rsidRPr="00482AD3" w:rsidRDefault="00730630" w:rsidP="00730630">
      <w:pPr>
        <w:rPr>
          <w:rFonts w:cs="Arial"/>
        </w:rPr>
      </w:pPr>
    </w:p>
    <w:p w:rsidR="00817CA2" w:rsidRPr="00333478" w:rsidRDefault="00817CA2" w:rsidP="00817CA2">
      <w:pPr>
        <w:pStyle w:val="par1"/>
        <w:shd w:val="clear" w:color="auto" w:fill="00844B"/>
        <w:spacing w:before="0" w:beforeAutospacing="0" w:after="0" w:afterAutospacing="0"/>
        <w:rPr>
          <w:rFonts w:ascii="Arial" w:hAnsi="Arial" w:cs="Arial"/>
          <w:b/>
          <w:color w:val="FFFFFF" w:themeColor="background1"/>
          <w:sz w:val="20"/>
          <w:szCs w:val="20"/>
        </w:rPr>
      </w:pPr>
      <w:r>
        <w:rPr>
          <w:rFonts w:ascii="Arial" w:hAnsi="Arial" w:cs="Arial"/>
          <w:b/>
          <w:color w:val="FFFFFF" w:themeColor="background1"/>
          <w:sz w:val="20"/>
          <w:szCs w:val="20"/>
        </w:rPr>
        <w:t xml:space="preserve">Repräsentation Schwarzer </w:t>
      </w:r>
    </w:p>
    <w:p w:rsidR="00817CA2" w:rsidRDefault="00817CA2" w:rsidP="00817CA2">
      <w:pPr>
        <w:pStyle w:val="par1"/>
        <w:shd w:val="clear" w:color="auto" w:fill="FFFFFF"/>
        <w:spacing w:before="0" w:beforeAutospacing="0" w:after="0" w:afterAutospacing="0"/>
        <w:rPr>
          <w:rFonts w:ascii="Arial" w:hAnsi="Arial" w:cs="Arial"/>
          <w:color w:val="333333"/>
          <w:sz w:val="20"/>
          <w:szCs w:val="20"/>
        </w:rPr>
      </w:pPr>
    </w:p>
    <w:p w:rsidR="00817CA2" w:rsidRDefault="00817CA2" w:rsidP="00817CA2">
      <w:pPr>
        <w:pStyle w:val="par1"/>
        <w:shd w:val="clear" w:color="auto" w:fill="FFFFFF"/>
        <w:spacing w:before="0" w:beforeAutospacing="0" w:after="0" w:afterAutospacing="0"/>
        <w:rPr>
          <w:rFonts w:ascii="Arial" w:hAnsi="Arial" w:cs="Arial"/>
          <w:color w:val="333333"/>
          <w:sz w:val="20"/>
          <w:szCs w:val="20"/>
        </w:rPr>
      </w:pPr>
      <w:r>
        <w:rPr>
          <w:noProof/>
          <w:sz w:val="20"/>
          <w:szCs w:val="20"/>
        </w:rPr>
        <w:drawing>
          <wp:anchor distT="0" distB="0" distL="114300" distR="114300" simplePos="0" relativeHeight="251661312" behindDoc="1" locked="0" layoutInCell="1" allowOverlap="1">
            <wp:simplePos x="0" y="0"/>
            <wp:positionH relativeFrom="column">
              <wp:posOffset>-570865</wp:posOffset>
            </wp:positionH>
            <wp:positionV relativeFrom="paragraph">
              <wp:posOffset>46990</wp:posOffset>
            </wp:positionV>
            <wp:extent cx="325120" cy="308610"/>
            <wp:effectExtent l="19050" t="0" r="0" b="0"/>
            <wp:wrapTight wrapText="bothSides">
              <wp:wrapPolygon edited="0">
                <wp:start x="-1266" y="0"/>
                <wp:lineTo x="-1266" y="20000"/>
                <wp:lineTo x="21516" y="20000"/>
                <wp:lineTo x="21516" y="0"/>
                <wp:lineTo x="-1266" y="0"/>
              </wp:wrapPolygon>
            </wp:wrapTight>
            <wp:docPr id="23" name="Bild 23" descr="03_partnerarb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03_partnerarbeit"/>
                    <pic:cNvPicPr>
                      <a:picLocks noChangeAspect="1" noChangeArrowheads="1"/>
                    </pic:cNvPicPr>
                  </pic:nvPicPr>
                  <pic:blipFill>
                    <a:blip r:embed="rId6" cstate="print"/>
                    <a:srcRect/>
                    <a:stretch>
                      <a:fillRect/>
                    </a:stretch>
                  </pic:blipFill>
                  <pic:spPr bwMode="auto">
                    <a:xfrm>
                      <a:off x="0" y="0"/>
                      <a:ext cx="325120" cy="308610"/>
                    </a:xfrm>
                    <a:prstGeom prst="rect">
                      <a:avLst/>
                    </a:prstGeom>
                    <a:noFill/>
                  </pic:spPr>
                </pic:pic>
              </a:graphicData>
            </a:graphic>
          </wp:anchor>
        </w:drawing>
      </w:r>
      <w:r>
        <w:rPr>
          <w:noProof/>
          <w:sz w:val="20"/>
          <w:szCs w:val="20"/>
        </w:rPr>
        <w:drawing>
          <wp:anchor distT="0" distB="0" distL="114300" distR="114300" simplePos="0" relativeHeight="251662336" behindDoc="1" locked="0" layoutInCell="1" allowOverlap="1">
            <wp:simplePos x="0" y="0"/>
            <wp:positionH relativeFrom="column">
              <wp:posOffset>-250190</wp:posOffset>
            </wp:positionH>
            <wp:positionV relativeFrom="paragraph">
              <wp:posOffset>46990</wp:posOffset>
            </wp:positionV>
            <wp:extent cx="325120" cy="308610"/>
            <wp:effectExtent l="19050" t="0" r="0" b="0"/>
            <wp:wrapTight wrapText="bothSides">
              <wp:wrapPolygon edited="0">
                <wp:start x="-1266" y="0"/>
                <wp:lineTo x="-1266" y="20000"/>
                <wp:lineTo x="21516" y="20000"/>
                <wp:lineTo x="21516" y="0"/>
                <wp:lineTo x="-1266" y="0"/>
              </wp:wrapPolygon>
            </wp:wrapTight>
            <wp:docPr id="24" name="Bild 24" descr="03_partnerarb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03_partnerarbeit"/>
                    <pic:cNvPicPr>
                      <a:picLocks noChangeAspect="1" noChangeArrowheads="1"/>
                    </pic:cNvPicPr>
                  </pic:nvPicPr>
                  <pic:blipFill>
                    <a:blip r:embed="rId6" cstate="print"/>
                    <a:srcRect/>
                    <a:stretch>
                      <a:fillRect/>
                    </a:stretch>
                  </pic:blipFill>
                  <pic:spPr bwMode="auto">
                    <a:xfrm>
                      <a:off x="0" y="0"/>
                      <a:ext cx="325120" cy="308610"/>
                    </a:xfrm>
                    <a:prstGeom prst="rect">
                      <a:avLst/>
                    </a:prstGeom>
                    <a:noFill/>
                  </pic:spPr>
                </pic:pic>
              </a:graphicData>
            </a:graphic>
          </wp:anchor>
        </w:drawing>
      </w:r>
    </w:p>
    <w:p w:rsidR="00817CA2" w:rsidRDefault="00817CA2" w:rsidP="00817CA2">
      <w:pPr>
        <w:rPr>
          <w:sz w:val="20"/>
          <w:szCs w:val="20"/>
        </w:rPr>
      </w:pPr>
      <w:r w:rsidRPr="00FD04C4">
        <w:rPr>
          <w:sz w:val="20"/>
          <w:szCs w:val="20"/>
        </w:rPr>
        <w:t xml:space="preserve">Lest das Zitat eines Redners auf einer </w:t>
      </w:r>
      <w:r w:rsidRPr="00FD04C4">
        <w:rPr>
          <w:i/>
          <w:sz w:val="20"/>
          <w:szCs w:val="20"/>
        </w:rPr>
        <w:t xml:space="preserve">Black </w:t>
      </w:r>
      <w:proofErr w:type="spellStart"/>
      <w:r w:rsidRPr="00FD04C4">
        <w:rPr>
          <w:i/>
          <w:sz w:val="20"/>
          <w:szCs w:val="20"/>
        </w:rPr>
        <w:t>Lives</w:t>
      </w:r>
      <w:proofErr w:type="spellEnd"/>
      <w:r w:rsidRPr="00FD04C4">
        <w:rPr>
          <w:i/>
          <w:sz w:val="20"/>
          <w:szCs w:val="20"/>
        </w:rPr>
        <w:t xml:space="preserve"> Matter</w:t>
      </w:r>
      <w:r w:rsidRPr="00FD04C4">
        <w:rPr>
          <w:sz w:val="20"/>
          <w:szCs w:val="20"/>
        </w:rPr>
        <w:t>-Kundgebung:</w:t>
      </w:r>
    </w:p>
    <w:p w:rsidR="00817CA2" w:rsidRPr="00FD04C4" w:rsidRDefault="00817CA2" w:rsidP="00817CA2">
      <w:pPr>
        <w:rPr>
          <w:sz w:val="20"/>
          <w:szCs w:val="20"/>
        </w:rPr>
      </w:pPr>
    </w:p>
    <w:p w:rsidR="00817CA2" w:rsidRDefault="00817CA2" w:rsidP="00817CA2">
      <w:pPr>
        <w:rPr>
          <w:noProof/>
          <w:sz w:val="20"/>
          <w:szCs w:val="20"/>
        </w:rPr>
      </w:pPr>
      <w:r>
        <w:rPr>
          <w:noProof/>
          <w:sz w:val="20"/>
          <w:szCs w:val="20"/>
        </w:rPr>
        <w:pict>
          <v:roundrect id="_x0000_s1046" style="position:absolute;margin-left:264.85pt;margin-top:-17.6pt;width:76.4pt;height:311.95pt;rotation:90;z-index:251660288;visibility:visible;mso-wrap-distance-left:10.8pt;mso-wrap-distance-top:7.2pt;mso-wrap-distance-right:10.8pt;mso-wrap-distance-bottom:7.2pt;mso-position-horizontal-relative:margin;mso-position-vertical-relative:margin;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" o:allowincell="f" fillcolor="#00844b" stroked="f">
            <v:textbox>
              <w:txbxContent>
                <w:p w:rsidR="00817CA2" w:rsidRDefault="00817CA2" w:rsidP="00817CA2">
                  <w:pPr>
                    <w:spacing w:line="276" w:lineRule="auto"/>
                    <w:jc w:val="center"/>
                    <w:rPr>
                      <w:rFonts w:cs="Arial"/>
                      <w:b/>
                      <w:bCs/>
                      <w:color w:val="FFFFFF"/>
                    </w:rPr>
                  </w:pPr>
                  <w:r w:rsidRPr="00F02374">
                    <w:rPr>
                      <w:rFonts w:cs="Arial"/>
                      <w:b/>
                      <w:bCs/>
                      <w:color w:val="FFFFFF"/>
                    </w:rPr>
                    <w:t>„Wenn wir jetzt durch eine Fußgängerzone laufen, sehe ich mich in den Schaufenstern nicht repräsentiert. In der Werbung sehe ich mich nicht repräsentiert.“</w:t>
                  </w:r>
                </w:p>
                <w:p w:rsidR="00817CA2" w:rsidRPr="000C198F" w:rsidRDefault="00817CA2" w:rsidP="00817CA2">
                  <w:pPr>
                    <w:spacing w:line="276" w:lineRule="auto"/>
                    <w:jc w:val="center"/>
                    <w:rPr>
                      <w:rFonts w:cs="Arial"/>
                      <w:bCs/>
                      <w:color w:val="FFFFFF"/>
                    </w:rPr>
                  </w:pPr>
                  <w:r w:rsidRPr="000C198F">
                    <w:rPr>
                      <w:rFonts w:cs="Arial"/>
                      <w:bCs/>
                      <w:color w:val="FFFFFF"/>
                    </w:rPr>
                    <w:t>(Min. 03:38)</w:t>
                  </w:r>
                </w:p>
                <w:p w:rsidR="00817CA2" w:rsidRPr="00FD04C4" w:rsidRDefault="00817CA2" w:rsidP="00817CA2">
                  <w:pPr>
                    <w:jc w:val="center"/>
                    <w:rPr>
                      <w:rFonts w:cs="Calibri"/>
                      <w:i/>
                      <w:iCs/>
                      <w:color w:val="FFFFFF"/>
                      <w:sz w:val="28"/>
                      <w:szCs w:val="28"/>
                    </w:rPr>
                  </w:pPr>
                </w:p>
              </w:txbxContent>
            </v:textbox>
            <w10:wrap type="square" anchorx="margin" anchory="margin"/>
          </v:roundrect>
        </w:pict>
      </w:r>
      <w:r>
        <w:rPr>
          <w:noProof/>
          <w:sz w:val="20"/>
          <w:szCs w:val="20"/>
        </w:rPr>
        <w:drawing>
          <wp:inline distT="0" distB="0" distL="0" distR="0">
            <wp:extent cx="1674495" cy="1567815"/>
            <wp:effectExtent l="19050" t="0" r="1905"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674495" cy="1567815"/>
                    </a:xfrm>
                    <a:prstGeom prst="rect">
                      <a:avLst/>
                    </a:prstGeom>
                    <a:noFill/>
                    <a:ln w="9525">
                      <a:noFill/>
                      <a:miter lim="800000"/>
                      <a:headEnd/>
                      <a:tailEnd/>
                    </a:ln>
                  </pic:spPr>
                </pic:pic>
              </a:graphicData>
            </a:graphic>
          </wp:inline>
        </w:drawing>
      </w:r>
      <w:r>
        <w:rPr>
          <w:noProof/>
          <w:sz w:val="20"/>
          <w:szCs w:val="20"/>
        </w:rPr>
        <w:t>´</w:t>
      </w:r>
    </w:p>
    <w:p w:rsidR="00817CA2" w:rsidRPr="00FD04C4" w:rsidRDefault="00817CA2" w:rsidP="00817CA2">
      <w:pPr>
        <w:rPr>
          <w:rFonts w:cs="Arial"/>
          <w:bCs/>
          <w:i/>
          <w:sz w:val="20"/>
          <w:szCs w:val="20"/>
        </w:rPr>
      </w:pPr>
    </w:p>
    <w:p w:rsidR="00817CA2" w:rsidRPr="00FD04C4" w:rsidRDefault="00817CA2" w:rsidP="00817CA2">
      <w:pPr>
        <w:rPr>
          <w:sz w:val="20"/>
          <w:szCs w:val="20"/>
        </w:rPr>
      </w:pPr>
    </w:p>
    <w:p w:rsidR="00817CA2" w:rsidRDefault="00817CA2" w:rsidP="00817CA2">
      <w:pPr>
        <w:rPr>
          <w:sz w:val="20"/>
          <w:szCs w:val="20"/>
        </w:rPr>
      </w:pPr>
      <w:r w:rsidRPr="00FD04C4">
        <w:rPr>
          <w:sz w:val="20"/>
          <w:szCs w:val="20"/>
        </w:rPr>
        <w:t>Sprecht darüber und prüft diese Aussage. Fallen euch weitere Bereiche ein, in denen sich Schwarze als nicht repräsentiert empfinden (könnten)? Notiert sie hier:</w:t>
      </w:r>
    </w:p>
    <w:p w:rsidR="00817CA2" w:rsidRPr="00FD04C4" w:rsidRDefault="00817CA2" w:rsidP="00817CA2">
      <w:pPr>
        <w:rPr>
          <w:sz w:val="20"/>
          <w:szCs w:val="20"/>
        </w:rPr>
      </w:pPr>
    </w:p>
    <w:tbl>
      <w:tblPr>
        <w:tblW w:w="0" w:type="auto"/>
        <w:tblInd w:w="108" w:type="dxa"/>
        <w:tblBorders>
          <w:top w:val="single" w:sz="12" w:space="0" w:color="00844B"/>
          <w:left w:val="single" w:sz="12" w:space="0" w:color="00844B"/>
          <w:bottom w:val="single" w:sz="12" w:space="0" w:color="00844B"/>
          <w:right w:val="single" w:sz="12" w:space="0" w:color="00844B"/>
          <w:insideH w:val="single" w:sz="12" w:space="0" w:color="00844B"/>
          <w:insideV w:val="single" w:sz="12" w:space="0" w:color="00844B"/>
        </w:tblBorders>
        <w:tblLook w:val="04A0"/>
      </w:tblPr>
      <w:tblGrid>
        <w:gridCol w:w="9639"/>
      </w:tblGrid>
      <w:tr w:rsidR="00817CA2" w:rsidRPr="00FD04C4" w:rsidTr="00817CA2">
        <w:tc>
          <w:tcPr>
            <w:tcW w:w="9639" w:type="dxa"/>
          </w:tcPr>
          <w:p w:rsidR="00817CA2" w:rsidRPr="00FD04C4" w:rsidRDefault="00817CA2" w:rsidP="00406A51">
            <w:pPr>
              <w:rPr>
                <w:rFonts w:eastAsiaTheme="minorHAnsi" w:cstheme="minorBidi"/>
                <w:sz w:val="20"/>
                <w:szCs w:val="20"/>
                <w:lang w:eastAsia="en-US"/>
              </w:rPr>
            </w:pPr>
          </w:p>
          <w:p w:rsidR="00817CA2" w:rsidRPr="00FD04C4" w:rsidRDefault="00817CA2" w:rsidP="00406A51">
            <w:pPr>
              <w:rPr>
                <w:rFonts w:eastAsiaTheme="minorHAnsi" w:cstheme="minorBidi"/>
                <w:sz w:val="20"/>
                <w:szCs w:val="20"/>
                <w:lang w:eastAsia="en-US"/>
              </w:rPr>
            </w:pPr>
          </w:p>
          <w:p w:rsidR="00817CA2" w:rsidRPr="00FD04C4" w:rsidRDefault="00817CA2" w:rsidP="00406A51">
            <w:pPr>
              <w:rPr>
                <w:rFonts w:eastAsiaTheme="minorHAnsi" w:cstheme="minorBidi"/>
                <w:sz w:val="20"/>
                <w:szCs w:val="20"/>
                <w:lang w:eastAsia="en-US"/>
              </w:rPr>
            </w:pPr>
          </w:p>
          <w:p w:rsidR="00817CA2" w:rsidRPr="00FD04C4" w:rsidRDefault="00817CA2" w:rsidP="00406A51">
            <w:pPr>
              <w:rPr>
                <w:rFonts w:eastAsiaTheme="minorHAnsi" w:cstheme="minorBidi"/>
                <w:sz w:val="20"/>
                <w:szCs w:val="20"/>
                <w:lang w:eastAsia="en-US"/>
              </w:rPr>
            </w:pPr>
          </w:p>
          <w:p w:rsidR="00817CA2" w:rsidRPr="00FD04C4" w:rsidRDefault="00817CA2" w:rsidP="00406A51">
            <w:pPr>
              <w:rPr>
                <w:rFonts w:eastAsiaTheme="minorHAnsi" w:cstheme="minorBidi"/>
                <w:sz w:val="20"/>
                <w:szCs w:val="20"/>
                <w:lang w:eastAsia="en-US"/>
              </w:rPr>
            </w:pPr>
          </w:p>
          <w:p w:rsidR="00817CA2" w:rsidRDefault="00817CA2" w:rsidP="00406A51">
            <w:pPr>
              <w:rPr>
                <w:rFonts w:eastAsiaTheme="minorHAnsi" w:cstheme="minorBidi"/>
                <w:sz w:val="20"/>
                <w:szCs w:val="20"/>
                <w:lang w:eastAsia="en-US"/>
              </w:rPr>
            </w:pPr>
          </w:p>
          <w:p w:rsidR="00817CA2" w:rsidRDefault="00817CA2" w:rsidP="00406A51">
            <w:pPr>
              <w:rPr>
                <w:rFonts w:eastAsiaTheme="minorHAnsi" w:cstheme="minorBidi"/>
                <w:sz w:val="20"/>
                <w:szCs w:val="20"/>
                <w:lang w:eastAsia="en-US"/>
              </w:rPr>
            </w:pPr>
          </w:p>
          <w:p w:rsidR="00817CA2" w:rsidRPr="00FD04C4" w:rsidRDefault="00817CA2" w:rsidP="00406A51">
            <w:pPr>
              <w:rPr>
                <w:rFonts w:eastAsiaTheme="minorHAnsi" w:cstheme="minorBidi"/>
                <w:sz w:val="20"/>
                <w:szCs w:val="20"/>
                <w:lang w:eastAsia="en-US"/>
              </w:rPr>
            </w:pPr>
          </w:p>
          <w:p w:rsidR="00817CA2" w:rsidRPr="00FD04C4" w:rsidRDefault="00817CA2" w:rsidP="00406A51">
            <w:pPr>
              <w:rPr>
                <w:rFonts w:eastAsiaTheme="minorHAnsi" w:cstheme="minorBidi"/>
                <w:sz w:val="20"/>
                <w:szCs w:val="20"/>
                <w:lang w:eastAsia="en-US"/>
              </w:rPr>
            </w:pPr>
          </w:p>
        </w:tc>
      </w:tr>
    </w:tbl>
    <w:p w:rsidR="00817CA2" w:rsidRDefault="00817CA2" w:rsidP="00817CA2">
      <w:pPr>
        <w:rPr>
          <w:sz w:val="20"/>
          <w:szCs w:val="20"/>
        </w:rPr>
      </w:pPr>
    </w:p>
    <w:p w:rsidR="00817CA2" w:rsidRPr="00FD04C4" w:rsidRDefault="00817CA2" w:rsidP="00817CA2">
      <w:pPr>
        <w:rPr>
          <w:sz w:val="20"/>
          <w:szCs w:val="20"/>
        </w:rPr>
      </w:pPr>
    </w:p>
    <w:p w:rsidR="00817CA2" w:rsidRPr="00FD04C4" w:rsidRDefault="00817CA2" w:rsidP="00817CA2">
      <w:pPr>
        <w:rPr>
          <w:sz w:val="20"/>
          <w:szCs w:val="20"/>
        </w:rPr>
      </w:pPr>
      <w:r w:rsidRPr="00FD04C4">
        <w:rPr>
          <w:sz w:val="20"/>
          <w:szCs w:val="20"/>
        </w:rPr>
        <w:t>Es ist auffällig, dass sich Schwarze in vielen Bereichen als nicht repräsentiert empfinden, einzelne Individuen von ihnen</w:t>
      </w:r>
      <w:r>
        <w:rPr>
          <w:sz w:val="20"/>
          <w:szCs w:val="20"/>
        </w:rPr>
        <w:t xml:space="preserve"> aber oftmals als Repräsentant*</w:t>
      </w:r>
      <w:r w:rsidRPr="00FD04C4">
        <w:rPr>
          <w:sz w:val="20"/>
          <w:szCs w:val="20"/>
        </w:rPr>
        <w:t>innen für eine ganze Gruppe von Menschen angesehen werden.</w:t>
      </w:r>
    </w:p>
    <w:p w:rsidR="00817CA2" w:rsidRDefault="00817CA2" w:rsidP="00817CA2">
      <w:pPr>
        <w:rPr>
          <w:sz w:val="20"/>
          <w:szCs w:val="20"/>
        </w:rPr>
      </w:pPr>
    </w:p>
    <w:p w:rsidR="00817CA2" w:rsidRDefault="00817CA2" w:rsidP="00817CA2">
      <w:pPr>
        <w:rPr>
          <w:sz w:val="20"/>
          <w:szCs w:val="20"/>
        </w:rPr>
      </w:pPr>
    </w:p>
    <w:p w:rsidR="00817CA2" w:rsidRDefault="00817CA2" w:rsidP="00817CA2">
      <w:pPr>
        <w:rPr>
          <w:sz w:val="20"/>
          <w:szCs w:val="20"/>
        </w:rPr>
      </w:pPr>
      <w:r w:rsidRPr="00FD04C4">
        <w:rPr>
          <w:sz w:val="20"/>
          <w:szCs w:val="20"/>
        </w:rPr>
        <w:t>Verbunden damit sind immer auch Stereotype und Vorurteile. Im Film werden einige Beispiele zu Vorurteilen und Stereotypen von Schwarzen genannt. Seht euch ggf. den Film erneut an und schreibt diese und weitere Beispiele hier auf:</w:t>
      </w:r>
    </w:p>
    <w:p w:rsidR="00817CA2" w:rsidRPr="00FD04C4" w:rsidRDefault="00817CA2" w:rsidP="00817CA2">
      <w:pPr>
        <w:rPr>
          <w:sz w:val="20"/>
          <w:szCs w:val="20"/>
        </w:rPr>
      </w:pPr>
    </w:p>
    <w:tbl>
      <w:tblPr>
        <w:tblW w:w="0" w:type="auto"/>
        <w:tblInd w:w="108" w:type="dxa"/>
        <w:tblBorders>
          <w:top w:val="single" w:sz="12" w:space="0" w:color="00844B"/>
          <w:left w:val="single" w:sz="12" w:space="0" w:color="00844B"/>
          <w:bottom w:val="single" w:sz="12" w:space="0" w:color="00844B"/>
          <w:right w:val="single" w:sz="12" w:space="0" w:color="00844B"/>
          <w:insideH w:val="single" w:sz="12" w:space="0" w:color="00844B"/>
          <w:insideV w:val="single" w:sz="12" w:space="0" w:color="00844B"/>
        </w:tblBorders>
        <w:tblLook w:val="04A0"/>
      </w:tblPr>
      <w:tblGrid>
        <w:gridCol w:w="9639"/>
      </w:tblGrid>
      <w:tr w:rsidR="00817CA2" w:rsidRPr="00FD04C4" w:rsidTr="00817CA2">
        <w:tc>
          <w:tcPr>
            <w:tcW w:w="9639" w:type="dxa"/>
          </w:tcPr>
          <w:p w:rsidR="00817CA2" w:rsidRPr="00FD04C4" w:rsidRDefault="00817CA2" w:rsidP="00406A51">
            <w:pPr>
              <w:rPr>
                <w:rFonts w:eastAsiaTheme="minorHAnsi" w:cstheme="minorBidi"/>
                <w:color w:val="FF0000"/>
                <w:sz w:val="20"/>
                <w:szCs w:val="20"/>
                <w:lang w:eastAsia="en-US"/>
              </w:rPr>
            </w:pPr>
          </w:p>
          <w:p w:rsidR="00817CA2" w:rsidRPr="00FD04C4" w:rsidRDefault="00817CA2" w:rsidP="00406A51">
            <w:pPr>
              <w:rPr>
                <w:rFonts w:eastAsiaTheme="minorHAnsi" w:cstheme="minorBidi"/>
                <w:color w:val="FF0000"/>
                <w:sz w:val="20"/>
                <w:szCs w:val="20"/>
                <w:lang w:eastAsia="en-US"/>
              </w:rPr>
            </w:pPr>
          </w:p>
          <w:p w:rsidR="00817CA2" w:rsidRPr="00FD04C4" w:rsidRDefault="00817CA2" w:rsidP="00406A51">
            <w:pPr>
              <w:rPr>
                <w:rFonts w:eastAsiaTheme="minorHAnsi" w:cstheme="minorBidi"/>
                <w:color w:val="FF0000"/>
                <w:sz w:val="20"/>
                <w:szCs w:val="20"/>
                <w:lang w:eastAsia="en-US"/>
              </w:rPr>
            </w:pPr>
          </w:p>
          <w:p w:rsidR="00817CA2" w:rsidRPr="00FD04C4" w:rsidRDefault="00817CA2" w:rsidP="00406A51">
            <w:pPr>
              <w:rPr>
                <w:rFonts w:eastAsiaTheme="minorHAnsi" w:cstheme="minorBidi"/>
                <w:color w:val="FF0000"/>
                <w:sz w:val="20"/>
                <w:szCs w:val="20"/>
                <w:lang w:eastAsia="en-US"/>
              </w:rPr>
            </w:pPr>
          </w:p>
          <w:p w:rsidR="00817CA2" w:rsidRPr="00FD04C4" w:rsidRDefault="00817CA2" w:rsidP="00406A51">
            <w:pPr>
              <w:rPr>
                <w:rFonts w:eastAsiaTheme="minorHAnsi" w:cstheme="minorBidi"/>
                <w:color w:val="FF0000"/>
                <w:sz w:val="20"/>
                <w:szCs w:val="20"/>
                <w:lang w:eastAsia="en-US"/>
              </w:rPr>
            </w:pPr>
          </w:p>
          <w:p w:rsidR="00817CA2" w:rsidRDefault="00817CA2" w:rsidP="00406A51">
            <w:pPr>
              <w:rPr>
                <w:rFonts w:eastAsiaTheme="minorHAnsi" w:cstheme="minorBidi"/>
                <w:color w:val="FF0000"/>
                <w:sz w:val="20"/>
                <w:szCs w:val="20"/>
                <w:lang w:eastAsia="en-US"/>
              </w:rPr>
            </w:pPr>
          </w:p>
          <w:p w:rsidR="00817CA2" w:rsidRDefault="00817CA2" w:rsidP="00406A51">
            <w:pPr>
              <w:rPr>
                <w:rFonts w:eastAsiaTheme="minorHAnsi" w:cstheme="minorBidi"/>
                <w:color w:val="FF0000"/>
                <w:sz w:val="20"/>
                <w:szCs w:val="20"/>
                <w:lang w:eastAsia="en-US"/>
              </w:rPr>
            </w:pPr>
          </w:p>
          <w:p w:rsidR="00817CA2" w:rsidRDefault="00817CA2" w:rsidP="00406A51">
            <w:pPr>
              <w:rPr>
                <w:rFonts w:eastAsiaTheme="minorHAnsi" w:cstheme="minorBidi"/>
                <w:color w:val="FF0000"/>
                <w:sz w:val="20"/>
                <w:szCs w:val="20"/>
                <w:lang w:eastAsia="en-US"/>
              </w:rPr>
            </w:pPr>
          </w:p>
          <w:p w:rsidR="00817CA2" w:rsidRPr="00FD04C4" w:rsidRDefault="00817CA2" w:rsidP="00406A51">
            <w:pPr>
              <w:rPr>
                <w:rFonts w:eastAsiaTheme="minorHAnsi" w:cstheme="minorBidi"/>
                <w:color w:val="FF0000"/>
                <w:sz w:val="20"/>
                <w:szCs w:val="20"/>
                <w:lang w:eastAsia="en-US"/>
              </w:rPr>
            </w:pPr>
          </w:p>
          <w:p w:rsidR="00817CA2" w:rsidRPr="00FD04C4" w:rsidRDefault="00817CA2" w:rsidP="00406A51">
            <w:pPr>
              <w:rPr>
                <w:rFonts w:eastAsiaTheme="minorHAnsi" w:cstheme="minorBidi"/>
                <w:color w:val="FF0000"/>
                <w:sz w:val="20"/>
                <w:szCs w:val="20"/>
                <w:lang w:eastAsia="en-US"/>
              </w:rPr>
            </w:pPr>
            <w:r w:rsidRPr="00FD04C4">
              <w:rPr>
                <w:rFonts w:eastAsiaTheme="minorHAnsi" w:cstheme="minorBidi"/>
                <w:color w:val="FF0000"/>
                <w:sz w:val="20"/>
                <w:szCs w:val="20"/>
                <w:lang w:eastAsia="en-US"/>
              </w:rPr>
              <w:t xml:space="preserve">  </w:t>
            </w:r>
          </w:p>
        </w:tc>
      </w:tr>
    </w:tbl>
    <w:p w:rsidR="00817CA2" w:rsidRPr="00FD04C4" w:rsidRDefault="00817CA2" w:rsidP="00817CA2">
      <w:pPr>
        <w:rPr>
          <w:color w:val="FF0000"/>
          <w:sz w:val="20"/>
          <w:szCs w:val="20"/>
        </w:rPr>
      </w:pPr>
    </w:p>
    <w:p w:rsidR="00817CA2" w:rsidRDefault="00817CA2" w:rsidP="00817CA2">
      <w:pPr>
        <w:rPr>
          <w:sz w:val="20"/>
          <w:szCs w:val="20"/>
        </w:rPr>
      </w:pPr>
      <w:r w:rsidRPr="00FD04C4">
        <w:rPr>
          <w:sz w:val="20"/>
          <w:szCs w:val="20"/>
        </w:rPr>
        <w:t xml:space="preserve">Wie könnt ihr solchen Stereotypen und Vorurteilen gegenüber Schwarzen begegnen? </w:t>
      </w:r>
    </w:p>
    <w:p w:rsidR="00817CA2" w:rsidRDefault="00817CA2" w:rsidP="00817CA2">
      <w:pPr>
        <w:rPr>
          <w:sz w:val="20"/>
          <w:szCs w:val="20"/>
        </w:rPr>
      </w:pPr>
      <w:r w:rsidRPr="00FD04C4">
        <w:rPr>
          <w:sz w:val="20"/>
          <w:szCs w:val="20"/>
        </w:rPr>
        <w:t>Führt hierzu Gespräche in Kleingruppen, sammelt Ideen und haltet sie schriftlich fest.</w:t>
      </w:r>
    </w:p>
    <w:p w:rsidR="00817CA2" w:rsidRDefault="00817CA2" w:rsidP="00817CA2">
      <w:pPr>
        <w:rPr>
          <w:sz w:val="20"/>
          <w:szCs w:val="20"/>
        </w:rPr>
      </w:pPr>
    </w:p>
    <w:p w:rsidR="00817CA2" w:rsidRPr="00FD04C4" w:rsidRDefault="00817CA2" w:rsidP="00817CA2">
      <w:pPr>
        <w:rPr>
          <w:sz w:val="20"/>
          <w:szCs w:val="20"/>
        </w:rPr>
      </w:pPr>
    </w:p>
    <w:p w:rsidR="00817CA2" w:rsidRDefault="00817CA2" w:rsidP="00817CA2">
      <w:pPr>
        <w:pStyle w:val="par1"/>
        <w:shd w:val="clear" w:color="auto" w:fill="FFFFFF"/>
        <w:spacing w:before="0" w:beforeAutospacing="0" w:after="0" w:afterAutospacing="0"/>
        <w:rPr>
          <w:rFonts w:ascii="Arial" w:hAnsi="Arial" w:cs="Arial"/>
          <w:color w:val="333333"/>
          <w:sz w:val="20"/>
          <w:szCs w:val="20"/>
        </w:rPr>
      </w:pPr>
      <w:r>
        <w:rPr>
          <w:rFonts w:ascii="Arial" w:hAnsi="Arial" w:cs="Arial"/>
          <w:noProof/>
          <w:color w:val="333333"/>
          <w:sz w:val="20"/>
          <w:szCs w:val="20"/>
        </w:rPr>
        <w:pict>
          <v:shapetype id="_x0000_t202" coordsize="21600,21600" o:spt="202" path="m,l,21600r21600,l21600,xe">
            <v:stroke joinstyle="miter"/>
            <v:path gradientshapeok="t" o:connecttype="rect"/>
          </v:shapetype>
          <v:shape id="_x0000_s1049" type="#_x0000_t202" style="position:absolute;margin-left:495pt;margin-top:-66.85pt;width:22.45pt;height:57.9pt;z-index:251663360" stroked="f">
            <v:textbox style="layout-flow:vertical;mso-layout-flow-alt:bottom-to-top">
              <w:txbxContent>
                <w:p w:rsidR="00817CA2" w:rsidRPr="00DC5018" w:rsidRDefault="00817CA2" w:rsidP="00817CA2">
                  <w:pPr>
                    <w:rPr>
                      <w:sz w:val="14"/>
                      <w:szCs w:val="14"/>
                    </w:rPr>
                  </w:pPr>
                  <w:r w:rsidRPr="00DC5018">
                    <w:rPr>
                      <w:rFonts w:cs="Arial"/>
                      <w:sz w:val="14"/>
                      <w:szCs w:val="14"/>
                    </w:rPr>
                    <w:t>©</w:t>
                  </w:r>
                  <w:r w:rsidRPr="00DC5018">
                    <w:rPr>
                      <w:sz w:val="14"/>
                      <w:szCs w:val="14"/>
                    </w:rPr>
                    <w:t xml:space="preserve"> SWR</w:t>
                  </w:r>
                </w:p>
              </w:txbxContent>
            </v:textbox>
          </v:shape>
        </w:pict>
      </w:r>
    </w:p>
    <w:sectPr w:rsidR="00817CA2"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2D55" w:rsidRDefault="00F02D55" w:rsidP="00730630">
      <w:r>
        <w:separator/>
      </w:r>
    </w:p>
  </w:endnote>
  <w:endnote w:type="continuationSeparator" w:id="0">
    <w:p w:rsidR="00F02D55" w:rsidRDefault="00F02D55" w:rsidP="007306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B168A" w:rsidP="00FC0BF4">
    <w:pPr>
      <w:pStyle w:val="Fuzeile"/>
      <w:spacing w:before="20"/>
      <w:rPr>
        <w:rFonts w:cs="Arial"/>
        <w:b/>
        <w:sz w:val="18"/>
        <w:szCs w:val="18"/>
      </w:rPr>
    </w:pPr>
    <w:r>
      <w:rPr>
        <w:rFonts w:cs="Arial"/>
        <w:b/>
        <w:sz w:val="18"/>
        <w:szCs w:val="18"/>
      </w:rPr>
      <w:t>©</w:t>
    </w:r>
    <w:r w:rsidR="00F81C6C" w:rsidRPr="00F81C6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9.45pt;margin-top:1.4pt;width:27.15pt;height:8.15pt;z-index:-251654144;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2D55" w:rsidRDefault="00F02D55" w:rsidP="00730630">
      <w:r>
        <w:separator/>
      </w:r>
    </w:p>
  </w:footnote>
  <w:footnote w:type="continuationSeparator" w:id="0">
    <w:p w:rsidR="00F02D55" w:rsidRDefault="00F02D55" w:rsidP="007306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81C6C" w:rsidP="001D4930">
    <w:pPr>
      <w:pStyle w:val="Kopfzeile"/>
      <w:tabs>
        <w:tab w:val="clear" w:pos="4536"/>
        <w:tab w:val="left" w:pos="6521"/>
      </w:tabs>
      <w:spacing w:after="60" w:line="276" w:lineRule="auto"/>
      <w:rPr>
        <w:rFonts w:cs="Arial"/>
        <w:b/>
      </w:rPr>
    </w:pPr>
    <w:r w:rsidRPr="00F81C6C">
      <w:rPr>
        <w:rFonts w:cs="Arial"/>
        <w:noProof/>
        <w:sz w:val="18"/>
        <w:szCs w:val="18"/>
      </w:rPr>
      <w:pict>
        <v:shapetype id="_x0000_t32" coordsize="21600,21600" o:spt="32" o:oned="t" path="m,l21600,21600e" filled="f">
          <v:path arrowok="t" fillok="f" o:connecttype="none"/>
          <o:lock v:ext="edit" shapetype="t"/>
        </v:shapetype>
        <v:shape id="_x0000_s2049"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2050"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A34F9">
      <w:rPr>
        <w:rFonts w:cs="Arial"/>
        <w:b/>
      </w:rPr>
      <w:t>Arbeitsblatt</w:t>
    </w:r>
    <w:r w:rsidR="001B168A" w:rsidRPr="00955C65">
      <w:rPr>
        <w:rFonts w:cs="Arial"/>
        <w:b/>
      </w:rPr>
      <w:t xml:space="preserve"> </w:t>
    </w:r>
    <w:r w:rsidR="00817CA2">
      <w:rPr>
        <w:rFonts w:cs="Arial"/>
        <w:b/>
      </w:rPr>
      <w:t>5</w:t>
    </w:r>
    <w:r w:rsidR="001B168A" w:rsidRPr="00955C65">
      <w:rPr>
        <w:rFonts w:cs="Arial"/>
        <w:b/>
      </w:rPr>
      <w:t xml:space="preserve">: </w:t>
    </w:r>
    <w:r w:rsidR="00817CA2">
      <w:rPr>
        <w:rFonts w:cs="Arial"/>
        <w:b/>
      </w:rPr>
      <w:t>Repräsentation Schwarzer</w:t>
    </w:r>
    <w:r w:rsidR="001B168A" w:rsidRPr="00955C65">
      <w:rPr>
        <w:rFonts w:cs="Arial"/>
        <w:b/>
      </w:rPr>
      <w:tab/>
    </w:r>
  </w:p>
  <w:p w:rsidR="00BF6418" w:rsidRPr="00955C65" w:rsidRDefault="00F02D55" w:rsidP="00BF6418">
    <w:pPr>
      <w:pStyle w:val="Kopfzeile"/>
      <w:shd w:val="clear" w:color="auto" w:fill="DBE5F1"/>
      <w:spacing w:before="60" w:after="60"/>
      <w:rPr>
        <w:rFonts w:cs="Arial"/>
        <w:sz w:val="6"/>
        <w:szCs w:val="6"/>
      </w:rPr>
    </w:pPr>
  </w:p>
  <w:p w:rsidR="00730630" w:rsidRDefault="00A25931" w:rsidP="00BF6418">
    <w:pPr>
      <w:pStyle w:val="Kopfzeile"/>
      <w:shd w:val="clear" w:color="auto" w:fill="DBE5F1"/>
      <w:spacing w:before="60" w:after="60"/>
      <w:rPr>
        <w:rFonts w:cs="Arial"/>
        <w:sz w:val="16"/>
        <w:szCs w:val="16"/>
      </w:rPr>
    </w:pPr>
    <w:r>
      <w:rPr>
        <w:rFonts w:cs="Arial"/>
        <w:sz w:val="18"/>
        <w:szCs w:val="18"/>
      </w:rPr>
      <w:t>Ich und die Anderen</w:t>
    </w:r>
    <w:r w:rsidR="001B168A" w:rsidRPr="00FC0BF4">
      <w:rPr>
        <w:rFonts w:cs="Arial"/>
        <w:sz w:val="18"/>
        <w:szCs w:val="18"/>
      </w:rPr>
      <w:t xml:space="preserve"> </w:t>
    </w:r>
    <w:r w:rsidR="001B168A" w:rsidRPr="00FC0BF4">
      <w:rPr>
        <w:rFonts w:cs="Arial"/>
        <w:sz w:val="16"/>
        <w:szCs w:val="16"/>
      </w:rPr>
      <w:t>(Reihe)</w:t>
    </w:r>
  </w:p>
  <w:p w:rsidR="00BF6418" w:rsidRPr="00BF6418" w:rsidRDefault="00A25931" w:rsidP="00BF6418">
    <w:pPr>
      <w:pStyle w:val="Kopfzeile"/>
      <w:shd w:val="clear" w:color="auto" w:fill="DBE5F1"/>
      <w:spacing w:before="60" w:after="60"/>
      <w:rPr>
        <w:rFonts w:ascii="ITCOfficinaSans LT Book" w:hAnsi="ITCOfficinaSans LT Book"/>
        <w:sz w:val="6"/>
        <w:szCs w:val="6"/>
      </w:rPr>
    </w:pPr>
    <w:r>
      <w:rPr>
        <w:rFonts w:cs="Arial"/>
        <w:sz w:val="18"/>
        <w:szCs w:val="18"/>
      </w:rPr>
      <w:t>Rassismus</w:t>
    </w:r>
    <w:r w:rsidR="00730630">
      <w:rPr>
        <w:rFonts w:cs="Arial"/>
        <w:sz w:val="18"/>
        <w:szCs w:val="18"/>
      </w:rPr>
      <w:t xml:space="preserve"> (Sendung)</w:t>
    </w:r>
    <w:r w:rsidR="001B168A" w:rsidRPr="00FC0BF4">
      <w:rPr>
        <w:rFonts w:cs="Arial"/>
        <w:sz w:val="18"/>
        <w:szCs w:val="18"/>
      </w:rPr>
      <w:br/>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5122"/>
    <o:shapelayout v:ext="edit">
      <o:idmap v:ext="edit" data="2"/>
      <o:rules v:ext="edit">
        <o:r id="V:Rule2" type="connector" idref="#_x0000_s2049"/>
      </o:rules>
    </o:shapelayout>
  </w:hdrShapeDefaults>
  <w:footnotePr>
    <w:footnote w:id="-1"/>
    <w:footnote w:id="0"/>
  </w:footnotePr>
  <w:endnotePr>
    <w:endnote w:id="-1"/>
    <w:endnote w:id="0"/>
  </w:endnotePr>
  <w:compat/>
  <w:rsids>
    <w:rsidRoot w:val="0061283B"/>
    <w:rsid w:val="00024A6D"/>
    <w:rsid w:val="00083DFE"/>
    <w:rsid w:val="001B168A"/>
    <w:rsid w:val="001C5CB9"/>
    <w:rsid w:val="00484DE1"/>
    <w:rsid w:val="004A34F9"/>
    <w:rsid w:val="0058629A"/>
    <w:rsid w:val="0061283B"/>
    <w:rsid w:val="00673641"/>
    <w:rsid w:val="007209BB"/>
    <w:rsid w:val="00730630"/>
    <w:rsid w:val="00817CA2"/>
    <w:rsid w:val="00857A14"/>
    <w:rsid w:val="00A220C7"/>
    <w:rsid w:val="00A25931"/>
    <w:rsid w:val="00F02D55"/>
    <w:rsid w:val="00F350E0"/>
    <w:rsid w:val="00F81C6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817CA2"/>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730630"/>
    <w:pPr>
      <w:tabs>
        <w:tab w:val="center" w:pos="4536"/>
        <w:tab w:val="right" w:pos="9072"/>
      </w:tabs>
    </w:pPr>
  </w:style>
  <w:style w:type="character" w:customStyle="1" w:styleId="KopfzeileZchn">
    <w:name w:val="Kopfzeile Zchn"/>
    <w:basedOn w:val="Absatz-Standardschriftart"/>
    <w:link w:val="Kopfzeile"/>
    <w:rsid w:val="00730630"/>
    <w:rPr>
      <w:rFonts w:ascii="Arial" w:eastAsia="Times New Roman" w:hAnsi="Arial" w:cs="Times New Roman"/>
      <w:lang w:eastAsia="de-DE"/>
    </w:rPr>
  </w:style>
  <w:style w:type="paragraph" w:styleId="Fuzeile">
    <w:name w:val="footer"/>
    <w:basedOn w:val="Standard"/>
    <w:link w:val="FuzeileZchn"/>
    <w:rsid w:val="00730630"/>
    <w:pPr>
      <w:tabs>
        <w:tab w:val="center" w:pos="4536"/>
        <w:tab w:val="right" w:pos="9072"/>
      </w:tabs>
    </w:pPr>
  </w:style>
  <w:style w:type="character" w:customStyle="1" w:styleId="FuzeileZchn">
    <w:name w:val="Fußzeile Zchn"/>
    <w:basedOn w:val="Absatz-Standardschriftart"/>
    <w:link w:val="Fuzeile"/>
    <w:rsid w:val="00730630"/>
    <w:rPr>
      <w:rFonts w:ascii="Arial" w:eastAsia="Times New Roman" w:hAnsi="Arial" w:cs="Times New Roman"/>
      <w:lang w:eastAsia="de-DE"/>
    </w:rPr>
  </w:style>
  <w:style w:type="paragraph" w:customStyle="1" w:styleId="par1">
    <w:name w:val="par1"/>
    <w:basedOn w:val="Standard"/>
    <w:rsid w:val="00A25931"/>
    <w:pPr>
      <w:spacing w:before="100" w:beforeAutospacing="1" w:after="100" w:afterAutospacing="1"/>
    </w:pPr>
    <w:rPr>
      <w:rFonts w:ascii="Times New Roman" w:hAnsi="Times New Roman"/>
      <w:sz w:val="24"/>
      <w:szCs w:val="24"/>
    </w:rPr>
  </w:style>
  <w:style w:type="paragraph" w:styleId="Sprechblasentext">
    <w:name w:val="Balloon Text"/>
    <w:basedOn w:val="Standard"/>
    <w:link w:val="SprechblasentextZchn"/>
    <w:uiPriority w:val="99"/>
    <w:semiHidden/>
    <w:unhideWhenUsed/>
    <w:rsid w:val="00817CA2"/>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17CA2"/>
    <w:rPr>
      <w:rFonts w:ascii="Tahoma" w:eastAsia="Times New Roman" w:hAnsi="Tahoma" w:cs="Tahoma"/>
      <w:sz w:val="16"/>
      <w:szCs w:val="16"/>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2.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vorlage_arbeitsblatt_2022.dotx</Template>
  <TotalTime>0</TotalTime>
  <Pages>1</Pages>
  <Words>124</Words>
  <Characters>788</Characters>
  <Application>Microsoft Office Word</Application>
  <DocSecurity>0</DocSecurity>
  <Lines>6</Lines>
  <Paragraphs>1</Paragraphs>
  <ScaleCrop>false</ScaleCrop>
  <Company/>
  <LinksUpToDate>false</LinksUpToDate>
  <CharactersWithSpaces>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Martina Frietsch</cp:lastModifiedBy>
  <cp:revision>3</cp:revision>
  <dcterms:created xsi:type="dcterms:W3CDTF">2022-04-29T09:29:00Z</dcterms:created>
  <dcterms:modified xsi:type="dcterms:W3CDTF">2022-04-29T09:32:00Z</dcterms:modified>
</cp:coreProperties>
</file>