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Pr="000429BB" w:rsidRDefault="00EC648E" w:rsidP="00A03955"/>
    <w:p w:rsidR="000429BB" w:rsidRPr="00955C65" w:rsidRDefault="00B77A3F" w:rsidP="000429BB">
      <w:pPr>
        <w:autoSpaceDE w:val="0"/>
        <w:autoSpaceDN w:val="0"/>
        <w:adjustRightInd w:val="0"/>
        <w:rPr>
          <w:rFonts w:cs="Arial"/>
          <w:b/>
          <w:bCs/>
          <w:sz w:val="20"/>
          <w:szCs w:val="20"/>
        </w:rPr>
      </w:pPr>
      <w:r w:rsidRPr="00B77A3F">
        <w:rPr>
          <w:rFonts w:cs="Arial"/>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304.5pt;margin-top:11.45pt;width:154.05pt;height:95.4pt;z-index:-1;mso-wrap-distance-left:0;mso-wrap-distance-right:0" wrapcoords="-90 0 -90 21454 21600 21454 21600 0 -90 0">
            <v:imagedata r:id="rId7" o:title=""/>
            <w10:wrap type="through"/>
          </v:shape>
        </w:pict>
      </w:r>
    </w:p>
    <w:p w:rsidR="000429BB" w:rsidRPr="00B77A3F" w:rsidRDefault="00B77A3F" w:rsidP="001272C3">
      <w:pPr>
        <w:shd w:val="clear" w:color="auto" w:fill="508E5B"/>
        <w:autoSpaceDE w:val="0"/>
        <w:autoSpaceDN w:val="0"/>
        <w:adjustRightInd w:val="0"/>
        <w:rPr>
          <w:rFonts w:cs="Arial"/>
          <w:b/>
          <w:bCs/>
          <w:color w:val="FFFFFF" w:themeColor="background1"/>
          <w:sz w:val="20"/>
          <w:szCs w:val="20"/>
        </w:rPr>
      </w:pPr>
      <w:r w:rsidRPr="00B77A3F">
        <w:rPr>
          <w:rFonts w:cs="Arial"/>
          <w:b/>
          <w:color w:val="FFFFFF" w:themeColor="background1"/>
        </w:rPr>
        <w:t>Begriffsdefinitionen</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Pr="00B77A3F" w:rsidRDefault="000429BB" w:rsidP="000429BB">
      <w:pPr>
        <w:rPr>
          <w:rFonts w:cs="Arial"/>
          <w:color w:val="000000"/>
          <w:sz w:val="20"/>
          <w:szCs w:val="20"/>
        </w:rPr>
      </w:pPr>
    </w:p>
    <w:p w:rsidR="00B77A3F" w:rsidRDefault="00B77A3F" w:rsidP="00B77A3F">
      <w:pPr>
        <w:rPr>
          <w:rFonts w:cs="Arial"/>
          <w:color w:val="7C7C7B"/>
          <w:sz w:val="20"/>
          <w:szCs w:val="20"/>
        </w:rPr>
      </w:pPr>
    </w:p>
    <w:p w:rsidR="001272C3" w:rsidRPr="00B77A3F" w:rsidRDefault="001272C3" w:rsidP="00B77A3F">
      <w:pPr>
        <w:rPr>
          <w:rFonts w:cs="Arial"/>
          <w:color w:val="7C7C7B"/>
          <w:sz w:val="20"/>
          <w:szCs w:val="20"/>
        </w:rPr>
      </w:pPr>
    </w:p>
    <w:p w:rsidR="00B77A3F" w:rsidRPr="00B77A3F" w:rsidRDefault="00B77A3F" w:rsidP="00B77A3F">
      <w:pPr>
        <w:rPr>
          <w:rFonts w:cs="Arial"/>
          <w:color w:val="7C7C7B"/>
          <w:sz w:val="20"/>
          <w:szCs w:val="20"/>
        </w:rPr>
      </w:pPr>
      <w:r>
        <w:rPr>
          <w:rFonts w:ascii="FontAwesome" w:hAnsi="FontAwesome" w:cs="FontAwesome"/>
          <w:color w:val="7C7C7B"/>
          <w:sz w:val="54"/>
          <w:szCs w:val="54"/>
        </w:rPr>
        <w:t></w:t>
      </w:r>
    </w:p>
    <w:p w:rsidR="00B77A3F" w:rsidRDefault="00B77A3F" w:rsidP="00B77A3F">
      <w:pPr>
        <w:rPr>
          <w:rFonts w:cs="Arial"/>
          <w:color w:val="7C7C7B"/>
          <w:sz w:val="20"/>
          <w:szCs w:val="20"/>
        </w:rPr>
      </w:pPr>
    </w:p>
    <w:p w:rsidR="001272C3" w:rsidRPr="00B77A3F" w:rsidRDefault="001272C3" w:rsidP="00B77A3F">
      <w:pPr>
        <w:rPr>
          <w:rFonts w:cs="Arial"/>
          <w:color w:val="7C7C7B"/>
          <w:sz w:val="20"/>
          <w:szCs w:val="20"/>
        </w:rPr>
      </w:pPr>
    </w:p>
    <w:p w:rsidR="00B77A3F" w:rsidRPr="00B77A3F" w:rsidRDefault="00B77A3F" w:rsidP="001272C3">
      <w:pPr>
        <w:jc w:val="both"/>
        <w:rPr>
          <w:rFonts w:cs="Arial"/>
          <w:sz w:val="20"/>
          <w:szCs w:val="20"/>
        </w:rPr>
      </w:pPr>
      <w:r w:rsidRPr="00B77A3F">
        <w:rPr>
          <w:rFonts w:cs="Arial"/>
          <w:b/>
          <w:sz w:val="20"/>
          <w:szCs w:val="20"/>
        </w:rPr>
        <w:t>Extremismus</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Politische Positionen und Haltungen  am äußersten Rande des politischen Spektrums</w:t>
      </w:r>
    </w:p>
    <w:p w:rsidR="00B77A3F" w:rsidRPr="00B77A3F" w:rsidRDefault="00B77A3F" w:rsidP="001272C3">
      <w:pPr>
        <w:jc w:val="both"/>
        <w:rPr>
          <w:rFonts w:cs="Arial"/>
          <w:sz w:val="16"/>
          <w:szCs w:val="16"/>
        </w:rPr>
      </w:pPr>
    </w:p>
    <w:p w:rsidR="00B77A3F" w:rsidRPr="00B77A3F" w:rsidRDefault="00B77A3F" w:rsidP="001272C3">
      <w:pPr>
        <w:jc w:val="both"/>
        <w:rPr>
          <w:rFonts w:cs="Arial"/>
          <w:sz w:val="16"/>
          <w:szCs w:val="16"/>
        </w:rPr>
      </w:pPr>
    </w:p>
    <w:p w:rsidR="00B77A3F" w:rsidRPr="00B77A3F" w:rsidRDefault="00B77A3F" w:rsidP="001272C3">
      <w:pPr>
        <w:jc w:val="both"/>
        <w:rPr>
          <w:rFonts w:cs="Arial"/>
          <w:sz w:val="20"/>
          <w:szCs w:val="20"/>
        </w:rPr>
      </w:pPr>
      <w:r w:rsidRPr="00B77A3F">
        <w:rPr>
          <w:rFonts w:cs="Arial"/>
          <w:b/>
          <w:sz w:val="20"/>
          <w:szCs w:val="20"/>
        </w:rPr>
        <w:t>Rechtsextremismus</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 xml:space="preserve">Sammelbezeichnung für Ideologien, deren gemeinsame Inhalte unter anderem die ablehnende Haltung der freiheitlich demokratischen Grundordnung, ein Befürworten eines antipluralistisch und autoritär geführten Staates und das </w:t>
      </w:r>
      <w:proofErr w:type="spellStart"/>
      <w:r w:rsidRPr="00B77A3F">
        <w:rPr>
          <w:rFonts w:cs="Arial"/>
          <w:sz w:val="20"/>
          <w:szCs w:val="20"/>
        </w:rPr>
        <w:t>Infragestellen</w:t>
      </w:r>
      <w:proofErr w:type="spellEnd"/>
      <w:r w:rsidRPr="00B77A3F">
        <w:rPr>
          <w:rFonts w:cs="Arial"/>
          <w:sz w:val="20"/>
          <w:szCs w:val="20"/>
        </w:rPr>
        <w:t xml:space="preserve"> der Gleichstellung aller Menschen sind.</w:t>
      </w:r>
    </w:p>
    <w:p w:rsidR="00B77A3F" w:rsidRPr="00B77A3F" w:rsidRDefault="00B77A3F" w:rsidP="001272C3">
      <w:pPr>
        <w:jc w:val="both"/>
        <w:rPr>
          <w:rFonts w:cs="Arial"/>
          <w:b/>
          <w:sz w:val="16"/>
          <w:szCs w:val="16"/>
        </w:rPr>
      </w:pPr>
    </w:p>
    <w:p w:rsidR="00B77A3F" w:rsidRPr="00B77A3F" w:rsidRDefault="00B77A3F" w:rsidP="001272C3">
      <w:pPr>
        <w:jc w:val="both"/>
        <w:rPr>
          <w:rFonts w:cs="Arial"/>
          <w:b/>
          <w:sz w:val="16"/>
          <w:szCs w:val="16"/>
        </w:rPr>
      </w:pPr>
    </w:p>
    <w:p w:rsidR="00B77A3F" w:rsidRPr="00B77A3F" w:rsidRDefault="00B77A3F" w:rsidP="001272C3">
      <w:pPr>
        <w:jc w:val="both"/>
        <w:rPr>
          <w:rFonts w:cs="Arial"/>
          <w:b/>
          <w:sz w:val="20"/>
          <w:szCs w:val="20"/>
        </w:rPr>
      </w:pPr>
      <w:r w:rsidRPr="00B77A3F">
        <w:rPr>
          <w:rFonts w:cs="Arial"/>
          <w:b/>
          <w:sz w:val="20"/>
          <w:szCs w:val="20"/>
        </w:rPr>
        <w:t xml:space="preserve">Rechte Szene: </w:t>
      </w:r>
    </w:p>
    <w:p w:rsidR="00B77A3F" w:rsidRPr="00B77A3F" w:rsidRDefault="00B77A3F" w:rsidP="001272C3">
      <w:pPr>
        <w:jc w:val="both"/>
        <w:rPr>
          <w:rFonts w:cs="Arial"/>
          <w:sz w:val="20"/>
          <w:szCs w:val="20"/>
        </w:rPr>
      </w:pPr>
      <w:r w:rsidRPr="00B77A3F">
        <w:rPr>
          <w:rFonts w:cs="Arial"/>
          <w:sz w:val="20"/>
          <w:szCs w:val="20"/>
        </w:rPr>
        <w:t>Sammelbezeichnung für Gruppierungen und Anhänger des Rechtsextremismus</w:t>
      </w:r>
    </w:p>
    <w:p w:rsidR="00B77A3F" w:rsidRPr="00B77A3F" w:rsidRDefault="00B77A3F" w:rsidP="001272C3">
      <w:pPr>
        <w:jc w:val="both"/>
        <w:rPr>
          <w:rFonts w:cs="Arial"/>
          <w:b/>
          <w:sz w:val="16"/>
          <w:szCs w:val="16"/>
        </w:rPr>
      </w:pPr>
    </w:p>
    <w:p w:rsidR="00B77A3F" w:rsidRPr="00B77A3F" w:rsidRDefault="00B77A3F" w:rsidP="001272C3">
      <w:pPr>
        <w:jc w:val="both"/>
        <w:rPr>
          <w:rFonts w:cs="Arial"/>
          <w:b/>
          <w:sz w:val="16"/>
          <w:szCs w:val="16"/>
        </w:rPr>
      </w:pPr>
    </w:p>
    <w:p w:rsidR="00B77A3F" w:rsidRPr="00B77A3F" w:rsidRDefault="00B77A3F" w:rsidP="001272C3">
      <w:pPr>
        <w:jc w:val="both"/>
        <w:rPr>
          <w:rFonts w:cs="Arial"/>
          <w:sz w:val="20"/>
          <w:szCs w:val="20"/>
        </w:rPr>
      </w:pPr>
      <w:r w:rsidRPr="00B77A3F">
        <w:rPr>
          <w:rFonts w:cs="Arial"/>
          <w:b/>
          <w:sz w:val="20"/>
          <w:szCs w:val="20"/>
        </w:rPr>
        <w:t>Rassismus:</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Rassismus geht davon aus, dass Menschen eingeteilt werden können in biologisch definierte „Rassen“ mit genetisch bedingten Merkmalen, nach denen sie sich voneinander unterscheiden.  Rassisten sehen alle Menschen, die nicht die Merkmale ihrer eigenen beziehungsweise ihrer Ethnie und Herkunft ähnliche Merkmale aufweisen, als minderwertig an.</w:t>
      </w:r>
    </w:p>
    <w:p w:rsidR="00B77A3F" w:rsidRPr="00B77A3F" w:rsidRDefault="00B77A3F" w:rsidP="001272C3">
      <w:pPr>
        <w:jc w:val="both"/>
        <w:rPr>
          <w:rFonts w:cs="Arial"/>
          <w:sz w:val="16"/>
          <w:szCs w:val="16"/>
        </w:rPr>
      </w:pPr>
    </w:p>
    <w:p w:rsidR="00B77A3F" w:rsidRPr="00B77A3F" w:rsidRDefault="00B77A3F" w:rsidP="001272C3">
      <w:pPr>
        <w:jc w:val="both"/>
        <w:rPr>
          <w:rFonts w:cs="Arial"/>
          <w:sz w:val="16"/>
          <w:szCs w:val="16"/>
        </w:rPr>
      </w:pPr>
    </w:p>
    <w:p w:rsidR="00B77A3F" w:rsidRPr="00B77A3F" w:rsidRDefault="00B77A3F" w:rsidP="001272C3">
      <w:pPr>
        <w:jc w:val="both"/>
        <w:rPr>
          <w:rFonts w:cs="Arial"/>
          <w:sz w:val="20"/>
          <w:szCs w:val="20"/>
        </w:rPr>
      </w:pPr>
      <w:r w:rsidRPr="00B77A3F">
        <w:rPr>
          <w:rFonts w:cs="Arial"/>
          <w:b/>
          <w:sz w:val="20"/>
          <w:szCs w:val="20"/>
        </w:rPr>
        <w:t>Neonazis</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Anhänger des Neonazismus, die das nationalsozialistische Gedankengut weiter verbreiten wollen. Die Überzeugungen von Neonazis orientieren sich an nationalsozialistischen Ansichten eines totalitären ‚Führerstaats‘ auf rassistischer Grundlage.</w:t>
      </w:r>
    </w:p>
    <w:p w:rsidR="00B77A3F" w:rsidRPr="00B77A3F" w:rsidRDefault="00B77A3F" w:rsidP="001272C3">
      <w:pPr>
        <w:jc w:val="both"/>
        <w:rPr>
          <w:rFonts w:cs="Arial"/>
          <w:sz w:val="16"/>
          <w:szCs w:val="16"/>
        </w:rPr>
      </w:pPr>
    </w:p>
    <w:p w:rsidR="00B77A3F" w:rsidRPr="00B77A3F" w:rsidRDefault="00B77A3F" w:rsidP="001272C3">
      <w:pPr>
        <w:jc w:val="both"/>
        <w:rPr>
          <w:rFonts w:cs="Arial"/>
          <w:sz w:val="16"/>
          <w:szCs w:val="16"/>
        </w:rPr>
      </w:pPr>
    </w:p>
    <w:p w:rsidR="00B77A3F" w:rsidRPr="00B77A3F" w:rsidRDefault="00B77A3F" w:rsidP="001272C3">
      <w:pPr>
        <w:jc w:val="both"/>
        <w:rPr>
          <w:rFonts w:cs="Arial"/>
          <w:sz w:val="20"/>
          <w:szCs w:val="20"/>
        </w:rPr>
      </w:pPr>
      <w:r w:rsidRPr="00B77A3F">
        <w:rPr>
          <w:rFonts w:cs="Arial"/>
          <w:b/>
          <w:sz w:val="20"/>
          <w:szCs w:val="20"/>
        </w:rPr>
        <w:t>Nazi-Propaganda</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 xml:space="preserve">Gezielte und systematische Verbreitung nationalsozialistischer Ideen. </w:t>
      </w:r>
    </w:p>
    <w:p w:rsidR="00B77A3F" w:rsidRPr="00B77A3F" w:rsidRDefault="00B77A3F" w:rsidP="001272C3">
      <w:pPr>
        <w:jc w:val="both"/>
        <w:rPr>
          <w:rFonts w:cs="Arial"/>
          <w:sz w:val="16"/>
          <w:szCs w:val="16"/>
        </w:rPr>
      </w:pPr>
    </w:p>
    <w:p w:rsidR="00B77A3F" w:rsidRPr="00B77A3F" w:rsidRDefault="00B77A3F" w:rsidP="001272C3">
      <w:pPr>
        <w:jc w:val="both"/>
        <w:rPr>
          <w:rFonts w:cs="Arial"/>
          <w:sz w:val="16"/>
          <w:szCs w:val="16"/>
        </w:rPr>
      </w:pPr>
    </w:p>
    <w:p w:rsidR="00B77A3F" w:rsidRPr="00B77A3F" w:rsidRDefault="00B77A3F" w:rsidP="001272C3">
      <w:pPr>
        <w:jc w:val="both"/>
        <w:rPr>
          <w:rFonts w:cs="Arial"/>
          <w:sz w:val="20"/>
          <w:szCs w:val="20"/>
        </w:rPr>
      </w:pPr>
      <w:r w:rsidRPr="00B77A3F">
        <w:rPr>
          <w:rFonts w:cs="Arial"/>
          <w:b/>
          <w:sz w:val="20"/>
          <w:szCs w:val="20"/>
        </w:rPr>
        <w:t>Ideologie:</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Gemeinsame Ansichten, Denkweise und Lebenseinstellung  einer bestimmten Gruppe.</w:t>
      </w:r>
    </w:p>
    <w:p w:rsidR="00B77A3F" w:rsidRPr="00B77A3F" w:rsidRDefault="00B77A3F" w:rsidP="001272C3">
      <w:pPr>
        <w:jc w:val="both"/>
        <w:rPr>
          <w:rFonts w:cs="Arial"/>
          <w:sz w:val="16"/>
          <w:szCs w:val="16"/>
        </w:rPr>
      </w:pPr>
    </w:p>
    <w:p w:rsidR="00B77A3F" w:rsidRPr="00B77A3F" w:rsidRDefault="00B77A3F" w:rsidP="001272C3">
      <w:pPr>
        <w:jc w:val="both"/>
        <w:rPr>
          <w:rFonts w:cs="Arial"/>
          <w:sz w:val="16"/>
          <w:szCs w:val="16"/>
        </w:rPr>
      </w:pPr>
    </w:p>
    <w:p w:rsidR="00B77A3F" w:rsidRPr="00B77A3F" w:rsidRDefault="00B77A3F" w:rsidP="001272C3">
      <w:pPr>
        <w:jc w:val="both"/>
        <w:rPr>
          <w:rFonts w:cs="Arial"/>
          <w:sz w:val="20"/>
          <w:szCs w:val="20"/>
        </w:rPr>
      </w:pPr>
      <w:r w:rsidRPr="00B77A3F">
        <w:rPr>
          <w:rFonts w:cs="Arial"/>
          <w:b/>
          <w:sz w:val="20"/>
          <w:szCs w:val="20"/>
        </w:rPr>
        <w:t>Punks:</w:t>
      </w:r>
      <w:r w:rsidRPr="00B77A3F">
        <w:rPr>
          <w:rFonts w:cs="Arial"/>
          <w:sz w:val="20"/>
          <w:szCs w:val="20"/>
        </w:rPr>
        <w:t xml:space="preserve"> </w:t>
      </w:r>
    </w:p>
    <w:p w:rsidR="00B77A3F" w:rsidRPr="00B77A3F" w:rsidRDefault="00B77A3F" w:rsidP="001272C3">
      <w:pPr>
        <w:jc w:val="both"/>
        <w:rPr>
          <w:rFonts w:cs="Arial"/>
          <w:sz w:val="20"/>
          <w:szCs w:val="20"/>
        </w:rPr>
      </w:pPr>
      <w:r w:rsidRPr="00B77A3F">
        <w:rPr>
          <w:rFonts w:cs="Arial"/>
          <w:sz w:val="20"/>
          <w:szCs w:val="20"/>
        </w:rPr>
        <w:t>Anhänger einer Jugendkultur, die Mitte der 1970er Jahre entstand. Viele Punks fallen durch provozierende Kleidung auf. Häufig richtet sich die Haltung von Punks gegen das „Establishment“ und die Konsumgesellschaft. Rechtsextreme Ideologien werden von Punks abgelehnt und oft auch bekämpft.</w:t>
      </w:r>
    </w:p>
    <w:p w:rsidR="00B77A3F" w:rsidRPr="00B77A3F" w:rsidRDefault="00B77A3F" w:rsidP="001272C3">
      <w:pPr>
        <w:jc w:val="both"/>
        <w:rPr>
          <w:rFonts w:cs="Arial"/>
          <w:b/>
          <w:sz w:val="16"/>
          <w:szCs w:val="16"/>
        </w:rPr>
      </w:pPr>
    </w:p>
    <w:p w:rsidR="00B77A3F" w:rsidRPr="00B77A3F" w:rsidRDefault="00B77A3F" w:rsidP="001272C3">
      <w:pPr>
        <w:jc w:val="both"/>
        <w:rPr>
          <w:rFonts w:cs="Arial"/>
          <w:b/>
          <w:sz w:val="16"/>
          <w:szCs w:val="16"/>
        </w:rPr>
      </w:pPr>
    </w:p>
    <w:p w:rsidR="00B77A3F" w:rsidRPr="00B77A3F" w:rsidRDefault="00B77A3F" w:rsidP="001272C3">
      <w:pPr>
        <w:jc w:val="both"/>
        <w:rPr>
          <w:rFonts w:cs="Arial"/>
          <w:b/>
          <w:sz w:val="20"/>
          <w:szCs w:val="20"/>
        </w:rPr>
      </w:pPr>
      <w:r w:rsidRPr="00B77A3F">
        <w:rPr>
          <w:rFonts w:cs="Arial"/>
          <w:b/>
          <w:sz w:val="20"/>
          <w:szCs w:val="20"/>
        </w:rPr>
        <w:t xml:space="preserve">Antifa: </w:t>
      </w:r>
    </w:p>
    <w:p w:rsidR="00B77A3F" w:rsidRPr="00B77A3F" w:rsidRDefault="00B77A3F" w:rsidP="001272C3">
      <w:pPr>
        <w:jc w:val="both"/>
        <w:rPr>
          <w:rFonts w:cs="Arial"/>
          <w:sz w:val="20"/>
          <w:szCs w:val="20"/>
        </w:rPr>
      </w:pPr>
      <w:r w:rsidRPr="00B77A3F">
        <w:rPr>
          <w:rFonts w:cs="Arial"/>
          <w:sz w:val="20"/>
          <w:szCs w:val="20"/>
        </w:rPr>
        <w:t xml:space="preserve">Abkürzung der Begriffe Antifaschismus und Antifaschistische Aktion. Antifa bezeichnet linke, linksradikale oder autonome Gruppierungen, deren Ziel es ist, Nationalismus, Rassismus und Neonazismus zu bekämpfen. Der Faschismus-Begriff der „Antifa“ ist dabei sehr weit gespannt und kann sich auch auf staatliche Organe und ihre Vertreter wie Polizisten und Politiker beziehen. Für Teile der Antifa ist Gewalt ein akzeptiertes Mittel in der politischen Auseinandersetzung. </w:t>
      </w:r>
    </w:p>
    <w:p w:rsidR="00B77A3F" w:rsidRPr="00B77A3F" w:rsidRDefault="00B77A3F" w:rsidP="001272C3">
      <w:pPr>
        <w:jc w:val="both"/>
        <w:rPr>
          <w:rFonts w:cs="Arial"/>
          <w:b/>
          <w:sz w:val="20"/>
          <w:szCs w:val="20"/>
        </w:rPr>
      </w:pPr>
    </w:p>
    <w:p w:rsidR="00B77A3F" w:rsidRPr="00B77A3F" w:rsidRDefault="00B77A3F" w:rsidP="00B77A3F">
      <w:pPr>
        <w:rPr>
          <w:b/>
          <w:sz w:val="20"/>
          <w:szCs w:val="20"/>
        </w:rPr>
      </w:pPr>
    </w:p>
    <w:p w:rsidR="000D7308" w:rsidRPr="001B690E" w:rsidRDefault="000D7308" w:rsidP="000429BB">
      <w:pPr>
        <w:rPr>
          <w:rFonts w:ascii="ITCOfficinaSans LT Book" w:hAnsi="ITCOfficinaSans LT Book" w:cs="OfficinaSansStd-Book"/>
          <w:color w:val="000000"/>
          <w:sz w:val="18"/>
          <w:szCs w:val="18"/>
        </w:rPr>
      </w:pPr>
    </w:p>
    <w:sectPr w:rsidR="000D7308" w:rsidRPr="001B690E" w:rsidSect="00BF6418">
      <w:headerReference w:type="default" r:id="rId8"/>
      <w:footerReference w:type="default" r:id="rId9"/>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22F8" w:rsidRDefault="005422F8" w:rsidP="00263140">
      <w:r>
        <w:separator/>
      </w:r>
    </w:p>
  </w:endnote>
  <w:endnote w:type="continuationSeparator" w:id="0">
    <w:p w:rsidR="005422F8" w:rsidRDefault="005422F8"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FontAwesome">
    <w:panose1 w:val="00000000000000000000"/>
    <w:charset w:val="00"/>
    <w:family w:val="auto"/>
    <w:pitch w:val="variable"/>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50754C">
    <w:pPr>
      <w:pStyle w:val="Fuzeile"/>
      <w:rPr>
        <w:rFonts w:ascii="ITCOfficinaSans LT Book" w:hAnsi="ITCOfficinaSans LT Book"/>
        <w:b/>
        <w:sz w:val="18"/>
        <w:szCs w:val="18"/>
      </w:rPr>
    </w:pPr>
    <w:r w:rsidRPr="0050754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2017</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22F8" w:rsidRDefault="005422F8" w:rsidP="00263140">
      <w:r>
        <w:separator/>
      </w:r>
    </w:p>
  </w:footnote>
  <w:footnote w:type="continuationSeparator" w:id="0">
    <w:p w:rsidR="005422F8" w:rsidRDefault="005422F8"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50754C" w:rsidP="001D4930">
    <w:pPr>
      <w:pStyle w:val="Kopfzeile"/>
      <w:tabs>
        <w:tab w:val="clear" w:pos="4536"/>
        <w:tab w:val="left" w:pos="6521"/>
      </w:tabs>
      <w:spacing w:after="60" w:line="276" w:lineRule="auto"/>
      <w:rPr>
        <w:rFonts w:cs="Arial"/>
        <w:b/>
      </w:rPr>
    </w:pPr>
    <w:r w:rsidRPr="0050754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B77A3F">
      <w:rPr>
        <w:rFonts w:cs="Arial"/>
        <w:b/>
      </w:rPr>
      <w:t>Material</w:t>
    </w:r>
    <w:r w:rsidR="002841AF" w:rsidRPr="00955C65">
      <w:rPr>
        <w:rFonts w:cs="Arial"/>
        <w:b/>
      </w:rPr>
      <w:t xml:space="preserve">blatt </w:t>
    </w:r>
    <w:r w:rsidR="00B77A3F">
      <w:rPr>
        <w:rFonts w:cs="Arial"/>
        <w:b/>
      </w:rPr>
      <w:t>1</w:t>
    </w:r>
    <w:r w:rsidR="00FD6639" w:rsidRPr="00955C65">
      <w:rPr>
        <w:rFonts w:cs="Arial"/>
        <w:b/>
      </w:rPr>
      <w:t xml:space="preserve">: </w:t>
    </w:r>
    <w:r w:rsidR="00B77A3F">
      <w:rPr>
        <w:rFonts w:cs="Arial"/>
        <w:b/>
      </w:rPr>
      <w:t>Begriffsdefinitionen</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B77A3F" w:rsidP="00BF6418">
    <w:pPr>
      <w:pStyle w:val="Kopfzeile"/>
      <w:shd w:val="clear" w:color="auto" w:fill="DBE5F1"/>
      <w:spacing w:before="60" w:after="60"/>
      <w:rPr>
        <w:rFonts w:cs="Arial"/>
        <w:sz w:val="16"/>
        <w:szCs w:val="16"/>
      </w:rPr>
    </w:pPr>
    <w:r>
      <w:rPr>
        <w:rFonts w:cs="Arial"/>
        <w:sz w:val="18"/>
        <w:szCs w:val="18"/>
      </w:rPr>
      <w:t xml:space="preserve">Ich und die Anderen </w:t>
    </w:r>
    <w:r w:rsidR="00FE0174" w:rsidRPr="00955C65">
      <w:rPr>
        <w:rFonts w:cs="Arial"/>
        <w:sz w:val="16"/>
        <w:szCs w:val="16"/>
      </w:rPr>
      <w:t>(Reihe)</w:t>
    </w:r>
    <w:r w:rsidR="00FE0174" w:rsidRPr="00955C65">
      <w:rPr>
        <w:rFonts w:cs="Arial"/>
        <w:sz w:val="18"/>
        <w:szCs w:val="18"/>
      </w:rPr>
      <w:br/>
    </w:r>
    <w:r>
      <w:rPr>
        <w:rFonts w:cs="Arial"/>
        <w:sz w:val="18"/>
        <w:szCs w:val="18"/>
      </w:rPr>
      <w:t>Plötzlich ist man wer: Neonazi!</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77A3F">
      <w:rPr>
        <w:rFonts w:cs="Arial"/>
        <w:sz w:val="18"/>
        <w:szCs w:val="18"/>
      </w:rPr>
      <w:t xml:space="preserve">4688149 </w:t>
    </w:r>
    <w:r w:rsidRPr="008B4064">
      <w:rPr>
        <w:rFonts w:cs="Arial"/>
        <w:b/>
        <w:sz w:val="18"/>
        <w:szCs w:val="18"/>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revisionView w:inkAnnotations="0"/>
  <w:doNotTrackMoves/>
  <w:defaultTabStop w:val="708"/>
  <w:hyphenationZone w:val="425"/>
  <w:characterSpacingControl w:val="doNotCompress"/>
  <w:savePreviewPicture/>
  <w:hdrShapeDefaults>
    <o:shapedefaults v:ext="edit" spidmax="17410"/>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272C3"/>
    <w:rsid w:val="00001B03"/>
    <w:rsid w:val="00027F5B"/>
    <w:rsid w:val="000429BB"/>
    <w:rsid w:val="000A2378"/>
    <w:rsid w:val="000D7308"/>
    <w:rsid w:val="000E5125"/>
    <w:rsid w:val="000F4635"/>
    <w:rsid w:val="00123A71"/>
    <w:rsid w:val="001272C3"/>
    <w:rsid w:val="00144E24"/>
    <w:rsid w:val="001724D8"/>
    <w:rsid w:val="001870CF"/>
    <w:rsid w:val="001B690E"/>
    <w:rsid w:val="001C0552"/>
    <w:rsid w:val="001D4930"/>
    <w:rsid w:val="00263140"/>
    <w:rsid w:val="002841AF"/>
    <w:rsid w:val="002A66EB"/>
    <w:rsid w:val="003142A3"/>
    <w:rsid w:val="00384789"/>
    <w:rsid w:val="003979D8"/>
    <w:rsid w:val="003A076E"/>
    <w:rsid w:val="003B7796"/>
    <w:rsid w:val="00401AD6"/>
    <w:rsid w:val="00424F70"/>
    <w:rsid w:val="004D1C66"/>
    <w:rsid w:val="004D61EC"/>
    <w:rsid w:val="004E0585"/>
    <w:rsid w:val="0050754C"/>
    <w:rsid w:val="005357E7"/>
    <w:rsid w:val="005422F8"/>
    <w:rsid w:val="00543741"/>
    <w:rsid w:val="00547257"/>
    <w:rsid w:val="005631E9"/>
    <w:rsid w:val="005940D8"/>
    <w:rsid w:val="00623C59"/>
    <w:rsid w:val="00630C9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9140C5"/>
    <w:rsid w:val="00955C65"/>
    <w:rsid w:val="009A464F"/>
    <w:rsid w:val="009A789B"/>
    <w:rsid w:val="009B736F"/>
    <w:rsid w:val="009D0387"/>
    <w:rsid w:val="009E4A6B"/>
    <w:rsid w:val="00A03955"/>
    <w:rsid w:val="00A14801"/>
    <w:rsid w:val="00A44108"/>
    <w:rsid w:val="00AB506B"/>
    <w:rsid w:val="00AE2A3F"/>
    <w:rsid w:val="00B24E76"/>
    <w:rsid w:val="00B77A3F"/>
    <w:rsid w:val="00BF2E90"/>
    <w:rsid w:val="00BF6418"/>
    <w:rsid w:val="00C1110B"/>
    <w:rsid w:val="00C15078"/>
    <w:rsid w:val="00C4168F"/>
    <w:rsid w:val="00C5401E"/>
    <w:rsid w:val="00CC1F14"/>
    <w:rsid w:val="00CC6745"/>
    <w:rsid w:val="00CD3472"/>
    <w:rsid w:val="00CD49F8"/>
    <w:rsid w:val="00CF476E"/>
    <w:rsid w:val="00D10417"/>
    <w:rsid w:val="00D41041"/>
    <w:rsid w:val="00D65AED"/>
    <w:rsid w:val="00DA0F20"/>
    <w:rsid w:val="00DA21E4"/>
    <w:rsid w:val="00DC3F9F"/>
    <w:rsid w:val="00DE50A5"/>
    <w:rsid w:val="00E06926"/>
    <w:rsid w:val="00E741FA"/>
    <w:rsid w:val="00EC648E"/>
    <w:rsid w:val="00F0275C"/>
    <w:rsid w:val="00F25B77"/>
    <w:rsid w:val="00F55422"/>
    <w:rsid w:val="00FA189E"/>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7.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013893-A0F4-48A1-89DA-DCAFA9B091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vorlage_arbeitsblatt2017.dotx</Template>
  <TotalTime>0</TotalTime>
  <Pages>1</Pages>
  <Words>286</Words>
  <Characters>1809</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und die Anderen</dc:title>
  <dc:creator>SWR Planet Schule</dc:creator>
  <cp:lastModifiedBy>Frietsch</cp:lastModifiedBy>
  <cp:revision>1</cp:revision>
  <cp:lastPrinted>2015-08-04T13:32:00Z</cp:lastPrinted>
  <dcterms:created xsi:type="dcterms:W3CDTF">2017-10-28T14:00:00Z</dcterms:created>
  <dcterms:modified xsi:type="dcterms:W3CDTF">2017-10-28T14:06:00Z</dcterms:modified>
</cp:coreProperties>
</file>