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3749C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593A5C0D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05017146" w14:textId="77777777" w:rsidR="00367B21" w:rsidRDefault="00367B21" w:rsidP="00367B21">
      <w:pPr>
        <w:pStyle w:val="Arialberschrift"/>
        <w:ind w:firstLine="0"/>
      </w:pPr>
      <w:r>
        <w:t>Frauenrechte: Daten und Fakten</w:t>
      </w:r>
    </w:p>
    <w:p w14:paraId="23634DCB" w14:textId="77777777" w:rsidR="00367B21" w:rsidRDefault="00367B21" w:rsidP="00367B21">
      <w:pPr>
        <w:pStyle w:val="Arialberschrift"/>
        <w:ind w:firstLine="0"/>
      </w:pPr>
    </w:p>
    <w:p w14:paraId="33AC2389" w14:textId="47CBB423" w:rsidR="00367B21" w:rsidRDefault="008E1C0D" w:rsidP="008E1C0D">
      <w:pPr>
        <w:pStyle w:val="ArialZitat"/>
        <w:rPr>
          <w:i w:val="0"/>
          <w:sz w:val="20"/>
          <w:szCs w:val="20"/>
        </w:rPr>
      </w:pPr>
      <w:r w:rsidRPr="008E1C0D">
        <w:rPr>
          <w:b/>
          <w:bCs/>
          <w:i w:val="0"/>
          <w:sz w:val="20"/>
          <w:szCs w:val="20"/>
        </w:rPr>
        <w:t>1.</w:t>
      </w:r>
      <w:r>
        <w:rPr>
          <w:i w:val="0"/>
          <w:sz w:val="20"/>
          <w:szCs w:val="20"/>
        </w:rPr>
        <w:t xml:space="preserve"> </w:t>
      </w:r>
      <w:r w:rsidR="00367B21" w:rsidRPr="00CD1AD6">
        <w:rPr>
          <w:i w:val="0"/>
          <w:sz w:val="20"/>
          <w:szCs w:val="20"/>
        </w:rPr>
        <w:t>Notiere mithilfe des Filmes die gesuchten Daten.</w:t>
      </w:r>
    </w:p>
    <w:p w14:paraId="07D8BD02" w14:textId="77777777" w:rsidR="008E1C0D" w:rsidRPr="00CD1AD6" w:rsidRDefault="008E1C0D" w:rsidP="008E1C0D">
      <w:pPr>
        <w:pStyle w:val="ArialZitat"/>
        <w:ind w:left="492" w:firstLine="0"/>
        <w:rPr>
          <w:i w:val="0"/>
          <w:sz w:val="20"/>
          <w:szCs w:val="20"/>
        </w:rPr>
      </w:pPr>
    </w:p>
    <w:p w14:paraId="6DDC20D9" w14:textId="77777777" w:rsidR="00367B21" w:rsidRPr="00CD1AD6" w:rsidRDefault="00367B21" w:rsidP="00367B21">
      <w:pPr>
        <w:ind w:left="142"/>
        <w:jc w:val="both"/>
        <w:rPr>
          <w:rFonts w:ascii="Arial" w:hAnsi="Arial" w:cs="Arial"/>
          <w:color w:val="C00000"/>
          <w:sz w:val="20"/>
          <w:szCs w:val="20"/>
        </w:rPr>
      </w:pPr>
    </w:p>
    <w:p w14:paraId="30E51C1E" w14:textId="7A77A0A8" w:rsidR="00367B21" w:rsidRPr="009605CB" w:rsidRDefault="00367B21" w:rsidP="00367B21">
      <w:pPr>
        <w:pStyle w:val="Listenabsatz"/>
        <w:ind w:left="142"/>
        <w:rPr>
          <w:rFonts w:ascii="Arial" w:hAnsi="Arial" w:cs="Arial"/>
          <w:color w:val="808080" w:themeColor="background1" w:themeShade="80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>Sturm auf die Bastille in Paris, Beginn der Französischen Revolution: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367B21">
        <w:rPr>
          <w:rFonts w:ascii="Arial" w:hAnsi="Arial" w:cs="Arial"/>
          <w:color w:val="003480"/>
          <w:sz w:val="20"/>
          <w:szCs w:val="20"/>
        </w:rPr>
        <w:t>____________</w:t>
      </w:r>
    </w:p>
    <w:p w14:paraId="60748B54" w14:textId="77777777" w:rsidR="00367B21" w:rsidRPr="00CD1AD6" w:rsidRDefault="00367B21" w:rsidP="00367B2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72120CF3" w14:textId="3847AD62" w:rsidR="00367B21" w:rsidRPr="009605CB" w:rsidRDefault="00367B21" w:rsidP="00367B21">
      <w:pPr>
        <w:pStyle w:val="Listenabsatz"/>
        <w:ind w:left="142"/>
        <w:rPr>
          <w:rFonts w:ascii="Arial" w:hAnsi="Arial" w:cs="Arial"/>
          <w:color w:val="808080" w:themeColor="background1" w:themeShade="80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>Erklärung der Menschenrechte (französische Nationalversammlung):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367B21">
        <w:rPr>
          <w:rFonts w:ascii="Arial" w:hAnsi="Arial" w:cs="Arial"/>
          <w:color w:val="003480"/>
          <w:sz w:val="20"/>
          <w:szCs w:val="20"/>
        </w:rPr>
        <w:t>____________</w:t>
      </w:r>
    </w:p>
    <w:p w14:paraId="3987B4A6" w14:textId="77777777" w:rsidR="00367B21" w:rsidRPr="00CD1AD6" w:rsidRDefault="00367B21" w:rsidP="00367B2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262A0D36" w14:textId="432FB815" w:rsidR="00367B21" w:rsidRPr="00CD1AD6" w:rsidRDefault="00367B21" w:rsidP="00367B2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>Gesetz zur Gleichberechtigung von Mann und Frau in Frankreich: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367B21">
        <w:rPr>
          <w:rFonts w:ascii="Arial" w:hAnsi="Arial" w:cs="Arial"/>
          <w:color w:val="003480"/>
          <w:sz w:val="20"/>
          <w:szCs w:val="20"/>
        </w:rPr>
        <w:t>____________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 xml:space="preserve"> (Jahr)</w:t>
      </w:r>
    </w:p>
    <w:p w14:paraId="3649A058" w14:textId="77777777" w:rsidR="00367B21" w:rsidRPr="00CD1AD6" w:rsidRDefault="00367B21" w:rsidP="00367B2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41990DA3" w14:textId="154B4EEC" w:rsidR="00367B21" w:rsidRPr="00CD1AD6" w:rsidRDefault="00367B21" w:rsidP="00367B2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>Verkündigung der allgemeinen Menschrechte (Vereinte Nationen):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367B21">
        <w:rPr>
          <w:rFonts w:ascii="Arial" w:hAnsi="Arial" w:cs="Arial"/>
          <w:color w:val="003480"/>
          <w:sz w:val="20"/>
          <w:szCs w:val="20"/>
        </w:rPr>
        <w:t>____________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 xml:space="preserve"> (Jahr)</w:t>
      </w:r>
    </w:p>
    <w:p w14:paraId="27ACEC80" w14:textId="77777777" w:rsidR="00367B21" w:rsidRPr="00CD1AD6" w:rsidRDefault="00367B21" w:rsidP="00367B2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2FF9AC83" w14:textId="206598B0" w:rsidR="00367B21" w:rsidRPr="00CD1AD6" w:rsidRDefault="00367B21" w:rsidP="00367B2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CD1AD6">
        <w:rPr>
          <w:rFonts w:ascii="Arial" w:hAnsi="Arial" w:cs="Arial"/>
          <w:color w:val="1F497D" w:themeColor="text2"/>
          <w:sz w:val="20"/>
          <w:szCs w:val="20"/>
        </w:rPr>
        <w:t>Gesetz zur Gleichberechtigung von Mann und Frau in Deutschland: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CD1AD6">
        <w:rPr>
          <w:rFonts w:ascii="Arial" w:hAnsi="Arial" w:cs="Arial"/>
          <w:color w:val="1F497D" w:themeColor="text2"/>
          <w:sz w:val="20"/>
          <w:szCs w:val="20"/>
        </w:rPr>
        <w:tab/>
      </w:r>
      <w:r w:rsidRPr="00367B21">
        <w:rPr>
          <w:rFonts w:ascii="Arial" w:hAnsi="Arial" w:cs="Arial"/>
          <w:color w:val="003480"/>
          <w:sz w:val="20"/>
          <w:szCs w:val="20"/>
        </w:rPr>
        <w:t>____________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 xml:space="preserve"> (Jahr)</w:t>
      </w:r>
    </w:p>
    <w:p w14:paraId="185BF868" w14:textId="77777777" w:rsidR="00367B21" w:rsidRPr="00CD1AD6" w:rsidRDefault="00367B21" w:rsidP="00367B21">
      <w:pPr>
        <w:pStyle w:val="Listenabsatz"/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1B5566F4" w14:textId="77777777" w:rsidR="00367B21" w:rsidRPr="00CD1AD6" w:rsidRDefault="00367B21" w:rsidP="00367B2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365B68D2" w14:textId="77777777" w:rsidR="00367B21" w:rsidRDefault="00367B21" w:rsidP="00367B2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>2</w:t>
      </w:r>
      <w:r w:rsidRPr="00CD1AD6">
        <w:rPr>
          <w:rFonts w:ascii="Arial" w:hAnsi="Arial" w:cs="Arial"/>
          <w:b/>
          <w:bCs/>
          <w:iCs/>
          <w:sz w:val="20"/>
          <w:szCs w:val="20"/>
        </w:rPr>
        <w:t>.</w:t>
      </w:r>
      <w:r>
        <w:rPr>
          <w:i/>
          <w:sz w:val="20"/>
          <w:szCs w:val="20"/>
        </w:rPr>
        <w:t xml:space="preserve"> </w:t>
      </w:r>
      <w:r w:rsidRPr="00CD1AD6">
        <w:rPr>
          <w:rFonts w:ascii="Arial" w:hAnsi="Arial" w:cs="Arial"/>
          <w:color w:val="1F497D" w:themeColor="text2"/>
          <w:sz w:val="20"/>
          <w:szCs w:val="20"/>
        </w:rPr>
        <w:t>Recherchiere im Internet heutige Staaten, in denen die Rechte von Frauen deutlich eingeschränkt sind. Schreibe jeweils ein Beispiel dazu auf (z. B. was Frauen nicht dürfen oder andererseits tun müssen).</w:t>
      </w:r>
    </w:p>
    <w:p w14:paraId="6BD11362" w14:textId="21CBC8C3" w:rsidR="00367B21" w:rsidRPr="009605CB" w:rsidRDefault="00367B21" w:rsidP="00367B21">
      <w:pPr>
        <w:ind w:left="142"/>
        <w:rPr>
          <w:rFonts w:ascii="Arial" w:hAnsi="Arial" w:cs="Arial"/>
          <w:color w:val="808080" w:themeColor="background1" w:themeShade="80"/>
          <w:sz w:val="20"/>
          <w:szCs w:val="20"/>
        </w:rPr>
      </w:pPr>
    </w:p>
    <w:p w14:paraId="4EE1814D" w14:textId="77777777" w:rsidR="00367B21" w:rsidRDefault="00367B21" w:rsidP="00367B2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tbl>
      <w:tblPr>
        <w:tblStyle w:val="Tabellenraster"/>
        <w:tblW w:w="9987" w:type="dxa"/>
        <w:tblInd w:w="137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526"/>
        <w:gridCol w:w="2316"/>
        <w:gridCol w:w="7145"/>
      </w:tblGrid>
      <w:tr w:rsidR="00367B21" w14:paraId="6C9BDBF9" w14:textId="77777777" w:rsidTr="00FE5A19">
        <w:trPr>
          <w:trHeight w:val="474"/>
        </w:trPr>
        <w:tc>
          <w:tcPr>
            <w:tcW w:w="526" w:type="dxa"/>
          </w:tcPr>
          <w:p w14:paraId="3C2A33A0" w14:textId="77777777" w:rsidR="00367B21" w:rsidRPr="00CD1AD6" w:rsidRDefault="00367B21" w:rsidP="006C2707">
            <w:pPr>
              <w:ind w:left="142"/>
              <w:rPr>
                <w:rFonts w:ascii="Arial" w:hAnsi="Arial" w:cs="Arial"/>
                <w:color w:val="1F497D" w:themeColor="text2"/>
                <w:sz w:val="20"/>
                <w:szCs w:val="20"/>
              </w:rPr>
            </w:pPr>
          </w:p>
        </w:tc>
        <w:tc>
          <w:tcPr>
            <w:tcW w:w="2316" w:type="dxa"/>
          </w:tcPr>
          <w:p w14:paraId="3A0B53FF" w14:textId="77777777" w:rsidR="00367B21" w:rsidRPr="00CD1AD6" w:rsidRDefault="00367B21" w:rsidP="006C2707">
            <w:pPr>
              <w:ind w:left="142"/>
              <w:jc w:val="center"/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</w:pPr>
            <w:r w:rsidRPr="00CD1AD6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Staat</w:t>
            </w:r>
          </w:p>
        </w:tc>
        <w:tc>
          <w:tcPr>
            <w:tcW w:w="7145" w:type="dxa"/>
          </w:tcPr>
          <w:p w14:paraId="5FA2336E" w14:textId="77777777" w:rsidR="00367B21" w:rsidRPr="00CD1AD6" w:rsidRDefault="00367B21" w:rsidP="006C2707">
            <w:pPr>
              <w:ind w:left="142"/>
              <w:jc w:val="center"/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</w:pPr>
            <w:r w:rsidRPr="00CD1AD6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Frauenrechte: Einschränkung</w:t>
            </w:r>
            <w:r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/Pflichten</w:t>
            </w:r>
          </w:p>
        </w:tc>
      </w:tr>
      <w:tr w:rsidR="00367B21" w14:paraId="5EE735E4" w14:textId="77777777" w:rsidTr="00FE5A19">
        <w:trPr>
          <w:trHeight w:val="795"/>
        </w:trPr>
        <w:tc>
          <w:tcPr>
            <w:tcW w:w="526" w:type="dxa"/>
          </w:tcPr>
          <w:p w14:paraId="3252D791" w14:textId="77777777" w:rsidR="00367B21" w:rsidRPr="00CD1AD6" w:rsidRDefault="00367B21" w:rsidP="006C2707">
            <w:pPr>
              <w:ind w:left="142"/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</w:pPr>
            <w:r w:rsidRPr="00CD1AD6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1.</w:t>
            </w:r>
          </w:p>
        </w:tc>
        <w:tc>
          <w:tcPr>
            <w:tcW w:w="2316" w:type="dxa"/>
          </w:tcPr>
          <w:p w14:paraId="2F24B61C" w14:textId="6A5F06EB" w:rsidR="00367B21" w:rsidRDefault="00367B21" w:rsidP="006C2707">
            <w:pPr>
              <w:ind w:left="142"/>
              <w:rPr>
                <w:rFonts w:ascii="Arial" w:hAnsi="Arial" w:cs="Arial"/>
                <w:color w:val="1F497D" w:themeColor="text2"/>
                <w:sz w:val="20"/>
                <w:szCs w:val="20"/>
              </w:rPr>
            </w:pPr>
          </w:p>
        </w:tc>
        <w:tc>
          <w:tcPr>
            <w:tcW w:w="7145" w:type="dxa"/>
          </w:tcPr>
          <w:p w14:paraId="2E6B213F" w14:textId="21E1B164" w:rsidR="00367B21" w:rsidRDefault="00367B21" w:rsidP="006C2707">
            <w:pPr>
              <w:ind w:left="142"/>
              <w:rPr>
                <w:rFonts w:ascii="Arial" w:hAnsi="Arial" w:cs="Arial"/>
                <w:color w:val="1F497D" w:themeColor="text2"/>
                <w:sz w:val="20"/>
                <w:szCs w:val="20"/>
              </w:rPr>
            </w:pPr>
          </w:p>
        </w:tc>
      </w:tr>
      <w:tr w:rsidR="00367B21" w14:paraId="43B979BA" w14:textId="77777777" w:rsidTr="00FE5A19">
        <w:trPr>
          <w:trHeight w:val="746"/>
        </w:trPr>
        <w:tc>
          <w:tcPr>
            <w:tcW w:w="526" w:type="dxa"/>
          </w:tcPr>
          <w:p w14:paraId="670B5B05" w14:textId="77777777" w:rsidR="00367B21" w:rsidRPr="00CD1AD6" w:rsidRDefault="00367B21" w:rsidP="006C2707">
            <w:pPr>
              <w:ind w:left="142"/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</w:pPr>
            <w:r w:rsidRPr="00CD1AD6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2.</w:t>
            </w:r>
          </w:p>
        </w:tc>
        <w:tc>
          <w:tcPr>
            <w:tcW w:w="2316" w:type="dxa"/>
          </w:tcPr>
          <w:p w14:paraId="39AFBDF0" w14:textId="45E0F7DB" w:rsidR="00367B21" w:rsidRPr="009605CB" w:rsidRDefault="00367B21" w:rsidP="006C2707">
            <w:pPr>
              <w:ind w:left="142"/>
              <w:rPr>
                <w:rFonts w:ascii="Arial" w:hAnsi="Arial" w:cs="Arial"/>
                <w:color w:val="808080" w:themeColor="background1" w:themeShade="80"/>
                <w:sz w:val="20"/>
                <w:szCs w:val="20"/>
              </w:rPr>
            </w:pPr>
          </w:p>
        </w:tc>
        <w:tc>
          <w:tcPr>
            <w:tcW w:w="7145" w:type="dxa"/>
          </w:tcPr>
          <w:p w14:paraId="261661FA" w14:textId="5A994B0C" w:rsidR="00367B21" w:rsidRPr="009605CB" w:rsidRDefault="00367B21" w:rsidP="006C2707">
            <w:pPr>
              <w:ind w:left="142"/>
              <w:rPr>
                <w:rFonts w:ascii="Arial" w:hAnsi="Arial" w:cs="Arial"/>
                <w:color w:val="808080" w:themeColor="background1" w:themeShade="80"/>
                <w:sz w:val="20"/>
                <w:szCs w:val="20"/>
              </w:rPr>
            </w:pPr>
          </w:p>
        </w:tc>
      </w:tr>
      <w:tr w:rsidR="00367B21" w14:paraId="4BC8B159" w14:textId="77777777" w:rsidTr="00FE5A19">
        <w:trPr>
          <w:trHeight w:val="746"/>
        </w:trPr>
        <w:tc>
          <w:tcPr>
            <w:tcW w:w="526" w:type="dxa"/>
          </w:tcPr>
          <w:p w14:paraId="3D7FC078" w14:textId="77777777" w:rsidR="00367B21" w:rsidRPr="00CD1AD6" w:rsidRDefault="00367B21" w:rsidP="006C2707">
            <w:pPr>
              <w:ind w:left="142"/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</w:pPr>
            <w:r w:rsidRPr="00CD1AD6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3.</w:t>
            </w:r>
          </w:p>
        </w:tc>
        <w:tc>
          <w:tcPr>
            <w:tcW w:w="2316" w:type="dxa"/>
          </w:tcPr>
          <w:p w14:paraId="690784A6" w14:textId="629166FF" w:rsidR="00367B21" w:rsidRDefault="00367B21" w:rsidP="006C2707">
            <w:pPr>
              <w:ind w:left="142"/>
              <w:rPr>
                <w:rFonts w:ascii="Arial" w:hAnsi="Arial" w:cs="Arial"/>
                <w:color w:val="1F497D" w:themeColor="text2"/>
                <w:sz w:val="20"/>
                <w:szCs w:val="20"/>
              </w:rPr>
            </w:pPr>
          </w:p>
        </w:tc>
        <w:tc>
          <w:tcPr>
            <w:tcW w:w="7145" w:type="dxa"/>
          </w:tcPr>
          <w:p w14:paraId="11502C85" w14:textId="77777777" w:rsidR="00367B21" w:rsidRDefault="00367B21" w:rsidP="006C2707">
            <w:pPr>
              <w:ind w:left="142"/>
              <w:rPr>
                <w:rFonts w:ascii="Arial" w:hAnsi="Arial" w:cs="Arial"/>
                <w:color w:val="1F497D" w:themeColor="text2"/>
                <w:sz w:val="20"/>
                <w:szCs w:val="20"/>
              </w:rPr>
            </w:pPr>
          </w:p>
        </w:tc>
      </w:tr>
    </w:tbl>
    <w:p w14:paraId="6D4884A9" w14:textId="77777777" w:rsidR="00367B21" w:rsidRDefault="00367B21" w:rsidP="00367B2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121645BA" w14:textId="77777777" w:rsidR="00367B21" w:rsidRPr="00CD1AD6" w:rsidRDefault="00367B21" w:rsidP="00367B21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</w:p>
    <w:p w14:paraId="343C4591" w14:textId="77777777" w:rsidR="00183D72" w:rsidRPr="00183D72" w:rsidRDefault="00367B21" w:rsidP="00183D72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>
        <w:rPr>
          <w:rFonts w:ascii="Arial" w:hAnsi="Arial" w:cs="Arial"/>
          <w:b/>
          <w:bCs/>
          <w:iCs/>
          <w:sz w:val="20"/>
          <w:szCs w:val="20"/>
        </w:rPr>
        <w:t>3</w:t>
      </w:r>
      <w:r w:rsidRPr="00CD1AD6">
        <w:rPr>
          <w:rFonts w:ascii="Arial" w:hAnsi="Arial" w:cs="Arial"/>
          <w:b/>
          <w:bCs/>
          <w:iCs/>
          <w:sz w:val="20"/>
          <w:szCs w:val="20"/>
        </w:rPr>
        <w:t>.</w:t>
      </w:r>
      <w:r>
        <w:rPr>
          <w:i/>
          <w:sz w:val="20"/>
          <w:szCs w:val="20"/>
        </w:rPr>
        <w:t xml:space="preserve"> </w:t>
      </w:r>
      <w:r w:rsidR="00183D72" w:rsidRPr="00183D72">
        <w:rPr>
          <w:rFonts w:ascii="Arial" w:hAnsi="Arial" w:cs="Arial"/>
          <w:color w:val="1F497D" w:themeColor="text2"/>
          <w:sz w:val="20"/>
          <w:szCs w:val="20"/>
        </w:rPr>
        <w:t>In Deutschland sind Männer und Frauen gleichberechtigt, sagt das Grundgesetz. Ist das wirklich so?</w:t>
      </w:r>
    </w:p>
    <w:p w14:paraId="035049E5" w14:textId="4C7EB81F" w:rsidR="00183D72" w:rsidRDefault="00183D72" w:rsidP="00183D72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183D72">
        <w:rPr>
          <w:rFonts w:ascii="Arial" w:hAnsi="Arial" w:cs="Arial"/>
          <w:color w:val="1F497D" w:themeColor="text2"/>
          <w:sz w:val="20"/>
          <w:szCs w:val="20"/>
        </w:rPr>
        <w:t>Überlegt, wo Frauen</w:t>
      </w:r>
      <w:r>
        <w:rPr>
          <w:rFonts w:ascii="Arial" w:hAnsi="Arial" w:cs="Arial"/>
          <w:color w:val="1F497D" w:themeColor="text2"/>
          <w:sz w:val="20"/>
          <w:szCs w:val="20"/>
        </w:rPr>
        <w:t xml:space="preserve"> oder </w:t>
      </w:r>
      <w:r w:rsidRPr="00183D72">
        <w:rPr>
          <w:rFonts w:ascii="Arial" w:hAnsi="Arial" w:cs="Arial"/>
          <w:color w:val="1F497D" w:themeColor="text2"/>
          <w:sz w:val="20"/>
          <w:szCs w:val="20"/>
        </w:rPr>
        <w:t xml:space="preserve">Mädchen vielleicht noch immer benachteiligt werden. </w:t>
      </w:r>
    </w:p>
    <w:p w14:paraId="289B7E8C" w14:textId="77777777" w:rsidR="00183D72" w:rsidRDefault="00183D72" w:rsidP="00183D72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183D72">
        <w:rPr>
          <w:rFonts w:ascii="Arial" w:hAnsi="Arial" w:cs="Arial"/>
          <w:color w:val="1F497D" w:themeColor="text2"/>
          <w:sz w:val="20"/>
          <w:szCs w:val="20"/>
        </w:rPr>
        <w:t>Fragt eure Schulkameradinnen, Mütter, Omas, Nachbarinnen oder wen ihr sonst kennt</w:t>
      </w:r>
      <w:r>
        <w:rPr>
          <w:rFonts w:ascii="Arial" w:hAnsi="Arial" w:cs="Arial"/>
          <w:color w:val="1F497D" w:themeColor="text2"/>
          <w:sz w:val="20"/>
          <w:szCs w:val="20"/>
        </w:rPr>
        <w:t xml:space="preserve">. </w:t>
      </w:r>
    </w:p>
    <w:p w14:paraId="07458F7D" w14:textId="5D6FE470" w:rsidR="00183D72" w:rsidRPr="00183D72" w:rsidRDefault="00183D72" w:rsidP="00183D72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>
        <w:rPr>
          <w:rFonts w:ascii="Arial" w:hAnsi="Arial" w:cs="Arial"/>
          <w:color w:val="1F497D" w:themeColor="text2"/>
          <w:sz w:val="20"/>
          <w:szCs w:val="20"/>
        </w:rPr>
        <w:t>T</w:t>
      </w:r>
      <w:r w:rsidRPr="00183D72">
        <w:rPr>
          <w:rFonts w:ascii="Arial" w:hAnsi="Arial" w:cs="Arial"/>
          <w:color w:val="1F497D" w:themeColor="text2"/>
          <w:sz w:val="20"/>
          <w:szCs w:val="20"/>
        </w:rPr>
        <w:t>ragt eure Ergebnisse stichwortartig zusammen und sortiert sie unter die beiden Überschriften ein. </w:t>
      </w:r>
    </w:p>
    <w:p w14:paraId="129E70A6" w14:textId="77777777" w:rsidR="00183D72" w:rsidRPr="00183D72" w:rsidRDefault="00183D72" w:rsidP="00183D72">
      <w:pPr>
        <w:ind w:left="142"/>
        <w:rPr>
          <w:rFonts w:ascii="Arial" w:hAnsi="Arial" w:cs="Arial"/>
          <w:color w:val="1F497D" w:themeColor="text2"/>
          <w:sz w:val="20"/>
          <w:szCs w:val="20"/>
        </w:rPr>
      </w:pPr>
      <w:r w:rsidRPr="00183D72">
        <w:rPr>
          <w:rFonts w:ascii="Arial" w:hAnsi="Arial" w:cs="Arial"/>
          <w:color w:val="1F497D" w:themeColor="text2"/>
          <w:sz w:val="20"/>
          <w:szCs w:val="20"/>
        </w:rPr>
        <w:t> </w:t>
      </w:r>
    </w:p>
    <w:tbl>
      <w:tblPr>
        <w:tblStyle w:val="Tabellenraster"/>
        <w:tblW w:w="9956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978"/>
        <w:gridCol w:w="4978"/>
      </w:tblGrid>
      <w:tr w:rsidR="00183D72" w:rsidRPr="00183D72" w14:paraId="25AC6111" w14:textId="77777777" w:rsidTr="00183D72">
        <w:trPr>
          <w:trHeight w:val="343"/>
        </w:trPr>
        <w:tc>
          <w:tcPr>
            <w:tcW w:w="4978" w:type="dxa"/>
          </w:tcPr>
          <w:p w14:paraId="71A9AFBB" w14:textId="7CDEC5A7" w:rsidR="00183D72" w:rsidRPr="00183D72" w:rsidRDefault="00183D72" w:rsidP="00183D72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  <w:r w:rsidRPr="00183D72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Gleichberechtigt? Ja klar!</w:t>
            </w:r>
          </w:p>
        </w:tc>
        <w:tc>
          <w:tcPr>
            <w:tcW w:w="4978" w:type="dxa"/>
          </w:tcPr>
          <w:p w14:paraId="15C79BB0" w14:textId="22ADB3FD" w:rsidR="00183D72" w:rsidRPr="00183D72" w:rsidRDefault="00183D72" w:rsidP="00183D72">
            <w:pPr>
              <w:ind w:left="0" w:firstLine="0"/>
              <w:jc w:val="center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  <w:r w:rsidRPr="00183D72">
              <w:rPr>
                <w:rFonts w:ascii="Arial" w:hAnsi="Arial" w:cs="Arial"/>
                <w:b/>
                <w:bCs/>
                <w:color w:val="1F497D" w:themeColor="text2"/>
                <w:sz w:val="20"/>
                <w:szCs w:val="20"/>
              </w:rPr>
              <w:t>Gleichberechtigt? Von wegen!</w:t>
            </w:r>
          </w:p>
        </w:tc>
      </w:tr>
      <w:tr w:rsidR="00183D72" w:rsidRPr="00183D72" w14:paraId="196E5406" w14:textId="77777777" w:rsidTr="00183D72">
        <w:trPr>
          <w:trHeight w:val="1395"/>
        </w:trPr>
        <w:tc>
          <w:tcPr>
            <w:tcW w:w="4978" w:type="dxa"/>
          </w:tcPr>
          <w:p w14:paraId="61149081" w14:textId="77777777" w:rsidR="00183D72" w:rsidRP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  <w:tc>
          <w:tcPr>
            <w:tcW w:w="4978" w:type="dxa"/>
          </w:tcPr>
          <w:p w14:paraId="3FF2FE5B" w14:textId="77777777" w:rsid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14:paraId="7FED3E91" w14:textId="77777777" w:rsid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14:paraId="79260177" w14:textId="77777777" w:rsid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14:paraId="299E4D06" w14:textId="77777777" w:rsid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14:paraId="78E66407" w14:textId="77777777" w:rsid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14:paraId="2576B48D" w14:textId="77777777" w:rsid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14:paraId="5A1CE1DB" w14:textId="77777777" w:rsid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14:paraId="34117DD2" w14:textId="77777777" w:rsidR="00FE5A19" w:rsidRDefault="00FE5A19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14:paraId="3482BB5B" w14:textId="77777777" w:rsid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14:paraId="2523D127" w14:textId="77777777" w:rsid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  <w:p w14:paraId="6CF8A211" w14:textId="77777777" w:rsidR="00183D72" w:rsidRPr="00183D72" w:rsidRDefault="00183D72" w:rsidP="00183D72">
            <w:pPr>
              <w:ind w:left="0" w:firstLine="0"/>
              <w:rPr>
                <w:rFonts w:ascii="Arial" w:hAnsi="Arial" w:cs="Arial"/>
                <w:color w:val="003480"/>
                <w:sz w:val="20"/>
                <w:szCs w:val="20"/>
              </w:rPr>
            </w:pPr>
          </w:p>
        </w:tc>
      </w:tr>
    </w:tbl>
    <w:p w14:paraId="78AB72D2" w14:textId="36007B91" w:rsidR="009D02F1" w:rsidRDefault="009D02F1" w:rsidP="00FE5A19">
      <w:pPr>
        <w:ind w:left="0" w:firstLine="0"/>
        <w:rPr>
          <w:rFonts w:cs="Arial"/>
          <w:b/>
          <w:bCs/>
        </w:rPr>
      </w:pPr>
    </w:p>
    <w:sectPr w:rsidR="009D02F1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C603B5" w14:textId="77777777" w:rsidR="007634E5" w:rsidRDefault="007634E5" w:rsidP="003A7C35">
      <w:pPr>
        <w:spacing w:after="0" w:line="240" w:lineRule="auto"/>
      </w:pPr>
      <w:r>
        <w:separator/>
      </w:r>
    </w:p>
  </w:endnote>
  <w:endnote w:type="continuationSeparator" w:id="0">
    <w:p w14:paraId="65C6A0ED" w14:textId="77777777" w:rsidR="007634E5" w:rsidRDefault="007634E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062DA" w14:textId="58FBC084" w:rsidR="003A7C35" w:rsidRPr="003A7C35" w:rsidRDefault="00685FD6" w:rsidP="00042273">
    <w:pPr>
      <w:spacing w:after="0" w:line="259" w:lineRule="auto"/>
      <w:ind w:left="0" w:right="581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E9C4466" wp14:editId="53255724">
          <wp:simplePos x="0" y="0"/>
          <wp:positionH relativeFrom="column">
            <wp:posOffset>125730</wp:posOffset>
          </wp:positionH>
          <wp:positionV relativeFrom="paragraph">
            <wp:posOffset>1905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 w:rsidR="00042273">
      <w:rPr>
        <w:rFonts w:ascii="Arial" w:eastAsia="TheSans C5 Plain" w:hAnsi="Arial" w:cs="Arial"/>
        <w:bCs/>
        <w:color w:val="909191"/>
        <w:sz w:val="18"/>
        <w:szCs w:val="18"/>
      </w:rPr>
      <w:t xml:space="preserve">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AB4136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B598D9" w14:textId="77777777" w:rsidR="007634E5" w:rsidRDefault="007634E5" w:rsidP="003A7C35">
      <w:pPr>
        <w:spacing w:after="0" w:line="240" w:lineRule="auto"/>
      </w:pPr>
      <w:r>
        <w:separator/>
      </w:r>
    </w:p>
  </w:footnote>
  <w:footnote w:type="continuationSeparator" w:id="0">
    <w:p w14:paraId="10BFECFB" w14:textId="77777777" w:rsidR="007634E5" w:rsidRDefault="007634E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3D181" w14:textId="65F01B05" w:rsidR="00685FD6" w:rsidRDefault="00042273" w:rsidP="00685FD6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1" locked="0" layoutInCell="1" allowOverlap="1" wp14:anchorId="6E6FA792" wp14:editId="0B0FCEDD">
          <wp:simplePos x="0" y="0"/>
          <wp:positionH relativeFrom="column">
            <wp:posOffset>3899535</wp:posOffset>
          </wp:positionH>
          <wp:positionV relativeFrom="paragraph">
            <wp:posOffset>-383540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405906316" name="Grafik 17" descr="Ein Bild, das Muster, Pixel, Desig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5906316" name="Grafik 17" descr="Ein Bild, das Muster, Pixel, Design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2262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1742E5F" wp14:editId="02140817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186745305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F62B4B6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123DEB5" wp14:editId="4D1BD016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B57C8C0" wp14:editId="61BD4B09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67B21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367B21">
      <w:rPr>
        <w:sz w:val="20"/>
        <w:szCs w:val="20"/>
      </w:rPr>
      <w:t>Frauenrechte: Daten und Fakten</w:t>
    </w:r>
    <w:r w:rsidR="00E9399C">
      <w:rPr>
        <w:sz w:val="20"/>
        <w:szCs w:val="20"/>
      </w:rPr>
      <w:t xml:space="preserve"> </w:t>
    </w:r>
  </w:p>
  <w:p w14:paraId="7F7F43E7" w14:textId="3E903797" w:rsidR="00685FD6" w:rsidRDefault="00A22629" w:rsidP="009D02F1">
    <w:pPr>
      <w:pStyle w:val="KeinLeerraum"/>
      <w:ind w:left="142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5F47794" wp14:editId="66534CA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69377108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2FD82E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36153743" w14:textId="138FF47B" w:rsidR="00042273" w:rsidRDefault="00042273" w:rsidP="007F14AB">
    <w:pPr>
      <w:pStyle w:val="ArialBeschreibunggrau"/>
      <w:ind w:firstLine="132"/>
      <w:rPr>
        <w:rFonts w:cs="Arial"/>
        <w:szCs w:val="16"/>
      </w:rPr>
    </w:pPr>
    <w:r>
      <w:rPr>
        <w:rFonts w:cs="Arial"/>
        <w:szCs w:val="16"/>
      </w:rPr>
      <w:t>History for Future · Frauenrechte und die Französische Revolution – Olympe de Gouges</w:t>
    </w:r>
  </w:p>
  <w:p w14:paraId="611186EC" w14:textId="1F9F1C81" w:rsidR="00042273" w:rsidRPr="00042273" w:rsidRDefault="00042273" w:rsidP="007F14AB">
    <w:pPr>
      <w:pStyle w:val="ArialBeschreibunggrau"/>
      <w:ind w:firstLine="132"/>
      <w:rPr>
        <w:szCs w:val="16"/>
      </w:rPr>
    </w:pPr>
    <w:r w:rsidRPr="00042273">
      <w:rPr>
        <w:rFonts w:cs="Arial"/>
        <w:szCs w:val="16"/>
      </w:rPr>
      <w:t>www.planet-schule.de/x/history-frauenrechte</w:t>
    </w:r>
    <w:r w:rsidRPr="00042273">
      <w:rPr>
        <w:szCs w:val="16"/>
      </w:rPr>
      <w:t xml:space="preserve"> </w:t>
    </w:r>
  </w:p>
  <w:p w14:paraId="1B14827D" w14:textId="60F2E394"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0E75CA"/>
    <w:multiLevelType w:val="hybridMultilevel"/>
    <w:tmpl w:val="1862CE42"/>
    <w:lvl w:ilvl="0" w:tplc="B6A0A6A2">
      <w:start w:val="1"/>
      <w:numFmt w:val="decimal"/>
      <w:lvlText w:val="%1."/>
      <w:lvlJc w:val="left"/>
      <w:pPr>
        <w:ind w:left="492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1" w15:restartNumberingAfterBreak="0">
    <w:nsid w:val="39E24BEF"/>
    <w:multiLevelType w:val="hybridMultilevel"/>
    <w:tmpl w:val="9E9422C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885340">
    <w:abstractNumId w:val="1"/>
  </w:num>
  <w:num w:numId="2" w16cid:durableId="2038432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32D"/>
    <w:rsid w:val="00042273"/>
    <w:rsid w:val="000C5BEC"/>
    <w:rsid w:val="000D5409"/>
    <w:rsid w:val="000E3E3A"/>
    <w:rsid w:val="001405AA"/>
    <w:rsid w:val="001665D8"/>
    <w:rsid w:val="001773CA"/>
    <w:rsid w:val="00183D72"/>
    <w:rsid w:val="00200DF4"/>
    <w:rsid w:val="00281DDB"/>
    <w:rsid w:val="00297F8B"/>
    <w:rsid w:val="0036237B"/>
    <w:rsid w:val="00367B21"/>
    <w:rsid w:val="00395CD1"/>
    <w:rsid w:val="003A7C35"/>
    <w:rsid w:val="003C7CB4"/>
    <w:rsid w:val="003E19B7"/>
    <w:rsid w:val="003F732D"/>
    <w:rsid w:val="00462615"/>
    <w:rsid w:val="00501477"/>
    <w:rsid w:val="00560917"/>
    <w:rsid w:val="00590FC9"/>
    <w:rsid w:val="005947DC"/>
    <w:rsid w:val="0060637E"/>
    <w:rsid w:val="00665C0C"/>
    <w:rsid w:val="00685FD6"/>
    <w:rsid w:val="006F3A8E"/>
    <w:rsid w:val="006F72A7"/>
    <w:rsid w:val="00701ED8"/>
    <w:rsid w:val="007634E5"/>
    <w:rsid w:val="00796BC4"/>
    <w:rsid w:val="007A3E23"/>
    <w:rsid w:val="007B63C8"/>
    <w:rsid w:val="007F14AB"/>
    <w:rsid w:val="007F5936"/>
    <w:rsid w:val="00803242"/>
    <w:rsid w:val="0085408B"/>
    <w:rsid w:val="00890BCB"/>
    <w:rsid w:val="008B0864"/>
    <w:rsid w:val="008E1C0D"/>
    <w:rsid w:val="00975D33"/>
    <w:rsid w:val="00984911"/>
    <w:rsid w:val="009B3240"/>
    <w:rsid w:val="009D02F1"/>
    <w:rsid w:val="009E6DEB"/>
    <w:rsid w:val="00A22629"/>
    <w:rsid w:val="00A652E2"/>
    <w:rsid w:val="00A976B1"/>
    <w:rsid w:val="00AA60EB"/>
    <w:rsid w:val="00AB4136"/>
    <w:rsid w:val="00B10ED1"/>
    <w:rsid w:val="00B1720A"/>
    <w:rsid w:val="00B3191E"/>
    <w:rsid w:val="00B44442"/>
    <w:rsid w:val="00B52CBD"/>
    <w:rsid w:val="00B8681C"/>
    <w:rsid w:val="00B933C3"/>
    <w:rsid w:val="00B97C48"/>
    <w:rsid w:val="00BF3EEF"/>
    <w:rsid w:val="00C111CB"/>
    <w:rsid w:val="00C9528C"/>
    <w:rsid w:val="00CA7D1A"/>
    <w:rsid w:val="00CF08A5"/>
    <w:rsid w:val="00D043C1"/>
    <w:rsid w:val="00E41D42"/>
    <w:rsid w:val="00E448D4"/>
    <w:rsid w:val="00E73C12"/>
    <w:rsid w:val="00E75070"/>
    <w:rsid w:val="00E9399C"/>
    <w:rsid w:val="00EB6DC9"/>
    <w:rsid w:val="00EF65FB"/>
    <w:rsid w:val="00F43851"/>
    <w:rsid w:val="00FC3025"/>
    <w:rsid w:val="00FE4AB0"/>
    <w:rsid w:val="00FE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10831"/>
  <w15:docId w15:val="{EDE66A9D-F712-4738-94CD-91755AB59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D02F1"/>
    <w:pPr>
      <w:ind w:left="720"/>
      <w:contextualSpacing/>
    </w:pPr>
  </w:style>
  <w:style w:type="paragraph" w:customStyle="1" w:styleId="Arial10blau">
    <w:name w:val="Arial 10 blau"/>
    <w:basedOn w:val="Standard"/>
    <w:rsid w:val="006F3A8E"/>
    <w:rPr>
      <w:rFonts w:ascii="Arial" w:hAnsi="Arial" w:cs="Arial"/>
      <w:bCs/>
      <w:sz w:val="20"/>
      <w:szCs w:val="20"/>
    </w:rPr>
  </w:style>
  <w:style w:type="table" w:styleId="Tabellenraster">
    <w:name w:val="Table Grid"/>
    <w:basedOn w:val="NormaleTabelle"/>
    <w:uiPriority w:val="59"/>
    <w:rsid w:val="00367B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167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History for future ⋅ Frauenrechte und die Französische Revolution - Olympe de Gouges</dc:title>
  <dc:creator>planet schule</dc:creator>
  <cp:lastModifiedBy>Martina Frietsch</cp:lastModifiedBy>
  <cp:revision>7</cp:revision>
  <dcterms:created xsi:type="dcterms:W3CDTF">2025-12-08T21:33:00Z</dcterms:created>
  <dcterms:modified xsi:type="dcterms:W3CDTF">2025-12-12T21:02:00Z</dcterms:modified>
</cp:coreProperties>
</file>