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3749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1C9D4A5C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593A5C0D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30B2DE63" w14:textId="5702EBC8" w:rsidR="00560917" w:rsidRDefault="00A976B1" w:rsidP="003C7CB4">
      <w:pPr>
        <w:pStyle w:val="Arialberschrift"/>
        <w:ind w:firstLine="0"/>
      </w:pPr>
      <w:r>
        <w:t>Menschen- und Bürgerrechte</w:t>
      </w:r>
    </w:p>
    <w:p w14:paraId="0F2C4483" w14:textId="77777777" w:rsidR="003C7CB4" w:rsidRDefault="003C7CB4" w:rsidP="003C7CB4">
      <w:pPr>
        <w:pStyle w:val="Arialberschrift"/>
        <w:ind w:firstLine="0"/>
      </w:pPr>
    </w:p>
    <w:p w14:paraId="590A5A73" w14:textId="2C671E3C" w:rsidR="007F14AB" w:rsidRPr="00042273" w:rsidRDefault="00A976B1" w:rsidP="00CF08A5">
      <w:pPr>
        <w:pStyle w:val="ArialZitat"/>
        <w:ind w:firstLine="0"/>
        <w:rPr>
          <w:i w:val="0"/>
          <w:sz w:val="20"/>
          <w:szCs w:val="20"/>
        </w:rPr>
      </w:pPr>
      <w:r w:rsidRPr="00042273">
        <w:rPr>
          <w:i w:val="0"/>
          <w:sz w:val="20"/>
          <w:szCs w:val="20"/>
        </w:rPr>
        <w:t xml:space="preserve">Ordne mithilfe einer Linie den in der Mitte genannten Menschen- und Bürgerrechten die linksstehenden Beschreibungen der entsprechenden Situation </w:t>
      </w:r>
      <w:r w:rsidRPr="00042273">
        <w:rPr>
          <w:b/>
          <w:bCs/>
          <w:i w:val="0"/>
          <w:sz w:val="20"/>
          <w:szCs w:val="20"/>
        </w:rPr>
        <w:t xml:space="preserve">vor </w:t>
      </w:r>
      <w:r w:rsidRPr="00042273">
        <w:rPr>
          <w:i w:val="0"/>
          <w:sz w:val="20"/>
          <w:szCs w:val="20"/>
        </w:rPr>
        <w:t>der Französischen Revolution zu.</w:t>
      </w:r>
    </w:p>
    <w:p w14:paraId="3D9C6058" w14:textId="3563B7C2" w:rsidR="00A976B1" w:rsidRPr="00042273" w:rsidRDefault="00A976B1" w:rsidP="00CF08A5">
      <w:pPr>
        <w:pStyle w:val="ArialZitat"/>
        <w:ind w:firstLine="0"/>
        <w:rPr>
          <w:i w:val="0"/>
          <w:sz w:val="20"/>
          <w:szCs w:val="20"/>
        </w:rPr>
      </w:pPr>
      <w:r w:rsidRPr="00042273">
        <w:rPr>
          <w:i w:val="0"/>
          <w:sz w:val="20"/>
          <w:szCs w:val="20"/>
        </w:rPr>
        <w:t>Notiere dann rechts passende Schlagwörter, die unten im Kasten stehen.</w:t>
      </w:r>
    </w:p>
    <w:p w14:paraId="5DC6D00A" w14:textId="1CB11C74" w:rsidR="003A7C35" w:rsidRDefault="003A7C35" w:rsidP="00A22629">
      <w:pPr>
        <w:ind w:left="142" w:firstLine="0"/>
        <w:jc w:val="both"/>
      </w:pPr>
    </w:p>
    <w:p w14:paraId="45317B0E" w14:textId="69B9C237" w:rsidR="00A976B1" w:rsidRDefault="00A976B1" w:rsidP="00A22629">
      <w:pPr>
        <w:ind w:left="142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Situation vor 1789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>Menschen-/Bürgerrecht 1789</w:t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   </w:t>
      </w:r>
      <w:r>
        <w:rPr>
          <w:rFonts w:ascii="Arial" w:hAnsi="Arial" w:cs="Arial"/>
          <w:b/>
          <w:bCs/>
        </w:rPr>
        <w:t>Schlagwort</w:t>
      </w:r>
      <w:r w:rsidR="00B44442">
        <w:rPr>
          <w:rFonts w:ascii="Arial" w:hAnsi="Arial" w:cs="Arial"/>
          <w:b/>
          <w:bCs/>
        </w:rPr>
        <w:t>e</w:t>
      </w:r>
      <w:r>
        <w:rPr>
          <w:rFonts w:ascii="Arial" w:hAnsi="Arial" w:cs="Arial"/>
          <w:b/>
          <w:bCs/>
        </w:rPr>
        <w:tab/>
      </w:r>
    </w:p>
    <w:p w14:paraId="506D6D4E" w14:textId="6209AEF9" w:rsidR="009B3240" w:rsidRDefault="000B26C6" w:rsidP="00A22629">
      <w:pPr>
        <w:ind w:left="142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288A70C8" wp14:editId="01653AB3">
                <wp:simplePos x="0" y="0"/>
                <wp:positionH relativeFrom="column">
                  <wp:posOffset>112423</wp:posOffset>
                </wp:positionH>
                <wp:positionV relativeFrom="paragraph">
                  <wp:posOffset>99866</wp:posOffset>
                </wp:positionV>
                <wp:extent cx="4429792" cy="5999385"/>
                <wp:effectExtent l="0" t="0" r="27940" b="20955"/>
                <wp:wrapNone/>
                <wp:docPr id="1111357776" name="Gruppieren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29792" cy="5999385"/>
                          <a:chOff x="0" y="0"/>
                          <a:chExt cx="4429792" cy="5999385"/>
                        </a:xfrm>
                      </wpg:grpSpPr>
                      <wps:wsp>
                        <wps:cNvPr id="687235453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251881" y="0"/>
                            <a:ext cx="2177911" cy="852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F719941" w14:textId="15DD84E3" w:rsidR="00A976B1" w:rsidRPr="006F3A8E" w:rsidRDefault="00A976B1" w:rsidP="006F3A8E">
                              <w:pPr>
                                <w:pStyle w:val="Arial10blau"/>
                                <w:rPr>
                                  <w:b/>
                                  <w:bCs w:val="0"/>
                                </w:rPr>
                              </w:pPr>
                              <w:r w:rsidRPr="006F3A8E">
                                <w:rPr>
                                  <w:b/>
                                  <w:bCs w:val="0"/>
                                </w:rPr>
                                <w:t>Artikel 1:</w:t>
                              </w:r>
                            </w:p>
                            <w:p w14:paraId="1C5506FC" w14:textId="14A2E196" w:rsidR="00A976B1" w:rsidRPr="006F3A8E" w:rsidRDefault="00A976B1" w:rsidP="006F3A8E">
                              <w:pPr>
                                <w:pStyle w:val="Arial10blau"/>
                              </w:pPr>
                              <w:r w:rsidRPr="006F3A8E">
                                <w:t>Die Menschen sind un</w:t>
                              </w:r>
                              <w:r w:rsidR="00042273" w:rsidRPr="006F3A8E">
                                <w:t>d</w:t>
                              </w:r>
                              <w:r w:rsidRPr="006F3A8E">
                                <w:t xml:space="preserve"> bleiben von Geburt an frei und gleich an Rechten</w:t>
                              </w:r>
                              <w:r w:rsidR="009B3240" w:rsidRPr="006F3A8E"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25137306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13898"/>
                            <a:ext cx="2096815" cy="852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20AB1" w14:textId="03D29E3D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a)</w:t>
                              </w:r>
                            </w:p>
                            <w:p w14:paraId="20B12D27" w14:textId="5EBA7DA4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Gesetze wurden vom absoluten Herrscher bestimmt, Untertanen konn</w:t>
                              </w:r>
                              <w:r w:rsidR="00A652E2"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</w:t>
                              </w: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en nicht mitwirken.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030886366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40944" y="4612943"/>
                            <a:ext cx="2053590" cy="1162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4F13E0" w14:textId="1F991D6C" w:rsidR="00A976B1" w:rsidRPr="006F3A8E" w:rsidRDefault="00B44442" w:rsidP="00B44442">
                              <w:pPr>
                                <w:ind w:left="0" w:firstLine="0"/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e)</w:t>
                              </w:r>
                            </w:p>
                            <w:p w14:paraId="21BA1FDD" w14:textId="665081B9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Kritik – vor allem am König, der Polizei oder dem Militär – war verboten, sie musste heimlich geäußert werden. Andernfalls wurde man bestraft.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62062705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13648" y="1351128"/>
                            <a:ext cx="2086182" cy="836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A22237" w14:textId="757697C6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b)</w:t>
                              </w:r>
                            </w:p>
                            <w:p w14:paraId="14074145" w14:textId="76FC9C54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Der König und seine Familie, Adlige und die Geistlichen hatten mehr und besondere Rechte als das Volk.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213409934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40944" y="2374710"/>
                            <a:ext cx="2064385" cy="828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A283B95" w14:textId="4AFFC7A4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c)</w:t>
                              </w:r>
                            </w:p>
                            <w:p w14:paraId="0482A105" w14:textId="23EA16A7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Jeder konnte jederzeit und ohne Grund angeklagt, verhaftet, eingesperrt werden.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811501479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251881" y="1037229"/>
                            <a:ext cx="2177415" cy="836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1D5B71" w14:textId="25F68572" w:rsidR="00A976B1" w:rsidRPr="00A976B1" w:rsidRDefault="00A976B1" w:rsidP="006F3A8E">
                              <w:pPr>
                                <w:pStyle w:val="Arial10blau"/>
                                <w:rPr>
                                  <w:b/>
                                </w:rPr>
                              </w:pPr>
                              <w:r w:rsidRPr="00A976B1">
                                <w:rPr>
                                  <w:b/>
                                </w:rPr>
                                <w:t>Artikel</w:t>
                              </w:r>
                              <w:r w:rsidR="009B3240">
                                <w:rPr>
                                  <w:b/>
                                </w:rPr>
                                <w:t xml:space="preserve"> 3</w:t>
                              </w:r>
                              <w:r w:rsidRPr="00A976B1">
                                <w:rPr>
                                  <w:b/>
                                </w:rPr>
                                <w:t>:</w:t>
                              </w:r>
                            </w:p>
                            <w:p w14:paraId="5A92B9C7" w14:textId="77777777" w:rsidR="006F3A8E" w:rsidRDefault="009B3240" w:rsidP="006F3A8E">
                              <w:pPr>
                                <w:pStyle w:val="Arial10blau"/>
                                <w:spacing w:after="0" w:line="240" w:lineRule="auto"/>
                              </w:pPr>
                              <w:r>
                                <w:t xml:space="preserve">Der Ursprung der Souveränität </w:t>
                              </w:r>
                            </w:p>
                            <w:p w14:paraId="7149DAE2" w14:textId="6E1C9BD2" w:rsidR="00A976B1" w:rsidRDefault="009B3240" w:rsidP="006F3A8E">
                              <w:pPr>
                                <w:pStyle w:val="Arial10blau"/>
                                <w:spacing w:after="0" w:line="240" w:lineRule="auto"/>
                              </w:pPr>
                              <w:r>
                                <w:t>(= Herrschergewalt, Macht) liegt letztlich in der Nation.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09119039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251881" y="3548418"/>
                            <a:ext cx="2177415" cy="10763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249849" w14:textId="5C305B27" w:rsidR="00A976B1" w:rsidRPr="006F3A8E" w:rsidRDefault="00A976B1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Artikel </w:t>
                              </w:r>
                              <w:r w:rsidR="009B3240"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7</w:t>
                              </w: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:</w:t>
                              </w:r>
                            </w:p>
                            <w:p w14:paraId="4FF2D8C6" w14:textId="761F97C4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Jeder Mensch kann nur in den durch das Gesetz bestimmten Fällen (...) angeklagt, verhaftet, und gefangen gehalten werden.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60254778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251881" y="2115403"/>
                            <a:ext cx="2177415" cy="1216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0D1EF1" w14:textId="208335EC" w:rsidR="00A976B1" w:rsidRPr="006F3A8E" w:rsidRDefault="00A976B1" w:rsidP="006F3A8E">
                              <w:pPr>
                                <w:pStyle w:val="Arial10blau"/>
                                <w:rPr>
                                  <w:b/>
                                  <w:bCs w:val="0"/>
                                </w:rPr>
                              </w:pPr>
                              <w:r w:rsidRPr="006F3A8E">
                                <w:rPr>
                                  <w:b/>
                                  <w:bCs w:val="0"/>
                                </w:rPr>
                                <w:t xml:space="preserve">Artikel </w:t>
                              </w:r>
                              <w:r w:rsidR="009B3240" w:rsidRPr="006F3A8E">
                                <w:rPr>
                                  <w:b/>
                                  <w:bCs w:val="0"/>
                                </w:rPr>
                                <w:t>6</w:t>
                              </w:r>
                              <w:r w:rsidRPr="006F3A8E">
                                <w:rPr>
                                  <w:b/>
                                  <w:bCs w:val="0"/>
                                </w:rPr>
                                <w:t>:</w:t>
                              </w:r>
                            </w:p>
                            <w:p w14:paraId="0368BC5A" w14:textId="7CB56A46" w:rsidR="00A976B1" w:rsidRDefault="00A976B1" w:rsidP="006F3A8E">
                              <w:pPr>
                                <w:pStyle w:val="Arial10blau"/>
                              </w:pPr>
                              <w:r>
                                <w:t>D</w:t>
                              </w:r>
                              <w:r w:rsidR="009B3240">
                                <w:t>as Gesetz ist der Ausdruck des allgemeinen Willens. Alle Bürger haben das Recht, persönlich oder durch ihre Vertreter an seiner Formung mitzuwirken.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98000790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251881" y="4844955"/>
                            <a:ext cx="2177415" cy="1154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CB715F" w14:textId="530C0B0E" w:rsidR="00A976B1" w:rsidRPr="00A652E2" w:rsidRDefault="00A976B1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Artikel </w:t>
                              </w:r>
                              <w:r w:rsidR="009B3240"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11</w:t>
                              </w:r>
                              <w:r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:</w:t>
                              </w:r>
                            </w:p>
                            <w:p w14:paraId="62C916B0" w14:textId="21E0A9A5" w:rsidR="00A976B1" w:rsidRPr="00A652E2" w:rsidRDefault="00A976B1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A652E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Die</w:t>
                              </w:r>
                              <w:r w:rsidR="009B3240" w:rsidRPr="00A652E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freie Mitteilung der Gedanken und Meinungen ist eines der kostbarsten Menschenrechte. Jeder Bürger kann frei reden, schreiben, drucken.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06267847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40944" y="3398292"/>
                            <a:ext cx="2054225" cy="1045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2FA33BF" w14:textId="78914742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d)</w:t>
                              </w:r>
                            </w:p>
                            <w:p w14:paraId="239FE5A1" w14:textId="1A5CF16F" w:rsidR="00A976B1" w:rsidRPr="006F3A8E" w:rsidRDefault="00A976B1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</w:t>
                              </w:r>
                              <w:r w:rsidR="00B44442"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er König regierte von ‚Gottes Gnaden‘. Seine Macht wurde innerhalb der Familie weitergegeben.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8A70C8" id="Gruppieren 14" o:spid="_x0000_s1026" style="position:absolute;left:0;text-align:left;margin-left:8.85pt;margin-top:7.85pt;width:348.8pt;height:472.4pt;z-index:251677696" coordsize="44297,59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7" type="#_x0000_t202" style="position:absolute;left:22518;width:21779;height:8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" strokecolor="#003480">
                  <v:textbox>
                    <w:txbxContent>
                      <w:p w14:paraId="2F719941" w14:textId="15DD84E3" w:rsidR="00A976B1" w:rsidRPr="006F3A8E" w:rsidRDefault="00A976B1" w:rsidP="006F3A8E">
                        <w:pPr>
                          <w:pStyle w:val="Arial10blau"/>
                          <w:rPr>
                            <w:b/>
                            <w:bCs w:val="0"/>
                          </w:rPr>
                        </w:pPr>
                        <w:r w:rsidRPr="006F3A8E">
                          <w:rPr>
                            <w:b/>
                            <w:bCs w:val="0"/>
                          </w:rPr>
                          <w:t>Artikel 1:</w:t>
                        </w:r>
                      </w:p>
                      <w:p w14:paraId="1C5506FC" w14:textId="14A2E196" w:rsidR="00A976B1" w:rsidRPr="006F3A8E" w:rsidRDefault="00A976B1" w:rsidP="006F3A8E">
                        <w:pPr>
                          <w:pStyle w:val="Arial10blau"/>
                        </w:pPr>
                        <w:r w:rsidRPr="006F3A8E">
                          <w:t>Die Menschen sind un</w:t>
                        </w:r>
                        <w:r w:rsidR="00042273" w:rsidRPr="006F3A8E">
                          <w:t>d</w:t>
                        </w:r>
                        <w:r w:rsidRPr="006F3A8E">
                          <w:t xml:space="preserve"> bleiben von Geburt an frei und gleich an Rechten</w:t>
                        </w:r>
                        <w:r w:rsidR="009B3240" w:rsidRPr="006F3A8E">
                          <w:t>.</w:t>
                        </w:r>
                      </w:p>
                    </w:txbxContent>
                  </v:textbox>
                </v:shape>
                <v:shape id="Textfeld 2" o:spid="_x0000_s1028" type="#_x0000_t202" style="position:absolute;top:3138;width:20968;height:8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" strokecolor="#003480">
                  <v:textbox>
                    <w:txbxContent>
                      <w:p w14:paraId="7F920AB1" w14:textId="03D29E3D" w:rsidR="00A976B1" w:rsidRPr="006F3A8E" w:rsidRDefault="009B3240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a)</w:t>
                        </w:r>
                      </w:p>
                      <w:p w14:paraId="20B12D27" w14:textId="5EBA7DA4" w:rsidR="00A976B1" w:rsidRPr="006F3A8E" w:rsidRDefault="009B3240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Gesetze wurden vom absoluten Herrscher bestimmt, Untertanen konn</w:t>
                        </w:r>
                        <w:r w:rsidR="00A652E2"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</w:t>
                        </w: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en nicht mitwirken.</w:t>
                        </w:r>
                      </w:p>
                    </w:txbxContent>
                  </v:textbox>
                </v:shape>
                <v:shape id="Textfeld 2" o:spid="_x0000_s1029" type="#_x0000_t202" style="position:absolute;left:409;top:46129;width:20536;height:11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" strokecolor="#003480">
                  <v:textbox>
                    <w:txbxContent>
                      <w:p w14:paraId="114F13E0" w14:textId="1F991D6C" w:rsidR="00A976B1" w:rsidRPr="006F3A8E" w:rsidRDefault="00B44442" w:rsidP="00B44442">
                        <w:pPr>
                          <w:ind w:left="0" w:firstLine="0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e)</w:t>
                        </w:r>
                      </w:p>
                      <w:p w14:paraId="21BA1FDD" w14:textId="665081B9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Kritik – vor allem am König, der Polizei oder dem Militär – war verboten, sie musste heimlich geäußert werden. Andernfalls wurde man bestraft.</w:t>
                        </w:r>
                      </w:p>
                    </w:txbxContent>
                  </v:textbox>
                </v:shape>
                <v:shape id="Textfeld 2" o:spid="_x0000_s1030" type="#_x0000_t202" style="position:absolute;left:136;top:13511;width:20862;height:8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" strokecolor="#003480">
                  <v:textbox>
                    <w:txbxContent>
                      <w:p w14:paraId="11A22237" w14:textId="757697C6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b)</w:t>
                        </w:r>
                      </w:p>
                      <w:p w14:paraId="14074145" w14:textId="76FC9C54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Der König und seine Familie, Adlige und die Geistlichen hatten mehr und besondere Rechte als das Volk.</w:t>
                        </w:r>
                      </w:p>
                    </w:txbxContent>
                  </v:textbox>
                </v:shape>
                <v:shape id="Textfeld 2" o:spid="_x0000_s1031" type="#_x0000_t202" style="position:absolute;left:409;top:23747;width:20644;height:8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" strokecolor="#003480">
                  <v:textbox>
                    <w:txbxContent>
                      <w:p w14:paraId="4A283B95" w14:textId="4AFFC7A4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c)</w:t>
                        </w:r>
                      </w:p>
                      <w:p w14:paraId="0482A105" w14:textId="23EA16A7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Jeder konnte jederzeit und ohne Grund angeklagt, verhaftet, eingesperrt werden.</w:t>
                        </w:r>
                      </w:p>
                    </w:txbxContent>
                  </v:textbox>
                </v:shape>
                <v:shape id="Textfeld 2" o:spid="_x0000_s1032" type="#_x0000_t202" style="position:absolute;left:22518;top:10372;width:21774;height:8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" strokecolor="#003480">
                  <v:textbox>
                    <w:txbxContent>
                      <w:p w14:paraId="301D5B71" w14:textId="25F68572" w:rsidR="00A976B1" w:rsidRPr="00A976B1" w:rsidRDefault="00A976B1" w:rsidP="006F3A8E">
                        <w:pPr>
                          <w:pStyle w:val="Arial10blau"/>
                          <w:rPr>
                            <w:b/>
                          </w:rPr>
                        </w:pPr>
                        <w:r w:rsidRPr="00A976B1">
                          <w:rPr>
                            <w:b/>
                          </w:rPr>
                          <w:t>Artikel</w:t>
                        </w:r>
                        <w:r w:rsidR="009B3240">
                          <w:rPr>
                            <w:b/>
                          </w:rPr>
                          <w:t xml:space="preserve"> 3</w:t>
                        </w:r>
                        <w:r w:rsidRPr="00A976B1">
                          <w:rPr>
                            <w:b/>
                          </w:rPr>
                          <w:t>:</w:t>
                        </w:r>
                      </w:p>
                      <w:p w14:paraId="5A92B9C7" w14:textId="77777777" w:rsidR="006F3A8E" w:rsidRDefault="009B3240" w:rsidP="006F3A8E">
                        <w:pPr>
                          <w:pStyle w:val="Arial10blau"/>
                          <w:spacing w:after="0" w:line="240" w:lineRule="auto"/>
                        </w:pPr>
                        <w:r>
                          <w:t xml:space="preserve">Der Ursprung der Souveränität </w:t>
                        </w:r>
                      </w:p>
                      <w:p w14:paraId="7149DAE2" w14:textId="6E1C9BD2" w:rsidR="00A976B1" w:rsidRDefault="009B3240" w:rsidP="006F3A8E">
                        <w:pPr>
                          <w:pStyle w:val="Arial10blau"/>
                          <w:spacing w:after="0" w:line="240" w:lineRule="auto"/>
                        </w:pPr>
                        <w:r>
                          <w:t>(= Herrschergewalt, Macht) liegt letztlich in der Nation.</w:t>
                        </w:r>
                      </w:p>
                    </w:txbxContent>
                  </v:textbox>
                </v:shape>
                <v:shape id="Textfeld 2" o:spid="_x0000_s1033" type="#_x0000_t202" style="position:absolute;left:22518;top:35484;width:21774;height:107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" strokecolor="#003480">
                  <v:textbox>
                    <w:txbxContent>
                      <w:p w14:paraId="0D249849" w14:textId="5C305B27" w:rsidR="00A976B1" w:rsidRPr="006F3A8E" w:rsidRDefault="00A976B1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Artikel </w:t>
                        </w:r>
                        <w:r w:rsidR="009B3240"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:</w:t>
                        </w:r>
                      </w:p>
                      <w:p w14:paraId="4FF2D8C6" w14:textId="761F97C4" w:rsidR="00A976B1" w:rsidRPr="006F3A8E" w:rsidRDefault="009B3240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Jeder Mensch kann nur in den durch das Gesetz bestimmten Fällen (...) angeklagt, verhaftet, und gefangen gehalten werden. </w:t>
                        </w:r>
                      </w:p>
                    </w:txbxContent>
                  </v:textbox>
                </v:shape>
                <v:shape id="Textfeld 2" o:spid="_x0000_s1034" type="#_x0000_t202" style="position:absolute;left:22518;top:21154;width:21774;height:1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" strokecolor="#003480">
                  <v:textbox>
                    <w:txbxContent>
                      <w:p w14:paraId="250D1EF1" w14:textId="208335EC" w:rsidR="00A976B1" w:rsidRPr="006F3A8E" w:rsidRDefault="00A976B1" w:rsidP="006F3A8E">
                        <w:pPr>
                          <w:pStyle w:val="Arial10blau"/>
                          <w:rPr>
                            <w:b/>
                            <w:bCs w:val="0"/>
                          </w:rPr>
                        </w:pPr>
                        <w:r w:rsidRPr="006F3A8E">
                          <w:rPr>
                            <w:b/>
                            <w:bCs w:val="0"/>
                          </w:rPr>
                          <w:t xml:space="preserve">Artikel </w:t>
                        </w:r>
                        <w:r w:rsidR="009B3240" w:rsidRPr="006F3A8E">
                          <w:rPr>
                            <w:b/>
                            <w:bCs w:val="0"/>
                          </w:rPr>
                          <w:t>6</w:t>
                        </w:r>
                        <w:r w:rsidRPr="006F3A8E">
                          <w:rPr>
                            <w:b/>
                            <w:bCs w:val="0"/>
                          </w:rPr>
                          <w:t>:</w:t>
                        </w:r>
                      </w:p>
                      <w:p w14:paraId="0368BC5A" w14:textId="7CB56A46" w:rsidR="00A976B1" w:rsidRDefault="00A976B1" w:rsidP="006F3A8E">
                        <w:pPr>
                          <w:pStyle w:val="Arial10blau"/>
                        </w:pPr>
                        <w:r>
                          <w:t>D</w:t>
                        </w:r>
                        <w:r w:rsidR="009B3240">
                          <w:t>as Gesetz ist der Ausdruck des allgemeinen Willens. Alle Bürger haben das Recht, persönlich oder durch ihre Vertreter an seiner Formung mitzuwirken.</w:t>
                        </w:r>
                      </w:p>
                    </w:txbxContent>
                  </v:textbox>
                </v:shape>
                <v:shape id="Textfeld 2" o:spid="_x0000_s1035" type="#_x0000_t202" style="position:absolute;left:22518;top:48449;width:21774;height:1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" strokecolor="#003480">
                  <v:textbox>
                    <w:txbxContent>
                      <w:p w14:paraId="47CB715F" w14:textId="530C0B0E" w:rsidR="00A976B1" w:rsidRPr="00A652E2" w:rsidRDefault="00A976B1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Artikel </w:t>
                        </w:r>
                        <w:r w:rsidR="009B3240"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11</w:t>
                        </w:r>
                        <w:r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:</w:t>
                        </w:r>
                      </w:p>
                      <w:p w14:paraId="62C916B0" w14:textId="21E0A9A5" w:rsidR="00A976B1" w:rsidRPr="00A652E2" w:rsidRDefault="00A976B1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A652E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Die</w:t>
                        </w:r>
                        <w:r w:rsidR="009B3240" w:rsidRPr="00A652E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freie Mitteilung der Gedanken und Meinungen ist eines der kostbarsten Menschenrechte. Jeder Bürger kann frei reden, schreiben, drucken.</w:t>
                        </w:r>
                      </w:p>
                    </w:txbxContent>
                  </v:textbox>
                </v:shape>
                <v:shape id="Textfeld 2" o:spid="_x0000_s1036" type="#_x0000_t202" style="position:absolute;left:409;top:33982;width:20542;height:10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" strokecolor="#003480">
                  <v:textbox>
                    <w:txbxContent>
                      <w:p w14:paraId="12FA33BF" w14:textId="78914742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d)</w:t>
                        </w:r>
                      </w:p>
                      <w:p w14:paraId="239FE5A1" w14:textId="1A5CF16F" w:rsidR="00A976B1" w:rsidRPr="006F3A8E" w:rsidRDefault="00A976B1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</w:t>
                        </w:r>
                        <w:r w:rsidR="00B44442"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er König regierte von ‚Gottes Gnaden‘. Seine Macht wurde innerhalb der Familie weitergegeben.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</w:p>
    <w:p w14:paraId="35371735" w14:textId="375657E8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55930054" w14:textId="7C8871B6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16324BA" w14:textId="411DD11A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4AC82600" w14:textId="6ED1FCB1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</w:t>
      </w:r>
      <w:r w:rsidR="009F3AEE">
        <w:rPr>
          <w:rFonts w:ascii="Arial" w:hAnsi="Arial" w:cs="Arial"/>
          <w:b/>
          <w:bCs/>
        </w:rPr>
        <w:tab/>
        <w:t xml:space="preserve">   ____________________</w:t>
      </w:r>
    </w:p>
    <w:p w14:paraId="5C5E672E" w14:textId="7A0F00E2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3C81412" w14:textId="40194299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ABAFBAB" w14:textId="4BBB48CC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2E843168" w14:textId="68C6FF01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85AFA69" w14:textId="07FF1105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6A112F4" w14:textId="44903B5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____________________</w:t>
      </w:r>
    </w:p>
    <w:p w14:paraId="338B6CB7" w14:textId="70BB56A9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CEB05A0" w14:textId="2CA08FBA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380ADDB" w14:textId="1ADF8213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574279D" w14:textId="72C642A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018BCBF" w14:textId="286A026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8EFCF49" w14:textId="71D8DF0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0D6AA8B" w14:textId="3E38C022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14878C7" w14:textId="22842054" w:rsidR="00B44442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 </w:t>
      </w:r>
      <w:r>
        <w:rPr>
          <w:rFonts w:ascii="Arial" w:hAnsi="Arial" w:cs="Arial"/>
          <w:b/>
          <w:bCs/>
        </w:rPr>
        <w:t>____________________</w:t>
      </w:r>
    </w:p>
    <w:p w14:paraId="300DB3AA" w14:textId="36B3FC93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0DB1EC9A" w14:textId="1F6E0132" w:rsidR="009D02F1" w:rsidRDefault="006F3A8E" w:rsidP="00B44442">
      <w:pPr>
        <w:ind w:left="0" w:firstLine="0"/>
        <w:jc w:val="both"/>
        <w:rPr>
          <w:rFonts w:ascii="Arial" w:hAnsi="Arial" w:cs="Arial"/>
          <w:b/>
          <w:bCs/>
        </w:rPr>
      </w:pPr>
      <w:r w:rsidRPr="009D02F1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91440" distB="91440" distL="137160" distR="137160" simplePos="0" relativeHeight="251679744" behindDoc="0" locked="0" layoutInCell="0" allowOverlap="1" wp14:anchorId="6C40E750" wp14:editId="34625D14">
                <wp:simplePos x="0" y="0"/>
                <wp:positionH relativeFrom="margin">
                  <wp:posOffset>2848920</wp:posOffset>
                </wp:positionH>
                <wp:positionV relativeFrom="margin">
                  <wp:posOffset>5434862</wp:posOffset>
                </wp:positionV>
                <wp:extent cx="426085" cy="6245668"/>
                <wp:effectExtent l="5080" t="0" r="17145" b="17145"/>
                <wp:wrapNone/>
                <wp:docPr id="306" name="Auto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426085" cy="6245668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ln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9EF833" w14:textId="1591E798" w:rsidR="009D02F1" w:rsidRPr="00A652E2" w:rsidRDefault="009D02F1" w:rsidP="009D02F1">
                            <w:pPr>
                              <w:ind w:left="0" w:firstLine="0"/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A652E2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 xml:space="preserve">Freiheit der Person – Volksherrschaft – Gleichheit – Meinungsfreiheit </w:t>
                            </w:r>
                            <w:r w:rsidR="006F3A8E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>–</w:t>
                            </w:r>
                            <w:r w:rsidRPr="00A652E2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 xml:space="preserve"> Gesetzgebung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40E750" id="AutoForm 2" o:spid="_x0000_s1037" style="position:absolute;left:0;text-align:left;margin-left:224.3pt;margin-top:427.95pt;width:33.55pt;height:491.8pt;rotation:90;z-index:251679744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" o:allowincell="f" fillcolor="white [3201]" strokecolor="#003480" strokeweight="2pt">
                <v:textbox>
                  <w:txbxContent>
                    <w:p w14:paraId="099EF833" w14:textId="1591E798" w:rsidR="009D02F1" w:rsidRPr="00A652E2" w:rsidRDefault="009D02F1" w:rsidP="009D02F1">
                      <w:pPr>
                        <w:ind w:left="0" w:firstLine="0"/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Theme="majorEastAsia" w:hAnsi="Arial" w:cs="Arial"/>
                          <w:i/>
                          <w:iCs/>
                          <w:color w:val="auto"/>
                          <w:sz w:val="20"/>
                          <w:szCs w:val="20"/>
                        </w:rPr>
                        <w:t xml:space="preserve">  </w:t>
                      </w:r>
                      <w:r w:rsidRPr="00A652E2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 xml:space="preserve">Freiheit der Person – Volksherrschaft – Gleichheit – Meinungsfreiheit </w:t>
                      </w:r>
                      <w:r w:rsidR="006F3A8E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>–</w:t>
                      </w:r>
                      <w:r w:rsidRPr="00A652E2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 xml:space="preserve"> Gesetzgebung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7746CFE3" w14:textId="4D684F8B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061995B" w14:textId="33A52C91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4846DF3" w14:textId="610BAA1E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20285212" w14:textId="35D44A4C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F5728F2" w14:textId="2BD0E993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40BDA6D" w14:textId="17597419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 ____________________</w:t>
      </w:r>
    </w:p>
    <w:p w14:paraId="1CE9ECF8" w14:textId="3768F45C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F36393A" w14:textId="2582ABDE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4E76229" w14:textId="2AB5C3A4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FCE9EC3" w14:textId="725B3AAA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02C9C59C" w14:textId="4A0187CC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51F07AC" w14:textId="5AF36BA4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FE3A1CA" w14:textId="6E820EE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57D3910" w14:textId="2CA77B30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F3AEE"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  <w:b/>
          <w:bCs/>
        </w:rPr>
        <w:t>___________________</w:t>
      </w:r>
    </w:p>
    <w:p w14:paraId="3A731432" w14:textId="39C50A38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0D80F303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3CD73CF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43D6015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8AB72D2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sectPr w:rsidR="009D02F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AD531" w14:textId="77777777" w:rsidR="006721A8" w:rsidRDefault="006721A8" w:rsidP="003A7C35">
      <w:pPr>
        <w:spacing w:after="0" w:line="240" w:lineRule="auto"/>
      </w:pPr>
      <w:r>
        <w:separator/>
      </w:r>
    </w:p>
  </w:endnote>
  <w:endnote w:type="continuationSeparator" w:id="0">
    <w:p w14:paraId="24F7542F" w14:textId="77777777" w:rsidR="006721A8" w:rsidRDefault="006721A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62DA" w14:textId="58FBC084" w:rsidR="003A7C35" w:rsidRPr="003A7C35" w:rsidRDefault="00685FD6" w:rsidP="00042273">
    <w:pPr>
      <w:spacing w:after="0" w:line="259" w:lineRule="auto"/>
      <w:ind w:left="0" w:right="581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E9C4466" wp14:editId="53255724">
          <wp:simplePos x="0" y="0"/>
          <wp:positionH relativeFrom="column">
            <wp:posOffset>125730</wp:posOffset>
          </wp:positionH>
          <wp:positionV relativeFrom="paragraph">
            <wp:posOffset>1905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2273">
      <w:rPr>
        <w:rFonts w:ascii="Arial" w:eastAsia="TheSans C5 Plain" w:hAnsi="Arial" w:cs="Arial"/>
        <w:bCs/>
        <w:color w:val="909191"/>
        <w:sz w:val="18"/>
        <w:szCs w:val="18"/>
      </w:rPr>
      <w:t xml:space="preserve">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75AEE" w14:textId="77777777" w:rsidR="006721A8" w:rsidRDefault="006721A8" w:rsidP="003A7C35">
      <w:pPr>
        <w:spacing w:after="0" w:line="240" w:lineRule="auto"/>
      </w:pPr>
      <w:r>
        <w:separator/>
      </w:r>
    </w:p>
  </w:footnote>
  <w:footnote w:type="continuationSeparator" w:id="0">
    <w:p w14:paraId="66FDF9B3" w14:textId="77777777" w:rsidR="006721A8" w:rsidRDefault="006721A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3D181" w14:textId="1618E1C8" w:rsidR="00685FD6" w:rsidRDefault="00042273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6E6FA792" wp14:editId="0B0FCEDD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405906316" name="Grafik 17" descr="Ein Bild, das Muster, Pixel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906316" name="Grafik 17" descr="Ein Bild, das Muster, Pixel, 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262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742E5F" wp14:editId="0214081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867453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62B4B6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123DEB5" wp14:editId="4D1BD01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B57C8C0" wp14:editId="61BD4B0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A3E23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Menschen- und Bürgerrechte</w:t>
    </w:r>
  </w:p>
  <w:p w14:paraId="7F7F43E7" w14:textId="3E903797" w:rsidR="00685FD6" w:rsidRDefault="00A22629" w:rsidP="009D02F1">
    <w:pPr>
      <w:pStyle w:val="KeinLeerraum"/>
      <w:ind w:left="142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5F47794" wp14:editId="66534CA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69377108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2FD82E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6153743" w14:textId="138FF47B" w:rsidR="00042273" w:rsidRDefault="00042273" w:rsidP="007F14AB">
    <w:pPr>
      <w:pStyle w:val="ArialBeschreibunggrau"/>
      <w:ind w:firstLine="132"/>
      <w:rPr>
        <w:rFonts w:cs="Arial"/>
        <w:szCs w:val="16"/>
      </w:rPr>
    </w:pPr>
    <w:proofErr w:type="spellStart"/>
    <w:r>
      <w:rPr>
        <w:rFonts w:cs="Arial"/>
        <w:szCs w:val="16"/>
      </w:rPr>
      <w:t>History</w:t>
    </w:r>
    <w:proofErr w:type="spellEnd"/>
    <w:r>
      <w:rPr>
        <w:rFonts w:cs="Arial"/>
        <w:szCs w:val="16"/>
      </w:rPr>
      <w:t xml:space="preserve"> </w:t>
    </w:r>
    <w:proofErr w:type="spellStart"/>
    <w:r>
      <w:rPr>
        <w:rFonts w:cs="Arial"/>
        <w:szCs w:val="16"/>
      </w:rPr>
      <w:t>for</w:t>
    </w:r>
    <w:proofErr w:type="spellEnd"/>
    <w:r>
      <w:rPr>
        <w:rFonts w:cs="Arial"/>
        <w:szCs w:val="16"/>
      </w:rPr>
      <w:t xml:space="preserve"> Future · Frauenrechte und die Französische Revolution – Olympe de </w:t>
    </w:r>
    <w:proofErr w:type="spellStart"/>
    <w:r>
      <w:rPr>
        <w:rFonts w:cs="Arial"/>
        <w:szCs w:val="16"/>
      </w:rPr>
      <w:t>Gouges</w:t>
    </w:r>
    <w:proofErr w:type="spellEnd"/>
  </w:p>
  <w:p w14:paraId="611186EC" w14:textId="1F9F1C81" w:rsidR="00042273" w:rsidRPr="00042273" w:rsidRDefault="00042273" w:rsidP="007F14AB">
    <w:pPr>
      <w:pStyle w:val="ArialBeschreibunggrau"/>
      <w:ind w:firstLine="132"/>
      <w:rPr>
        <w:szCs w:val="16"/>
      </w:rPr>
    </w:pPr>
    <w:r w:rsidRPr="00042273">
      <w:rPr>
        <w:rFonts w:cs="Arial"/>
        <w:szCs w:val="16"/>
      </w:rPr>
      <w:t>www.planet-schule.de/x/history-frauenrechte</w:t>
    </w:r>
    <w:r w:rsidRPr="00042273">
      <w:rPr>
        <w:szCs w:val="16"/>
      </w:rPr>
      <w:t xml:space="preserve"> </w:t>
    </w:r>
  </w:p>
  <w:p w14:paraId="1B14827D" w14:textId="60F2E394"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24BEF"/>
    <w:multiLevelType w:val="hybridMultilevel"/>
    <w:tmpl w:val="9E9422C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85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2D"/>
    <w:rsid w:val="00042273"/>
    <w:rsid w:val="000B26C6"/>
    <w:rsid w:val="000C5BEC"/>
    <w:rsid w:val="000E3E3A"/>
    <w:rsid w:val="001665D8"/>
    <w:rsid w:val="001773CA"/>
    <w:rsid w:val="00200DF4"/>
    <w:rsid w:val="00281DDB"/>
    <w:rsid w:val="0036237B"/>
    <w:rsid w:val="00395CD1"/>
    <w:rsid w:val="003A7C35"/>
    <w:rsid w:val="003C7CB4"/>
    <w:rsid w:val="003E19B7"/>
    <w:rsid w:val="003F732D"/>
    <w:rsid w:val="00462615"/>
    <w:rsid w:val="00560917"/>
    <w:rsid w:val="00590FC9"/>
    <w:rsid w:val="005947DC"/>
    <w:rsid w:val="0060637E"/>
    <w:rsid w:val="00665C0C"/>
    <w:rsid w:val="006721A8"/>
    <w:rsid w:val="00685FD6"/>
    <w:rsid w:val="006F3A8E"/>
    <w:rsid w:val="006F72A7"/>
    <w:rsid w:val="00701ED8"/>
    <w:rsid w:val="007A3E23"/>
    <w:rsid w:val="007B63C8"/>
    <w:rsid w:val="007F14AB"/>
    <w:rsid w:val="0085408B"/>
    <w:rsid w:val="00890BCB"/>
    <w:rsid w:val="008B0864"/>
    <w:rsid w:val="00984911"/>
    <w:rsid w:val="009B3240"/>
    <w:rsid w:val="009D02F1"/>
    <w:rsid w:val="009F3AEE"/>
    <w:rsid w:val="00A22629"/>
    <w:rsid w:val="00A652E2"/>
    <w:rsid w:val="00A976B1"/>
    <w:rsid w:val="00AA60EB"/>
    <w:rsid w:val="00AB4136"/>
    <w:rsid w:val="00B10ED1"/>
    <w:rsid w:val="00B1720A"/>
    <w:rsid w:val="00B3191E"/>
    <w:rsid w:val="00B44442"/>
    <w:rsid w:val="00B933C3"/>
    <w:rsid w:val="00B97C48"/>
    <w:rsid w:val="00BF3EEF"/>
    <w:rsid w:val="00C111CB"/>
    <w:rsid w:val="00C9528C"/>
    <w:rsid w:val="00CA7D1A"/>
    <w:rsid w:val="00CF08A5"/>
    <w:rsid w:val="00D043C1"/>
    <w:rsid w:val="00E41D42"/>
    <w:rsid w:val="00E75070"/>
    <w:rsid w:val="00EB6DC9"/>
    <w:rsid w:val="00EF65FB"/>
    <w:rsid w:val="00F43851"/>
    <w:rsid w:val="00FE4AB0"/>
    <w:rsid w:val="00FF1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10831"/>
  <w15:docId w15:val="{EDE66A9D-F712-4738-94CD-91755AB59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D02F1"/>
    <w:pPr>
      <w:ind w:left="720"/>
      <w:contextualSpacing/>
    </w:pPr>
  </w:style>
  <w:style w:type="paragraph" w:customStyle="1" w:styleId="Arial10blau">
    <w:name w:val="Arial 10 blau"/>
    <w:basedOn w:val="Standard"/>
    <w:rsid w:val="006F3A8E"/>
    <w:rPr>
      <w:rFonts w:ascii="Arial" w:hAnsi="Arial" w:cs="Arial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82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Frauenrechte und die Französische Revolution - Olympe de Gouges</dc:title>
  <dc:creator>planet schule</dc:creator>
  <cp:lastModifiedBy>Martina Frietsch</cp:lastModifiedBy>
  <cp:revision>6</cp:revision>
  <dcterms:created xsi:type="dcterms:W3CDTF">2025-12-08T20:32:00Z</dcterms:created>
  <dcterms:modified xsi:type="dcterms:W3CDTF">2025-12-12T20:58:00Z</dcterms:modified>
</cp:coreProperties>
</file>