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05264" w14:textId="29FD7B06" w:rsidR="00685FD6" w:rsidRDefault="00C172F1" w:rsidP="00C1749A">
      <w:pPr>
        <w:pStyle w:val="ArialTitelgrau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9504" behindDoc="0" locked="0" layoutInCell="1" allowOverlap="1" wp14:anchorId="7BAC717E" wp14:editId="7C9C0551">
            <wp:simplePos x="0" y="0"/>
            <wp:positionH relativeFrom="column">
              <wp:posOffset>5042254</wp:posOffset>
            </wp:positionH>
            <wp:positionV relativeFrom="paragraph">
              <wp:posOffset>95003</wp:posOffset>
            </wp:positionV>
            <wp:extent cx="1292860" cy="1092200"/>
            <wp:effectExtent l="0" t="0" r="2540" b="0"/>
            <wp:wrapThrough wrapText="bothSides">
              <wp:wrapPolygon edited="0">
                <wp:start x="0" y="0"/>
                <wp:lineTo x="0" y="21098"/>
                <wp:lineTo x="21324" y="21098"/>
                <wp:lineTo x="21324" y="0"/>
                <wp:lineTo x="0" y="0"/>
              </wp:wrapPolygon>
            </wp:wrapThrough>
            <wp:docPr id="1344858576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4858576" name="Grafik 1344858576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2860" cy="1092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2769D3A" w14:textId="1C094089" w:rsidR="00560917" w:rsidRDefault="005C2375" w:rsidP="005C2375">
      <w:pPr>
        <w:pStyle w:val="Arialberschrift"/>
        <w:ind w:firstLine="0"/>
      </w:pPr>
      <w:r>
        <w:t xml:space="preserve">Die EU und du </w:t>
      </w:r>
      <w:r w:rsidR="00BF0F0A">
        <w:t>–</w:t>
      </w:r>
      <w:r>
        <w:t xml:space="preserve"> Vorzüge der EU</w:t>
      </w:r>
    </w:p>
    <w:p w14:paraId="4B7ABE9E" w14:textId="77777777" w:rsidR="00560917" w:rsidRDefault="00560917" w:rsidP="00890122">
      <w:pPr>
        <w:pStyle w:val="TheSansText"/>
        <w:ind w:left="0" w:firstLine="0"/>
      </w:pPr>
    </w:p>
    <w:p w14:paraId="5ECE05BE" w14:textId="3D40EE37" w:rsidR="00C1749A" w:rsidRPr="00BF0F0A" w:rsidRDefault="00C1749A" w:rsidP="00BF0F0A">
      <w:pPr>
        <w:pStyle w:val="Arialberschrift"/>
        <w:ind w:firstLine="0"/>
        <w:rPr>
          <w:sz w:val="20"/>
          <w:szCs w:val="20"/>
        </w:rPr>
      </w:pPr>
      <w:r w:rsidRPr="00BF0F0A">
        <w:rPr>
          <w:sz w:val="20"/>
          <w:szCs w:val="20"/>
        </w:rPr>
        <w:t>1. Ordne den</w:t>
      </w:r>
      <w:r w:rsidR="00A72EC9" w:rsidRPr="00BF0F0A">
        <w:rPr>
          <w:sz w:val="20"/>
          <w:szCs w:val="20"/>
        </w:rPr>
        <w:t xml:space="preserve"> </w:t>
      </w:r>
      <w:r w:rsidR="001A5CFB" w:rsidRPr="00BF0F0A">
        <w:rPr>
          <w:sz w:val="20"/>
          <w:szCs w:val="20"/>
        </w:rPr>
        <w:t xml:space="preserve">Personen in den </w:t>
      </w:r>
      <w:r w:rsidRPr="00BF0F0A">
        <w:rPr>
          <w:sz w:val="20"/>
          <w:szCs w:val="20"/>
        </w:rPr>
        <w:t>Fallbeispielen den jeweiligen Vorteil zu, den die EU für sie hat.</w:t>
      </w:r>
    </w:p>
    <w:p w14:paraId="20BF2E81" w14:textId="44BD5F56" w:rsidR="00C1749A" w:rsidRDefault="00C1749A" w:rsidP="00BF0F0A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BF0F0A">
        <w:rPr>
          <w:b w:val="0"/>
          <w:bCs w:val="0"/>
          <w:sz w:val="20"/>
          <w:szCs w:val="20"/>
        </w:rPr>
        <w:t xml:space="preserve">Nutze die </w:t>
      </w:r>
      <w:r w:rsidR="00DA033F">
        <w:rPr>
          <w:b w:val="0"/>
          <w:bCs w:val="0"/>
          <w:sz w:val="20"/>
          <w:szCs w:val="20"/>
        </w:rPr>
        <w:t>Worte</w:t>
      </w:r>
      <w:r w:rsidRPr="00BF0F0A">
        <w:rPr>
          <w:b w:val="0"/>
          <w:bCs w:val="0"/>
          <w:sz w:val="20"/>
          <w:szCs w:val="20"/>
        </w:rPr>
        <w:t xml:space="preserve"> aus der Box. Es gibt </w:t>
      </w:r>
      <w:r w:rsidRPr="00BF0F0A">
        <w:rPr>
          <w:b w:val="0"/>
          <w:bCs w:val="0"/>
          <w:color w:val="244061" w:themeColor="accent1" w:themeShade="80"/>
          <w:sz w:val="20"/>
          <w:szCs w:val="20"/>
        </w:rPr>
        <w:t>mehr</w:t>
      </w:r>
      <w:r w:rsidRPr="00BF0F0A">
        <w:rPr>
          <w:b w:val="0"/>
          <w:bCs w:val="0"/>
          <w:sz w:val="20"/>
          <w:szCs w:val="20"/>
        </w:rPr>
        <w:t xml:space="preserve"> Begriffe als Beispiele. </w:t>
      </w:r>
      <w:r w:rsidR="00954279" w:rsidRPr="00BF0F0A">
        <w:rPr>
          <w:b w:val="0"/>
          <w:bCs w:val="0"/>
          <w:sz w:val="20"/>
          <w:szCs w:val="20"/>
        </w:rPr>
        <w:t>Schreibe</w:t>
      </w:r>
      <w:r w:rsidRPr="00BF0F0A">
        <w:rPr>
          <w:b w:val="0"/>
          <w:bCs w:val="0"/>
          <w:sz w:val="20"/>
          <w:szCs w:val="20"/>
        </w:rPr>
        <w:t xml:space="preserve"> den </w:t>
      </w:r>
      <w:r w:rsidR="001A5CFB" w:rsidRPr="00BF0F0A">
        <w:rPr>
          <w:b w:val="0"/>
          <w:bCs w:val="0"/>
          <w:sz w:val="20"/>
          <w:szCs w:val="20"/>
        </w:rPr>
        <w:t xml:space="preserve">richtigen </w:t>
      </w:r>
      <w:r w:rsidRPr="00BF0F0A">
        <w:rPr>
          <w:b w:val="0"/>
          <w:bCs w:val="0"/>
          <w:sz w:val="20"/>
          <w:szCs w:val="20"/>
        </w:rPr>
        <w:t>Begriff neben die jeweilige Person.</w:t>
      </w:r>
    </w:p>
    <w:p w14:paraId="29217680" w14:textId="77777777" w:rsidR="00BF0F0A" w:rsidRPr="00BF0F0A" w:rsidRDefault="00BF0F0A" w:rsidP="00BF0F0A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6167D497" w14:textId="77777777" w:rsidR="00C1749A" w:rsidRDefault="00C1749A" w:rsidP="00BF0F0A">
      <w:pPr>
        <w:pStyle w:val="Arialberschrift"/>
        <w:ind w:firstLine="0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3E60F9" wp14:editId="5B1627C9">
                <wp:simplePos x="0" y="0"/>
                <wp:positionH relativeFrom="margin">
                  <wp:posOffset>98617</wp:posOffset>
                </wp:positionH>
                <wp:positionV relativeFrom="paragraph">
                  <wp:posOffset>38322</wp:posOffset>
                </wp:positionV>
                <wp:extent cx="6241312" cy="501161"/>
                <wp:effectExtent l="0" t="0" r="26670" b="13335"/>
                <wp:wrapNone/>
                <wp:docPr id="498953706" name="Rechtec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41312" cy="501161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875E1BC" w14:textId="0F05E512" w:rsidR="00C1749A" w:rsidRPr="00C172F1" w:rsidRDefault="00C1749A" w:rsidP="003D088D">
                            <w:pPr>
                              <w:spacing w:before="100" w:beforeAutospacing="1" w:after="100" w:afterAutospacing="1" w:line="240" w:lineRule="auto"/>
                              <w:ind w:left="0" w:firstLine="0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3480"/>
                                <w:kern w:val="0"/>
                              </w:rPr>
                            </w:pPr>
                            <w:r w:rsidRPr="00C172F1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3480"/>
                                <w:kern w:val="0"/>
                              </w:rPr>
                              <w:t xml:space="preserve">Freizügigkeit &amp; Bildungsprogramme </w:t>
                            </w:r>
                            <w:r w:rsidR="00BA64B5" w:rsidRPr="00C172F1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3480"/>
                                <w:kern w:val="0"/>
                              </w:rPr>
                              <w:t>-</w:t>
                            </w:r>
                            <w:r w:rsidRPr="00C172F1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3480"/>
                                <w:kern w:val="0"/>
                              </w:rPr>
                              <w:t xml:space="preserve"> </w:t>
                            </w:r>
                            <w:r w:rsidR="00BA64B5" w:rsidRPr="00C172F1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3480"/>
                                <w:kern w:val="0"/>
                              </w:rPr>
                              <w:t xml:space="preserve">Roaming-Gebühren - </w:t>
                            </w:r>
                            <w:r w:rsidRPr="00C172F1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3480"/>
                                <w:kern w:val="0"/>
                              </w:rPr>
                              <w:t xml:space="preserve">Reisefreiheit - Freier Arbeitsmarkt - Finanzielle Förderung </w:t>
                            </w:r>
                            <w:r w:rsidR="00496C67" w:rsidRPr="00C172F1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3480"/>
                                <w:kern w:val="0"/>
                              </w:rPr>
                              <w:t>-</w:t>
                            </w:r>
                            <w:r w:rsidRPr="00C172F1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3480"/>
                                <w:kern w:val="0"/>
                              </w:rPr>
                              <w:t xml:space="preserve"> Verbraucherschutz - Gemeinsame Währung</w:t>
                            </w:r>
                          </w:p>
                          <w:p w14:paraId="5D61E71A" w14:textId="378C44AE" w:rsidR="00C1749A" w:rsidRPr="00505DCC" w:rsidRDefault="00A72EC9" w:rsidP="00C1749A">
                            <w:pPr>
                              <w:ind w:left="0"/>
                              <w:jc w:val="center"/>
                              <w:rPr>
                                <w:color w:val="1F497D" w:themeColor="text2"/>
                              </w:rPr>
                            </w:pPr>
                            <w:r>
                              <w:rPr>
                                <w:color w:val="1F497D" w:themeColor="text2"/>
                              </w:rPr>
                              <w:t>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23E60F9" id="Rechteck 14" o:spid="_x0000_s1026" style="position:absolute;left:0;text-align:left;margin-left:7.75pt;margin-top:3pt;width:491.45pt;height:39.45pt;z-index:25166848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" fillcolor="white [3201]" strokecolor="#003480" strokeweight="1.5pt">
                <v:textbox>
                  <w:txbxContent>
                    <w:p w14:paraId="7875E1BC" w14:textId="0F05E512" w:rsidR="00C1749A" w:rsidRPr="00C172F1" w:rsidRDefault="00C1749A" w:rsidP="003D088D">
                      <w:pPr>
                        <w:spacing w:before="100" w:beforeAutospacing="1" w:after="100" w:afterAutospacing="1" w:line="240" w:lineRule="auto"/>
                        <w:ind w:left="0" w:firstLine="0"/>
                        <w:rPr>
                          <w:rFonts w:ascii="Arial" w:eastAsia="Times New Roman" w:hAnsi="Arial" w:cs="Arial"/>
                          <w:b/>
                          <w:bCs/>
                          <w:color w:val="003480"/>
                          <w:kern w:val="0"/>
                        </w:rPr>
                      </w:pPr>
                      <w:r w:rsidRPr="00C172F1">
                        <w:rPr>
                          <w:rFonts w:ascii="Arial" w:eastAsia="Times New Roman" w:hAnsi="Arial" w:cs="Arial"/>
                          <w:b/>
                          <w:bCs/>
                          <w:color w:val="003480"/>
                          <w:kern w:val="0"/>
                        </w:rPr>
                        <w:t xml:space="preserve">Freizügigkeit &amp; Bildungsprogramme </w:t>
                      </w:r>
                      <w:r w:rsidR="00BA64B5" w:rsidRPr="00C172F1">
                        <w:rPr>
                          <w:rFonts w:ascii="Arial" w:eastAsia="Times New Roman" w:hAnsi="Arial" w:cs="Arial"/>
                          <w:b/>
                          <w:bCs/>
                          <w:color w:val="003480"/>
                          <w:kern w:val="0"/>
                        </w:rPr>
                        <w:t>-</w:t>
                      </w:r>
                      <w:r w:rsidRPr="00C172F1">
                        <w:rPr>
                          <w:rFonts w:ascii="Arial" w:eastAsia="Times New Roman" w:hAnsi="Arial" w:cs="Arial"/>
                          <w:b/>
                          <w:bCs/>
                          <w:color w:val="003480"/>
                          <w:kern w:val="0"/>
                        </w:rPr>
                        <w:t xml:space="preserve"> </w:t>
                      </w:r>
                      <w:r w:rsidR="00BA64B5" w:rsidRPr="00C172F1">
                        <w:rPr>
                          <w:rFonts w:ascii="Arial" w:eastAsia="Times New Roman" w:hAnsi="Arial" w:cs="Arial"/>
                          <w:b/>
                          <w:bCs/>
                          <w:color w:val="003480"/>
                          <w:kern w:val="0"/>
                        </w:rPr>
                        <w:t xml:space="preserve">Roaming-Gebühren - </w:t>
                      </w:r>
                      <w:r w:rsidRPr="00C172F1">
                        <w:rPr>
                          <w:rFonts w:ascii="Arial" w:eastAsia="Times New Roman" w:hAnsi="Arial" w:cs="Arial"/>
                          <w:b/>
                          <w:bCs/>
                          <w:color w:val="003480"/>
                          <w:kern w:val="0"/>
                        </w:rPr>
                        <w:t xml:space="preserve">Reisefreiheit - Freier Arbeitsmarkt - Finanzielle Förderung </w:t>
                      </w:r>
                      <w:r w:rsidR="00496C67" w:rsidRPr="00C172F1">
                        <w:rPr>
                          <w:rFonts w:ascii="Arial" w:eastAsia="Times New Roman" w:hAnsi="Arial" w:cs="Arial"/>
                          <w:b/>
                          <w:bCs/>
                          <w:color w:val="003480"/>
                          <w:kern w:val="0"/>
                        </w:rPr>
                        <w:t>-</w:t>
                      </w:r>
                      <w:r w:rsidRPr="00C172F1">
                        <w:rPr>
                          <w:rFonts w:ascii="Arial" w:eastAsia="Times New Roman" w:hAnsi="Arial" w:cs="Arial"/>
                          <w:b/>
                          <w:bCs/>
                          <w:color w:val="003480"/>
                          <w:kern w:val="0"/>
                        </w:rPr>
                        <w:t xml:space="preserve"> Verbraucherschutz - Gemeinsame Währung</w:t>
                      </w:r>
                    </w:p>
                    <w:p w14:paraId="5D61E71A" w14:textId="378C44AE" w:rsidR="00C1749A" w:rsidRPr="00505DCC" w:rsidRDefault="00A72EC9" w:rsidP="00C1749A">
                      <w:pPr>
                        <w:ind w:left="0"/>
                        <w:jc w:val="center"/>
                        <w:rPr>
                          <w:color w:val="1F497D" w:themeColor="text2"/>
                        </w:rPr>
                      </w:pPr>
                      <w:r>
                        <w:rPr>
                          <w:color w:val="1F497D" w:themeColor="text2"/>
                        </w:rPr>
                        <w:t>P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7539ADE" w14:textId="77777777" w:rsidR="00C1749A" w:rsidRDefault="00C1749A" w:rsidP="00BF0F0A">
      <w:pPr>
        <w:pStyle w:val="Arialberschrift"/>
        <w:ind w:firstLine="0"/>
        <w:rPr>
          <w:sz w:val="24"/>
          <w:szCs w:val="24"/>
        </w:rPr>
      </w:pPr>
    </w:p>
    <w:p w14:paraId="0D6913B6" w14:textId="77777777" w:rsidR="00C1749A" w:rsidRDefault="00C1749A" w:rsidP="00BF0F0A">
      <w:pPr>
        <w:pStyle w:val="Arialberschrift"/>
        <w:ind w:firstLine="0"/>
        <w:rPr>
          <w:sz w:val="24"/>
          <w:szCs w:val="24"/>
        </w:rPr>
      </w:pPr>
    </w:p>
    <w:p w14:paraId="1325F786" w14:textId="77777777" w:rsidR="00C1749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</w:p>
    <w:p w14:paraId="2EF4AEC3" w14:textId="2780EDD4" w:rsidR="00C1749A" w:rsidRDefault="00C1749A" w:rsidP="00BF0F0A">
      <w:pPr>
        <w:pStyle w:val="Arialberschrift"/>
        <w:spacing w:after="120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  <w:r w:rsidRPr="00766A6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>Antoine aus Frankreich</w:t>
      </w:r>
      <w:r w:rsidR="00BF0F0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: </w:t>
      </w:r>
      <w:r w:rsidR="00BF0F0A" w:rsidRPr="00BF0F0A">
        <w:rPr>
          <w:rFonts w:eastAsia="Aptos" w:cs="Arial"/>
          <w:color w:val="003480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                                           </w:t>
      </w:r>
      <w:r w:rsidR="00BF0F0A" w:rsidRPr="00BF0F0A">
        <w:rPr>
          <w:rFonts w:eastAsia="Aptos" w:cs="Arial"/>
          <w:color w:val="D9D9D9" w:themeColor="background1" w:themeShade="D9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.</w:t>
      </w:r>
      <w:r w:rsidR="00BF0F0A" w:rsidRPr="00BF0F0A">
        <w:rPr>
          <w:rFonts w:eastAsia="Aptos" w:cs="Arial"/>
          <w:color w:val="003480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</w:t>
      </w:r>
      <w:r w:rsidR="00BF0F0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 </w:t>
      </w:r>
    </w:p>
    <w:p w14:paraId="0ADF41B5" w14:textId="77777777" w:rsidR="00C1749A" w:rsidRPr="00A04088" w:rsidRDefault="00C1749A" w:rsidP="00BF0F0A">
      <w:pPr>
        <w:ind w:left="142" w:firstLine="0"/>
        <w:rPr>
          <w:rFonts w:ascii="Arial" w:hAnsi="Arial" w:cs="Arial"/>
          <w:sz w:val="20"/>
          <w:szCs w:val="20"/>
        </w:rPr>
      </w:pPr>
      <w:r w:rsidRPr="00A04088">
        <w:rPr>
          <w:rFonts w:ascii="Arial" w:eastAsia="Aptos" w:hAnsi="Arial" w:cs="Arial"/>
          <w:color w:val="003480"/>
          <w:sz w:val="20"/>
          <w:szCs w:val="20"/>
          <w:lang w:eastAsia="en-US"/>
          <w14:ligatures w14:val="standardContextual"/>
        </w:rPr>
        <w:t>Im Sommer bin ich mit meinen Freunden durch Europa gereist. Zuerst nach Deutschland, dann nach Österreich, Slowenien und Italien. Wir mussten nicht einmal unseren Reisepass einpacken. Dank des Schengen-Raums konnten wir Grenzen ohne Kontrollen überqueren. Das hat unsere Reise nicht nur einfacher, sondern viel spontaner gemacht.</w:t>
      </w:r>
    </w:p>
    <w:p w14:paraId="31E87B2C" w14:textId="53C05BC2" w:rsidR="00C1749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</w:p>
    <w:p w14:paraId="162E8E94" w14:textId="77777777" w:rsidR="00DA3F47" w:rsidRDefault="00DA3F47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</w:p>
    <w:p w14:paraId="3ECA0639" w14:textId="4C396CEC" w:rsidR="00C1749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  <w:r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>Clara</w:t>
      </w:r>
      <w:r w:rsidRPr="00766A6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 aus </w:t>
      </w:r>
      <w:r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>Spanien</w:t>
      </w:r>
      <w:r w:rsidR="00BF0F0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: </w:t>
      </w:r>
      <w:r w:rsidR="00BF0F0A" w:rsidRPr="00BF0F0A">
        <w:rPr>
          <w:rFonts w:eastAsia="Aptos" w:cs="Arial"/>
          <w:color w:val="003480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                                           </w:t>
      </w:r>
      <w:r w:rsidR="00BF0F0A" w:rsidRPr="00BF0F0A">
        <w:rPr>
          <w:rFonts w:eastAsia="Aptos" w:cs="Arial"/>
          <w:color w:val="D9D9D9" w:themeColor="background1" w:themeShade="D9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.</w:t>
      </w:r>
    </w:p>
    <w:p w14:paraId="0D8C425C" w14:textId="77777777" w:rsidR="00C1749A" w:rsidRPr="00A04088" w:rsidRDefault="00C1749A" w:rsidP="00BF0F0A">
      <w:pPr>
        <w:ind w:left="142" w:firstLine="0"/>
        <w:rPr>
          <w:rFonts w:ascii="Arial" w:eastAsia="Aptos" w:hAnsi="Arial" w:cs="Arial"/>
          <w:color w:val="003480"/>
          <w:sz w:val="20"/>
          <w:szCs w:val="20"/>
          <w:lang w:eastAsia="en-US"/>
          <w14:ligatures w14:val="standardContextual"/>
        </w:rPr>
      </w:pPr>
      <w:r w:rsidRPr="00A04088">
        <w:rPr>
          <w:rFonts w:ascii="Arial" w:eastAsia="Aptos" w:hAnsi="Arial" w:cs="Arial"/>
          <w:color w:val="003480"/>
          <w:sz w:val="20"/>
          <w:szCs w:val="20"/>
          <w:lang w:eastAsia="en-US"/>
          <w14:ligatures w14:val="standardContextual"/>
        </w:rPr>
        <w:t>Meine Eltern haben einen kleinen Bauernhof im Norden Spaniens. Um etwas zu erwirtschaften, brauchen wir moderne</w:t>
      </w:r>
      <w:r>
        <w:rPr>
          <w:rFonts w:ascii="Arial" w:eastAsia="Aptos" w:hAnsi="Arial" w:cs="Arial"/>
          <w:color w:val="003480"/>
          <w:sz w:val="20"/>
          <w:szCs w:val="20"/>
          <w:lang w:eastAsia="en-US"/>
          <w14:ligatures w14:val="standardContextual"/>
        </w:rPr>
        <w:t xml:space="preserve"> </w:t>
      </w:r>
      <w:r w:rsidRPr="00A04088">
        <w:rPr>
          <w:rFonts w:ascii="Arial" w:eastAsia="Aptos" w:hAnsi="Arial" w:cs="Arial"/>
          <w:color w:val="003480"/>
          <w:sz w:val="20"/>
          <w:szCs w:val="20"/>
          <w:lang w:eastAsia="en-US"/>
          <w14:ligatures w14:val="standardContextual"/>
        </w:rPr>
        <w:t xml:space="preserve">Maschinen und Geräte. Ohne die Förderprogramme der EU könnten meine Eltern sich diese niemals leisten. </w:t>
      </w:r>
    </w:p>
    <w:p w14:paraId="58DA7FBD" w14:textId="77777777" w:rsidR="00C1749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</w:p>
    <w:p w14:paraId="516357F7" w14:textId="6CD8C9BD" w:rsidR="00C1749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</w:p>
    <w:p w14:paraId="6B32848E" w14:textId="52146B2E" w:rsidR="00C1749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  <w:r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>Mara</w:t>
      </w:r>
      <w:r w:rsidRPr="00766A6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 aus </w:t>
      </w:r>
      <w:r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>Deutschland</w:t>
      </w:r>
      <w:r w:rsidR="00BF0F0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: </w:t>
      </w:r>
      <w:r w:rsidR="00BF0F0A" w:rsidRPr="00BF0F0A">
        <w:rPr>
          <w:rFonts w:eastAsia="Aptos" w:cs="Arial"/>
          <w:color w:val="003480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                                           </w:t>
      </w:r>
      <w:r w:rsidR="00BF0F0A" w:rsidRPr="00BF0F0A">
        <w:rPr>
          <w:rFonts w:eastAsia="Aptos" w:cs="Arial"/>
          <w:color w:val="D9D9D9" w:themeColor="background1" w:themeShade="D9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.</w:t>
      </w:r>
    </w:p>
    <w:p w14:paraId="7E693029" w14:textId="3E6655DD" w:rsidR="00C1749A" w:rsidRPr="00EA017D" w:rsidRDefault="00C1749A" w:rsidP="00BF0F0A">
      <w:pPr>
        <w:pStyle w:val="Arialberschrift"/>
        <w:ind w:firstLine="0"/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</w:pPr>
      <w:r w:rsidRPr="00EA017D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>Ich studiere Englisch auf Lehramt an der Pädagogischen Hochschule in Heidelberg.</w:t>
      </w:r>
      <w:r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 xml:space="preserve"> Um meine Sprachkenntnisse zu verbessern, werde ich für ein Semester nach Dublin gehen. Die EU unterstützt mich dabei mithilfe </w:t>
      </w:r>
      <w:r w:rsidR="00D5424D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>von</w:t>
      </w:r>
      <w:r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 xml:space="preserve"> Erasmus+</w:t>
      </w:r>
      <w:r w:rsidR="00F77CF0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>. Ohne dieses Programm wäre</w:t>
      </w:r>
      <w:r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 xml:space="preserve"> der Aufenthalt in Irland überhaupt </w:t>
      </w:r>
      <w:r w:rsidR="00D5424D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>nicht finanzierbar.</w:t>
      </w:r>
    </w:p>
    <w:p w14:paraId="246986A3" w14:textId="77777777" w:rsidR="00C1749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</w:p>
    <w:p w14:paraId="7F5EEADC" w14:textId="66FF83B9" w:rsidR="00C1749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</w:p>
    <w:p w14:paraId="32AE895F" w14:textId="7460AE8E" w:rsidR="00BF0F0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  <w:r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>Johanna</w:t>
      </w:r>
      <w:r w:rsidRPr="00766A6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 aus </w:t>
      </w:r>
      <w:r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>Schweden</w:t>
      </w:r>
      <w:r w:rsidR="00BF0F0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: </w:t>
      </w:r>
      <w:r w:rsidR="00BF0F0A" w:rsidRPr="00BF0F0A">
        <w:rPr>
          <w:rFonts w:eastAsia="Aptos" w:cs="Arial"/>
          <w:color w:val="003480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                                           </w:t>
      </w:r>
      <w:r w:rsidR="00BF0F0A" w:rsidRPr="00BF0F0A">
        <w:rPr>
          <w:rFonts w:eastAsia="Aptos" w:cs="Arial"/>
          <w:color w:val="D9D9D9" w:themeColor="background1" w:themeShade="D9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.</w:t>
      </w:r>
    </w:p>
    <w:p w14:paraId="785809E2" w14:textId="4228CF89" w:rsidR="00C1749A" w:rsidRPr="00BF0F0A" w:rsidRDefault="00C1749A" w:rsidP="00BF0F0A">
      <w:pPr>
        <w:pStyle w:val="Arialberschrift"/>
        <w:ind w:firstLine="0"/>
        <w:rPr>
          <w:rFonts w:eastAsia="Times New Roman" w:cs="Arial"/>
          <w:b w:val="0"/>
          <w:bCs w:val="0"/>
          <w:color w:val="auto"/>
          <w:kern w:val="0"/>
          <w:sz w:val="24"/>
          <w:szCs w:val="24"/>
        </w:rPr>
      </w:pPr>
      <w:r w:rsidRPr="00BF0F0A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>Ich bestelle sehr häufig viele Produkte aus dem EU-Ausland. Es beruhigt mich total, dass es innerhalb der EU-Länder klare Informationen zu den Produkten</w:t>
      </w:r>
      <w:r w:rsidR="003225C4" w:rsidRPr="00BF0F0A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>,</w:t>
      </w:r>
      <w:r w:rsidRPr="00BF0F0A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 xml:space="preserve"> aber auch geregelte Rückgaberechte gibt. Das gibt mir viel Sicherheit beim Online-Shopping.  </w:t>
      </w:r>
    </w:p>
    <w:p w14:paraId="6480191D" w14:textId="158D044F" w:rsidR="00C1749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</w:p>
    <w:p w14:paraId="61B33E5D" w14:textId="77777777" w:rsidR="00DA3F47" w:rsidRDefault="00DA3F47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</w:p>
    <w:p w14:paraId="0530DAAC" w14:textId="3C157E8A" w:rsidR="00BF0F0A" w:rsidRDefault="00C1749A" w:rsidP="00BF0F0A">
      <w:pPr>
        <w:pStyle w:val="Arialberschrift"/>
        <w:ind w:firstLine="0"/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</w:pPr>
      <w:r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>Jakub aus Polen</w:t>
      </w:r>
      <w:r w:rsidR="00BF0F0A"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: </w:t>
      </w:r>
      <w:r w:rsidR="00BF0F0A" w:rsidRPr="00BF0F0A">
        <w:rPr>
          <w:rFonts w:eastAsia="Aptos" w:cs="Arial"/>
          <w:color w:val="003480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                                           </w:t>
      </w:r>
      <w:r w:rsidR="00BF0F0A" w:rsidRPr="00BF0F0A">
        <w:rPr>
          <w:rFonts w:eastAsia="Aptos" w:cs="Arial"/>
          <w:color w:val="D9D9D9" w:themeColor="background1" w:themeShade="D9"/>
          <w:sz w:val="20"/>
          <w:szCs w:val="20"/>
          <w:shd w:val="clear" w:color="auto" w:fill="D9D9D9" w:themeFill="background1" w:themeFillShade="D9"/>
          <w:lang w:eastAsia="en-US"/>
          <w14:ligatures w14:val="standardContextual"/>
        </w:rPr>
        <w:t xml:space="preserve"> .</w:t>
      </w:r>
      <w:r>
        <w:rPr>
          <w:rFonts w:eastAsia="Aptos" w:cs="Arial"/>
          <w:color w:val="003480"/>
          <w:sz w:val="20"/>
          <w:szCs w:val="20"/>
          <w:lang w:eastAsia="en-US"/>
          <w14:ligatures w14:val="standardContextual"/>
        </w:rPr>
        <w:t xml:space="preserve"> </w:t>
      </w:r>
    </w:p>
    <w:p w14:paraId="19BF6966" w14:textId="4AEBCC00" w:rsidR="00C1749A" w:rsidRPr="006F7FCA" w:rsidRDefault="00C1749A" w:rsidP="006F7FCA">
      <w:pPr>
        <w:pStyle w:val="Arialberschrift"/>
        <w:ind w:firstLine="0"/>
        <w:rPr>
          <w:rFonts w:eastAsia="Times New Roman" w:cs="Arial"/>
          <w:b w:val="0"/>
          <w:bCs w:val="0"/>
          <w:color w:val="auto"/>
          <w:kern w:val="0"/>
          <w:sz w:val="24"/>
          <w:szCs w:val="24"/>
        </w:rPr>
      </w:pPr>
      <w:r w:rsidRPr="00BF0F0A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>Seit zwei Jahren arbeite ich in der belgischen Hauptstadt Brüssel. Durch die EU ist es unkompliziert</w:t>
      </w:r>
      <w:r w:rsidR="00DA3F47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>,</w:t>
      </w:r>
      <w:r w:rsidRPr="00BF0F0A">
        <w:rPr>
          <w:rFonts w:eastAsia="Aptos" w:cs="Arial"/>
          <w:b w:val="0"/>
          <w:bCs w:val="0"/>
          <w:color w:val="003480"/>
          <w:sz w:val="20"/>
          <w:szCs w:val="20"/>
          <w:lang w:eastAsia="en-US"/>
          <w14:ligatures w14:val="standardContextual"/>
        </w:rPr>
        <w:t xml:space="preserve"> eine Stelle im EU-Ausland zu finden. Ich brauche kein spezielles Visum und für mich gelten fast die gleichen Arbeitsrechte wie für die Einheimischen.</w:t>
      </w:r>
    </w:p>
    <w:p w14:paraId="01C5BE4D" w14:textId="77777777" w:rsidR="00BF0F0A" w:rsidRPr="00BF0F0A" w:rsidRDefault="00BF0F0A" w:rsidP="00BF0F0A">
      <w:pPr>
        <w:pStyle w:val="Arialberschrift"/>
        <w:ind w:firstLine="0"/>
        <w:rPr>
          <w:b w:val="0"/>
          <w:bCs w:val="0"/>
          <w:sz w:val="22"/>
        </w:rPr>
      </w:pPr>
    </w:p>
    <w:p w14:paraId="5F3B384F" w14:textId="097494AE" w:rsidR="00C1749A" w:rsidRPr="00BF0F0A" w:rsidRDefault="00C1749A" w:rsidP="00BF0F0A">
      <w:pPr>
        <w:pStyle w:val="Arialberschrift"/>
        <w:spacing w:after="0"/>
        <w:ind w:firstLine="0"/>
        <w:rPr>
          <w:sz w:val="20"/>
          <w:szCs w:val="20"/>
        </w:rPr>
      </w:pPr>
      <w:r w:rsidRPr="00BF0F0A">
        <w:rPr>
          <w:sz w:val="20"/>
          <w:szCs w:val="20"/>
        </w:rPr>
        <w:t>2. Beschreibe die beiden übrig gebliebenen Begriffe</w:t>
      </w:r>
      <w:r w:rsidR="00B869A7" w:rsidRPr="00BF0F0A">
        <w:rPr>
          <w:sz w:val="20"/>
          <w:szCs w:val="20"/>
        </w:rPr>
        <w:t xml:space="preserve"> </w:t>
      </w:r>
      <w:r w:rsidRPr="00BF0F0A">
        <w:rPr>
          <w:sz w:val="20"/>
          <w:szCs w:val="20"/>
        </w:rPr>
        <w:t xml:space="preserve">mit </w:t>
      </w:r>
      <w:r w:rsidR="00C46B73" w:rsidRPr="00BF0F0A">
        <w:rPr>
          <w:sz w:val="20"/>
          <w:szCs w:val="20"/>
        </w:rPr>
        <w:t xml:space="preserve">jeweils </w:t>
      </w:r>
      <w:r w:rsidRPr="00BF0F0A">
        <w:rPr>
          <w:sz w:val="20"/>
          <w:szCs w:val="20"/>
        </w:rPr>
        <w:t>einem Fallbeispiel.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9589"/>
      </w:tblGrid>
      <w:tr w:rsidR="00C172F1" w14:paraId="454225A8" w14:textId="77777777" w:rsidTr="00C172F1">
        <w:trPr>
          <w:trHeight w:val="1207"/>
        </w:trPr>
        <w:tc>
          <w:tcPr>
            <w:tcW w:w="9589" w:type="dxa"/>
          </w:tcPr>
          <w:p w14:paraId="7305EC2B" w14:textId="77777777" w:rsidR="00C172F1" w:rsidRDefault="00C172F1" w:rsidP="00BF0F0A">
            <w:pPr>
              <w:pStyle w:val="Arialberschrift"/>
              <w:spacing w:line="360" w:lineRule="auto"/>
              <w:ind w:left="0" w:firstLine="0"/>
              <w:rPr>
                <w:b w:val="0"/>
                <w:bCs w:val="0"/>
                <w:sz w:val="22"/>
              </w:rPr>
            </w:pPr>
          </w:p>
        </w:tc>
      </w:tr>
      <w:tr w:rsidR="00C172F1" w14:paraId="6E16F833" w14:textId="77777777" w:rsidTr="006F7FCA">
        <w:trPr>
          <w:trHeight w:val="1285"/>
        </w:trPr>
        <w:tc>
          <w:tcPr>
            <w:tcW w:w="9589" w:type="dxa"/>
          </w:tcPr>
          <w:p w14:paraId="15AB7793" w14:textId="77777777" w:rsidR="00C172F1" w:rsidRDefault="00C172F1" w:rsidP="00BF0F0A">
            <w:pPr>
              <w:pStyle w:val="Arialberschrift"/>
              <w:spacing w:line="360" w:lineRule="auto"/>
              <w:ind w:left="0" w:firstLine="0"/>
              <w:rPr>
                <w:b w:val="0"/>
                <w:bCs w:val="0"/>
                <w:sz w:val="22"/>
              </w:rPr>
            </w:pPr>
          </w:p>
        </w:tc>
      </w:tr>
    </w:tbl>
    <w:p w14:paraId="7EEFEB56" w14:textId="77777777" w:rsidR="00BF0F0A" w:rsidRPr="00D5424D" w:rsidRDefault="00BF0F0A" w:rsidP="006F7FCA">
      <w:pPr>
        <w:pStyle w:val="Arialberschrift"/>
        <w:spacing w:line="360" w:lineRule="auto"/>
        <w:ind w:left="0" w:firstLine="0"/>
        <w:rPr>
          <w:b w:val="0"/>
          <w:bCs w:val="0"/>
          <w:sz w:val="22"/>
        </w:rPr>
      </w:pPr>
    </w:p>
    <w:sectPr w:rsidR="00BF0F0A" w:rsidRPr="00D5424D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6C9FCA" w14:textId="77777777" w:rsidR="006676D3" w:rsidRDefault="006676D3" w:rsidP="003A7C35">
      <w:pPr>
        <w:spacing w:after="0" w:line="240" w:lineRule="auto"/>
      </w:pPr>
      <w:r>
        <w:separator/>
      </w:r>
    </w:p>
  </w:endnote>
  <w:endnote w:type="continuationSeparator" w:id="0">
    <w:p w14:paraId="5E9586EE" w14:textId="77777777" w:rsidR="006676D3" w:rsidRDefault="006676D3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heSans C5 ExtraBold">
    <w:altName w:val="Calibri"/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E204B" w14:textId="64093E31" w:rsidR="006F7FCA" w:rsidRDefault="006F7FCA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1A3D6F6" wp14:editId="63F53C4C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906780" cy="334645"/>
              <wp:effectExtent l="0" t="0" r="7620" b="0"/>
              <wp:wrapNone/>
              <wp:docPr id="1952439429" name="Textfeld 8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B42FD5" w14:textId="179BCEDB" w:rsidR="006F7FCA" w:rsidRPr="006F7FCA" w:rsidRDefault="006F7FCA" w:rsidP="006F7FC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6F7FC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A3D6F6" id="_x0000_t202" coordsize="21600,21600" o:spt="202" path="m,l,21600r21600,l21600,xe">
              <v:stroke joinstyle="miter"/>
              <v:path gradientshapeok="t" o:connecttype="rect"/>
            </v:shapetype>
            <v:shape id="Textfeld 8" o:spid="_x0000_s1029" type="#_x0000_t202" alt="- Dienstgebrauch -" style="position:absolute;left:0;text-align:left;margin-left:0;margin-top:0;width:71.4pt;height:26.35pt;z-index:25167462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2CB42FD5" w14:textId="179BCEDB" w:rsidR="006F7FCA" w:rsidRPr="006F7FCA" w:rsidRDefault="006F7FCA" w:rsidP="006F7FC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6F7FCA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3C5F2" w14:textId="30734E45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528E687C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63E0C" w14:textId="4266AA5E" w:rsidR="006F7FCA" w:rsidRDefault="006F7FCA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77A2A000" wp14:editId="5A6C1CE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906780" cy="334645"/>
              <wp:effectExtent l="0" t="0" r="7620" b="0"/>
              <wp:wrapNone/>
              <wp:docPr id="1117429675" name="Textfeld 7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69EC9F" w14:textId="5DA75478" w:rsidR="006F7FCA" w:rsidRPr="006F7FCA" w:rsidRDefault="006F7FCA" w:rsidP="006F7FC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6F7FC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A2A000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32" type="#_x0000_t202" alt="- Dienstgebrauch -" style="position:absolute;left:0;text-align:left;margin-left:0;margin-top:0;width:71.4pt;height:26.35pt;z-index:25167360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3F69EC9F" w14:textId="5DA75478" w:rsidR="006F7FCA" w:rsidRPr="006F7FCA" w:rsidRDefault="006F7FCA" w:rsidP="006F7FC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6F7FCA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31AAF0" w14:textId="77777777" w:rsidR="006676D3" w:rsidRDefault="006676D3" w:rsidP="003A7C35">
      <w:pPr>
        <w:spacing w:after="0" w:line="240" w:lineRule="auto"/>
      </w:pPr>
      <w:r>
        <w:separator/>
      </w:r>
    </w:p>
  </w:footnote>
  <w:footnote w:type="continuationSeparator" w:id="0">
    <w:p w14:paraId="0F949413" w14:textId="77777777" w:rsidR="006676D3" w:rsidRDefault="006676D3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97B268" w14:textId="7F094DC4" w:rsidR="006F7FCA" w:rsidRDefault="006F7FCA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22F95017" wp14:editId="40EE0DF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906780" cy="334645"/>
              <wp:effectExtent l="0" t="0" r="7620" b="8255"/>
              <wp:wrapNone/>
              <wp:docPr id="1888059861" name="Textfeld 5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1BE6F20" w14:textId="21B9F1A6" w:rsidR="006F7FCA" w:rsidRPr="006F7FCA" w:rsidRDefault="006F7FCA" w:rsidP="006F7FC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6F7FC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F95017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7" type="#_x0000_t202" alt="- Dienstgebrauch -" style="position:absolute;left:0;text-align:left;margin-left:0;margin-top:0;width:71.4pt;height:26.35pt;z-index:25167155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" filled="f" stroked="f">
              <v:fill o:detectmouseclick="t"/>
              <v:textbox style="mso-fit-shape-to-text:t" inset="0,15pt,0,0">
                <w:txbxContent>
                  <w:p w14:paraId="21BE6F20" w14:textId="21B9F1A6" w:rsidR="006F7FCA" w:rsidRPr="006F7FCA" w:rsidRDefault="006F7FCA" w:rsidP="006F7FC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6F7FCA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504D5" w14:textId="54954459" w:rsidR="00685FD6" w:rsidRDefault="00BF0F0A" w:rsidP="00C1749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5205A9E6" wp14:editId="7D6BED16">
          <wp:simplePos x="0" y="0"/>
          <wp:positionH relativeFrom="column">
            <wp:posOffset>4007485</wp:posOffset>
          </wp:positionH>
          <wp:positionV relativeFrom="paragraph">
            <wp:posOffset>-332550</wp:posOffset>
          </wp:positionV>
          <wp:extent cx="496800" cy="496800"/>
          <wp:effectExtent l="0" t="0" r="0" b="0"/>
          <wp:wrapThrough wrapText="bothSides">
            <wp:wrapPolygon edited="0">
              <wp:start x="0" y="0"/>
              <wp:lineTo x="0" y="20716"/>
              <wp:lineTo x="20716" y="20716"/>
              <wp:lineTo x="20716" y="0"/>
              <wp:lineTo x="0" y="0"/>
            </wp:wrapPolygon>
          </wp:wrapThrough>
          <wp:docPr id="1448723139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8723139" name="Grafik 144872313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96800" cy="49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50A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1DA21CB9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30646100" name="Rechteck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3916C0C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" fillcolor="#00347d" stroked="f" strokeweight="2pt">
              <o:lock v:ext="edit" aspectratio="t"/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1749A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C1749A">
      <w:rPr>
        <w:sz w:val="20"/>
        <w:szCs w:val="20"/>
      </w:rPr>
      <w:t xml:space="preserve">Die EU und du </w:t>
    </w:r>
    <w:r>
      <w:rPr>
        <w:sz w:val="20"/>
        <w:szCs w:val="20"/>
      </w:rPr>
      <w:t>–</w:t>
    </w:r>
    <w:r w:rsidR="00C1749A">
      <w:rPr>
        <w:sz w:val="20"/>
        <w:szCs w:val="20"/>
      </w:rPr>
      <w:t xml:space="preserve"> Vorzüge der EU</w:t>
    </w:r>
  </w:p>
  <w:p w14:paraId="56874C40" w14:textId="0265CC0D" w:rsidR="00685FD6" w:rsidRPr="00000978" w:rsidRDefault="00E550A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8925F7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357436958" name="Shape 3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621AFB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F850A2B" w14:textId="028717F1" w:rsidR="00685FD6" w:rsidRDefault="00E550AB" w:rsidP="00685FD6">
    <w:pPr>
      <w:pStyle w:val="ArialBeschreibunggrau"/>
      <w:ind w:firstLine="132"/>
    </w:pPr>
    <w:r>
      <w:t>Spickzettel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Was macht die EU? </w:t>
    </w:r>
  </w:p>
  <w:p w14:paraId="31B9353E" w14:textId="77777777" w:rsidR="00BF0F0A" w:rsidRDefault="00BF0F0A" w:rsidP="00BF0F0A">
    <w:pPr>
      <w:pStyle w:val="ArialBeschreibunggrau"/>
      <w:ind w:firstLine="132"/>
    </w:pPr>
    <w:r w:rsidRPr="006B4C5C">
      <w:rPr>
        <w:rFonts w:eastAsiaTheme="minorHAnsi" w:cs="Arial"/>
        <w:szCs w:val="16"/>
      </w:rPr>
      <w:t>planet-schule.de/x/spickzettel-aufgaben-eu</w:t>
    </w:r>
  </w:p>
  <w:p w14:paraId="3A64AD3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3553D24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75570" w14:textId="060A3423" w:rsidR="006F7FCA" w:rsidRDefault="006F7FCA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507ED418" wp14:editId="6720988F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906780" cy="334645"/>
              <wp:effectExtent l="0" t="0" r="7620" b="8255"/>
              <wp:wrapNone/>
              <wp:docPr id="539858174" name="Textfeld 4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07ECE0" w14:textId="1D17555F" w:rsidR="006F7FCA" w:rsidRPr="006F7FCA" w:rsidRDefault="006F7FCA" w:rsidP="006F7FC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6F7FC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7ED418" id="_x0000_t202" coordsize="21600,21600" o:spt="202" path="m,l,21600r21600,l21600,xe">
              <v:stroke joinstyle="miter"/>
              <v:path gradientshapeok="t" o:connecttype="rect"/>
            </v:shapetype>
            <v:shape id="Textfeld 4" o:spid="_x0000_s1031" type="#_x0000_t202" alt="- Dienstgebrauch -" style="position:absolute;left:0;text-align:left;margin-left:0;margin-top:0;width:71.4pt;height:26.35pt;z-index:25167052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" filled="f" stroked="f">
              <v:fill o:detectmouseclick="t"/>
              <v:textbox style="mso-fit-shape-to-text:t" inset="0,15pt,0,0">
                <w:txbxContent>
                  <w:p w14:paraId="7A07ECE0" w14:textId="1D17555F" w:rsidR="006F7FCA" w:rsidRPr="006F7FCA" w:rsidRDefault="006F7FCA" w:rsidP="006F7FC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6F7FCA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0AB"/>
    <w:rsid w:val="00013073"/>
    <w:rsid w:val="00033A7B"/>
    <w:rsid w:val="00062D53"/>
    <w:rsid w:val="00087E5C"/>
    <w:rsid w:val="000C3BC8"/>
    <w:rsid w:val="000C5BEC"/>
    <w:rsid w:val="00141536"/>
    <w:rsid w:val="001773CA"/>
    <w:rsid w:val="001A5CFB"/>
    <w:rsid w:val="00200DF4"/>
    <w:rsid w:val="00217B03"/>
    <w:rsid w:val="00281DDB"/>
    <w:rsid w:val="002D6B2B"/>
    <w:rsid w:val="003225C4"/>
    <w:rsid w:val="00335E90"/>
    <w:rsid w:val="00337C71"/>
    <w:rsid w:val="003725BB"/>
    <w:rsid w:val="003A7C35"/>
    <w:rsid w:val="003D088D"/>
    <w:rsid w:val="004338E7"/>
    <w:rsid w:val="00462615"/>
    <w:rsid w:val="004642C7"/>
    <w:rsid w:val="00496C67"/>
    <w:rsid w:val="00515728"/>
    <w:rsid w:val="0052199E"/>
    <w:rsid w:val="00560917"/>
    <w:rsid w:val="005C2375"/>
    <w:rsid w:val="005E46B8"/>
    <w:rsid w:val="0060637E"/>
    <w:rsid w:val="0061762D"/>
    <w:rsid w:val="00625DD2"/>
    <w:rsid w:val="0063710E"/>
    <w:rsid w:val="006676D3"/>
    <w:rsid w:val="00685FD6"/>
    <w:rsid w:val="00687965"/>
    <w:rsid w:val="00696B1A"/>
    <w:rsid w:val="006F2769"/>
    <w:rsid w:val="006F7FCA"/>
    <w:rsid w:val="00751706"/>
    <w:rsid w:val="00790E0F"/>
    <w:rsid w:val="007B436A"/>
    <w:rsid w:val="007B712A"/>
    <w:rsid w:val="007D759D"/>
    <w:rsid w:val="00805EBC"/>
    <w:rsid w:val="00890122"/>
    <w:rsid w:val="008B0864"/>
    <w:rsid w:val="008C5CBF"/>
    <w:rsid w:val="008F3859"/>
    <w:rsid w:val="00954279"/>
    <w:rsid w:val="009A405B"/>
    <w:rsid w:val="00A107FF"/>
    <w:rsid w:val="00A15767"/>
    <w:rsid w:val="00A328A0"/>
    <w:rsid w:val="00A72EC9"/>
    <w:rsid w:val="00AA60EB"/>
    <w:rsid w:val="00B869A7"/>
    <w:rsid w:val="00B933C3"/>
    <w:rsid w:val="00BA64B5"/>
    <w:rsid w:val="00BC79E4"/>
    <w:rsid w:val="00BF0F0A"/>
    <w:rsid w:val="00C111CB"/>
    <w:rsid w:val="00C172F1"/>
    <w:rsid w:val="00C1749A"/>
    <w:rsid w:val="00C46B73"/>
    <w:rsid w:val="00CF08A5"/>
    <w:rsid w:val="00D47F17"/>
    <w:rsid w:val="00D5424D"/>
    <w:rsid w:val="00DA033F"/>
    <w:rsid w:val="00DA3F47"/>
    <w:rsid w:val="00E1327C"/>
    <w:rsid w:val="00E16660"/>
    <w:rsid w:val="00E550AB"/>
    <w:rsid w:val="00EF7DA1"/>
    <w:rsid w:val="00F06799"/>
    <w:rsid w:val="00F77CF0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9952D"/>
  <w15:docId w15:val="{31181374-9142-448F-919F-1478E2454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C172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093ad50a-d3b1-4af4-8819-9c89bea6ea9d}" enabled="1" method="Standard" siteId="{bcca095d-88d4-42f8-8260-cc216b81f62d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280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⋅ Was macht die EU?</dc:title>
  <dc:creator>planet schule</dc:creator>
  <cp:lastModifiedBy>Oelschläger, Jutta</cp:lastModifiedBy>
  <cp:revision>10</cp:revision>
  <dcterms:created xsi:type="dcterms:W3CDTF">2026-04-17T11:30:00Z</dcterms:created>
  <dcterms:modified xsi:type="dcterms:W3CDTF">2026-05-20T08:12:00Z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202d94fe,708981d5,59758956</vt:lpwstr>
  </property>
  <property fmtid="{D5CDD505-2E9C-101B-9397-08002B2CF9AE}" pid="3" name="ClassificationContentMarkingHeaderFontProps">
    <vt:lpwstr>#000000,9,Aptos</vt:lpwstr>
  </property>
  <property fmtid="{D5CDD505-2E9C-101B-9397-08002B2CF9AE}" pid="4" name="ClassificationContentMarkingHeaderText">
    <vt:lpwstr>- Dienstgebrauch -</vt:lpwstr>
  </property>
  <property fmtid="{D5CDD505-2E9C-101B-9397-08002B2CF9AE}" pid="5" name="ClassificationContentMarkingFooterShapeIds">
    <vt:lpwstr>429a9fab,745fdc85,3b4dcdf</vt:lpwstr>
  </property>
  <property fmtid="{D5CDD505-2E9C-101B-9397-08002B2CF9AE}" pid="6" name="ClassificationContentMarkingFooterFontProps">
    <vt:lpwstr>#000000,9,Aptos</vt:lpwstr>
  </property>
  <property fmtid="{D5CDD505-2E9C-101B-9397-08002B2CF9AE}" pid="7" name="ClassificationContentMarkingFooterText">
    <vt:lpwstr>- Dienstgebrauch -</vt:lpwstr>
  </property>
</Properties>
</file>