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2F155B" w:rsidP="004319DB">
      <w:pPr>
        <w:pStyle w:val="ArialTitelgrau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4156710</wp:posOffset>
            </wp:positionH>
            <wp:positionV relativeFrom="paragraph">
              <wp:posOffset>-1136015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ueberleb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ueberleben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132429" w:rsidRDefault="00132429" w:rsidP="00132429">
      <w:pPr>
        <w:pStyle w:val="Arialberschrift"/>
      </w:pPr>
      <w:r>
        <w:t xml:space="preserve">Die Geschichte </w:t>
      </w:r>
      <w:r w:rsidR="006F43F7">
        <w:t>der jüdischen</w:t>
      </w:r>
      <w:r>
        <w:t xml:space="preserve"> Familie Goldstein</w:t>
      </w:r>
      <w:r w:rsidR="006F43F7">
        <w:t xml:space="preserve"> im Nationalsozialismus</w:t>
      </w:r>
    </w:p>
    <w:p w:rsidR="00560917" w:rsidRPr="00C74AAF" w:rsidRDefault="00560917" w:rsidP="00560917">
      <w:pPr>
        <w:pStyle w:val="TheSansText"/>
        <w:ind w:left="142"/>
        <w:rPr>
          <w:sz w:val="20"/>
          <w:szCs w:val="20"/>
        </w:rPr>
      </w:pPr>
    </w:p>
    <w:p w:rsidR="00907E2F" w:rsidRPr="006F43F7" w:rsidRDefault="00907E2F" w:rsidP="006F43F7">
      <w:pPr>
        <w:pStyle w:val="ArialZitat"/>
        <w:spacing w:line="240" w:lineRule="auto"/>
        <w:rPr>
          <w:i w:val="0"/>
        </w:rPr>
      </w:pPr>
      <w:proofErr w:type="spellStart"/>
      <w:r w:rsidRPr="006F43F7">
        <w:rPr>
          <w:i w:val="0"/>
          <w:iCs w:val="0"/>
        </w:rPr>
        <w:t>Mimi</w:t>
      </w:r>
      <w:r w:rsidR="00060103">
        <w:rPr>
          <w:i w:val="0"/>
          <w:iCs w:val="0"/>
        </w:rPr>
        <w:t>s</w:t>
      </w:r>
      <w:proofErr w:type="spellEnd"/>
      <w:r w:rsidR="00060103">
        <w:rPr>
          <w:i w:val="0"/>
          <w:iCs w:val="0"/>
        </w:rPr>
        <w:t xml:space="preserve"> Familie wird </w:t>
      </w:r>
      <w:r w:rsidRPr="006F43F7">
        <w:rPr>
          <w:i w:val="0"/>
          <w:iCs w:val="0"/>
        </w:rPr>
        <w:t xml:space="preserve">gezwungen, ihr ganzes </w:t>
      </w:r>
      <w:r w:rsidR="006F43F7" w:rsidRPr="00451B90">
        <w:rPr>
          <w:i w:val="0"/>
          <w:iCs w:val="0"/>
          <w:color w:val="003480"/>
        </w:rPr>
        <w:t>bisheriges</w:t>
      </w:r>
      <w:r w:rsidR="006F43F7">
        <w:rPr>
          <w:i w:val="0"/>
          <w:iCs w:val="0"/>
        </w:rPr>
        <w:t xml:space="preserve"> </w:t>
      </w:r>
      <w:r w:rsidRPr="006F43F7">
        <w:rPr>
          <w:i w:val="0"/>
          <w:iCs w:val="0"/>
        </w:rPr>
        <w:t>Leben zurück</w:t>
      </w:r>
      <w:r w:rsidR="00060103">
        <w:rPr>
          <w:i w:val="0"/>
          <w:iCs w:val="0"/>
        </w:rPr>
        <w:t>zu</w:t>
      </w:r>
      <w:r w:rsidRPr="006F43F7">
        <w:rPr>
          <w:i w:val="0"/>
          <w:iCs w:val="0"/>
        </w:rPr>
        <w:t>lassen</w:t>
      </w:r>
      <w:r w:rsidRPr="006F43F7">
        <w:rPr>
          <w:i w:val="0"/>
        </w:rPr>
        <w:t xml:space="preserve">. </w:t>
      </w:r>
    </w:p>
    <w:p w:rsidR="00E97AE8" w:rsidRPr="006F43F7" w:rsidRDefault="00E97AE8" w:rsidP="006F43F7">
      <w:pPr>
        <w:pStyle w:val="ArialZitat"/>
        <w:spacing w:line="240" w:lineRule="auto"/>
        <w:rPr>
          <w:i w:val="0"/>
        </w:rPr>
      </w:pPr>
    </w:p>
    <w:p w:rsidR="00E97AE8" w:rsidRPr="006F43F7" w:rsidRDefault="00E97AE8" w:rsidP="006F43F7">
      <w:pPr>
        <w:pStyle w:val="ArialZitat"/>
        <w:spacing w:line="240" w:lineRule="auto"/>
        <w:rPr>
          <w:i w:val="0"/>
        </w:rPr>
      </w:pPr>
    </w:p>
    <w:p w:rsidR="00560917" w:rsidRPr="006F43F7" w:rsidRDefault="004319DB" w:rsidP="006F43F7">
      <w:pPr>
        <w:pStyle w:val="ArialZitat"/>
        <w:spacing w:line="240" w:lineRule="auto"/>
        <w:rPr>
          <w:i w:val="0"/>
        </w:rPr>
      </w:pPr>
      <w:r w:rsidRPr="006F43F7">
        <w:rPr>
          <w:b/>
          <w:bCs/>
          <w:i w:val="0"/>
        </w:rPr>
        <w:t>Die Reihenfolge der Ereignis</w:t>
      </w:r>
      <w:r w:rsidR="006F43F7" w:rsidRPr="00451B90">
        <w:rPr>
          <w:b/>
          <w:bCs/>
          <w:i w:val="0"/>
          <w:color w:val="003480"/>
        </w:rPr>
        <w:t>se</w:t>
      </w:r>
      <w:r w:rsidRPr="006F43F7">
        <w:rPr>
          <w:b/>
          <w:bCs/>
          <w:i w:val="0"/>
        </w:rPr>
        <w:t xml:space="preserve"> ist durcheinandergeraten</w:t>
      </w:r>
      <w:r w:rsidR="006913BF" w:rsidRPr="006F43F7">
        <w:rPr>
          <w:b/>
          <w:bCs/>
          <w:i w:val="0"/>
        </w:rPr>
        <w:t>.</w:t>
      </w:r>
      <w:r w:rsidR="00CD1187" w:rsidRPr="006F43F7">
        <w:rPr>
          <w:b/>
          <w:bCs/>
          <w:i w:val="0"/>
        </w:rPr>
        <w:t xml:space="preserve"> </w:t>
      </w:r>
      <w:r w:rsidR="006913BF" w:rsidRPr="006F43F7">
        <w:rPr>
          <w:b/>
          <w:bCs/>
          <w:i w:val="0"/>
        </w:rPr>
        <w:t>Nummeriere</w:t>
      </w:r>
      <w:r w:rsidRPr="006F43F7">
        <w:rPr>
          <w:b/>
          <w:bCs/>
          <w:i w:val="0"/>
        </w:rPr>
        <w:t xml:space="preserve"> richtig</w:t>
      </w:r>
      <w:r w:rsidR="006913BF" w:rsidRPr="006F43F7">
        <w:rPr>
          <w:i w:val="0"/>
        </w:rPr>
        <w:t xml:space="preserve">. </w:t>
      </w:r>
    </w:p>
    <w:p w:rsidR="005D5288" w:rsidRDefault="005D5288" w:rsidP="006F43F7">
      <w:pPr>
        <w:spacing w:line="240" w:lineRule="auto"/>
        <w:ind w:left="142"/>
        <w:rPr>
          <w:rFonts w:ascii="Arial" w:hAnsi="Arial"/>
          <w:iCs/>
        </w:rPr>
      </w:pPr>
    </w:p>
    <w:tbl>
      <w:tblPr>
        <w:tblStyle w:val="Tabellengitternetz"/>
        <w:tblW w:w="9854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817"/>
        <w:gridCol w:w="9037"/>
      </w:tblGrid>
      <w:tr w:rsidR="006F43F7" w:rsidTr="006F43F7">
        <w:trPr>
          <w:trHeight w:val="1075"/>
        </w:trPr>
        <w:tc>
          <w:tcPr>
            <w:tcW w:w="817" w:type="dxa"/>
          </w:tcPr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</w:p>
        </w:tc>
        <w:tc>
          <w:tcPr>
            <w:tcW w:w="9037" w:type="dxa"/>
            <w:vAlign w:val="center"/>
          </w:tcPr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r w:rsidRPr="006F43F7">
              <w:rPr>
                <w:rFonts w:ascii="Arial" w:hAnsi="Arial" w:cs="Arial"/>
                <w:iCs/>
              </w:rPr>
              <w:t xml:space="preserve">Am Bahngleis werden ihnen ihre Pässe abgenommen und sie bekommen Schilder mit </w:t>
            </w:r>
          </w:p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r w:rsidRPr="006F43F7">
              <w:rPr>
                <w:rFonts w:ascii="Arial" w:hAnsi="Arial" w:cs="Arial"/>
                <w:iCs/>
              </w:rPr>
              <w:t xml:space="preserve">Nummern, die sie um den Hals tragen müssen. Der Zug fährt nach </w:t>
            </w:r>
            <w:proofErr w:type="spellStart"/>
            <w:r w:rsidRPr="006F43F7">
              <w:rPr>
                <w:rFonts w:ascii="Arial" w:hAnsi="Arial" w:cs="Arial"/>
                <w:iCs/>
              </w:rPr>
              <w:t>Theresienstadt</w:t>
            </w:r>
            <w:proofErr w:type="spellEnd"/>
            <w:r w:rsidRPr="006F43F7">
              <w:rPr>
                <w:rFonts w:ascii="Arial" w:hAnsi="Arial" w:cs="Arial"/>
                <w:iCs/>
              </w:rPr>
              <w:t>.</w:t>
            </w:r>
          </w:p>
        </w:tc>
      </w:tr>
      <w:tr w:rsidR="006F43F7" w:rsidTr="006F43F7">
        <w:trPr>
          <w:trHeight w:val="1075"/>
        </w:trPr>
        <w:tc>
          <w:tcPr>
            <w:tcW w:w="817" w:type="dxa"/>
          </w:tcPr>
          <w:p w:rsidR="006F43F7" w:rsidRPr="006F43F7" w:rsidRDefault="006F43F7" w:rsidP="006F43F7">
            <w:pPr>
              <w:pStyle w:val="ArialZitat"/>
              <w:spacing w:after="0" w:line="240" w:lineRule="auto"/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9037" w:type="dxa"/>
            <w:vAlign w:val="center"/>
          </w:tcPr>
          <w:p w:rsidR="006F43F7" w:rsidRPr="006F43F7" w:rsidRDefault="006F43F7" w:rsidP="006F43F7">
            <w:pPr>
              <w:pStyle w:val="ArialZitat"/>
              <w:spacing w:after="0" w:line="240" w:lineRule="auto"/>
              <w:ind w:left="0" w:firstLine="0"/>
              <w:rPr>
                <w:rFonts w:cs="Arial"/>
                <w:iCs w:val="0"/>
              </w:rPr>
            </w:pPr>
            <w:r w:rsidRPr="006F43F7">
              <w:rPr>
                <w:rFonts w:cs="Arial"/>
                <w:i w:val="0"/>
              </w:rPr>
              <w:t>Mimi und alle anderen jüdischen Mitmenschen werden gez</w:t>
            </w:r>
            <w:r>
              <w:rPr>
                <w:rFonts w:cs="Arial"/>
                <w:i w:val="0"/>
              </w:rPr>
              <w:t xml:space="preserve">wungen, dauerhaft einen gelben </w:t>
            </w:r>
            <w:r w:rsidRPr="006F43F7">
              <w:rPr>
                <w:rFonts w:cs="Arial"/>
                <w:i w:val="0"/>
              </w:rPr>
              <w:t>Stern (den Judenstern) sichtbar auf der Brust als Erkennungszeichen zu tragen.</w:t>
            </w:r>
          </w:p>
        </w:tc>
      </w:tr>
      <w:tr w:rsidR="006F43F7" w:rsidTr="006F43F7">
        <w:trPr>
          <w:trHeight w:val="1075"/>
        </w:trPr>
        <w:tc>
          <w:tcPr>
            <w:tcW w:w="817" w:type="dxa"/>
          </w:tcPr>
          <w:p w:rsidR="006F43F7" w:rsidRPr="006F43F7" w:rsidRDefault="006F43F7" w:rsidP="006F43F7">
            <w:pPr>
              <w:pStyle w:val="ArialZitat"/>
              <w:spacing w:after="0" w:line="240" w:lineRule="auto"/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9037" w:type="dxa"/>
            <w:vAlign w:val="center"/>
          </w:tcPr>
          <w:p w:rsidR="006F43F7" w:rsidRPr="00451B90" w:rsidRDefault="006F43F7" w:rsidP="00451B90">
            <w:pPr>
              <w:pStyle w:val="ArialZitat"/>
              <w:spacing w:after="0" w:line="240" w:lineRule="auto"/>
              <w:ind w:left="0" w:firstLine="0"/>
              <w:rPr>
                <w:rFonts w:cs="Arial"/>
                <w:iCs w:val="0"/>
                <w:color w:val="003480"/>
              </w:rPr>
            </w:pPr>
            <w:r w:rsidRPr="00451B90">
              <w:rPr>
                <w:rFonts w:cs="Arial"/>
                <w:i w:val="0"/>
                <w:color w:val="003480"/>
              </w:rPr>
              <w:t>A</w:t>
            </w:r>
            <w:r w:rsidR="00451B90" w:rsidRPr="00451B90">
              <w:rPr>
                <w:rFonts w:cs="Arial"/>
                <w:i w:val="0"/>
                <w:color w:val="003480"/>
              </w:rPr>
              <w:t>n</w:t>
            </w:r>
            <w:r w:rsidRPr="00451B90">
              <w:rPr>
                <w:rFonts w:cs="Arial"/>
                <w:i w:val="0"/>
                <w:color w:val="003480"/>
              </w:rPr>
              <w:t>dere Kinder spucken Mimi an, schubsen sie, stellen ihr ein Bein, werden dafür auch noch gelobt und Mimi bekommt eine Strafe.</w:t>
            </w:r>
          </w:p>
        </w:tc>
      </w:tr>
      <w:tr w:rsidR="006F43F7" w:rsidTr="006F43F7">
        <w:trPr>
          <w:trHeight w:val="1075"/>
        </w:trPr>
        <w:tc>
          <w:tcPr>
            <w:tcW w:w="817" w:type="dxa"/>
          </w:tcPr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</w:p>
        </w:tc>
        <w:tc>
          <w:tcPr>
            <w:tcW w:w="9037" w:type="dxa"/>
            <w:vAlign w:val="center"/>
          </w:tcPr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r w:rsidRPr="006F43F7">
              <w:rPr>
                <w:rFonts w:ascii="Arial" w:hAnsi="Arial" w:cs="Arial"/>
                <w:iCs/>
              </w:rPr>
              <w:t xml:space="preserve">Einige von </w:t>
            </w:r>
            <w:proofErr w:type="spellStart"/>
            <w:r w:rsidRPr="006F43F7">
              <w:rPr>
                <w:rFonts w:ascii="Arial" w:hAnsi="Arial" w:cs="Arial"/>
                <w:iCs/>
              </w:rPr>
              <w:t>Mimis</w:t>
            </w:r>
            <w:proofErr w:type="spellEnd"/>
            <w:r w:rsidRPr="006F43F7">
              <w:rPr>
                <w:rFonts w:ascii="Arial" w:hAnsi="Arial" w:cs="Arial"/>
                <w:iCs/>
              </w:rPr>
              <w:t xml:space="preserve"> Freundinnen aus ihrem Schlafsaal werden auf „Transport in den Osten“ </w:t>
            </w:r>
          </w:p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r w:rsidRPr="006F43F7">
              <w:rPr>
                <w:rFonts w:ascii="Arial" w:hAnsi="Arial" w:cs="Arial"/>
                <w:iCs/>
              </w:rPr>
              <w:t>geschickt. Niemand weiß, was sie dort erwartet.</w:t>
            </w:r>
          </w:p>
        </w:tc>
      </w:tr>
      <w:tr w:rsidR="006F43F7" w:rsidTr="006F43F7">
        <w:trPr>
          <w:trHeight w:val="1075"/>
        </w:trPr>
        <w:tc>
          <w:tcPr>
            <w:tcW w:w="817" w:type="dxa"/>
          </w:tcPr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9037" w:type="dxa"/>
            <w:vAlign w:val="center"/>
          </w:tcPr>
          <w:p w:rsidR="006F43F7" w:rsidRPr="006F43F7" w:rsidRDefault="006F43F7" w:rsidP="00451B90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r w:rsidRPr="006F43F7">
              <w:rPr>
                <w:rFonts w:ascii="Arial" w:hAnsi="Arial" w:cs="Arial"/>
              </w:rPr>
              <w:t>Familie Goldstein muss innerhalb von zwei Tagen ihre Wohnung verlassen. Den Wohnungsschlüssel dürfen sie nicht mitnehmen.</w:t>
            </w:r>
          </w:p>
        </w:tc>
      </w:tr>
      <w:tr w:rsidR="006F43F7" w:rsidTr="006F43F7">
        <w:trPr>
          <w:trHeight w:val="1075"/>
        </w:trPr>
        <w:tc>
          <w:tcPr>
            <w:tcW w:w="817" w:type="dxa"/>
          </w:tcPr>
          <w:p w:rsidR="006F43F7" w:rsidRPr="006F43F7" w:rsidRDefault="006F43F7" w:rsidP="006F43F7">
            <w:pPr>
              <w:pStyle w:val="ArialZitat"/>
              <w:spacing w:after="0" w:line="240" w:lineRule="auto"/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9037" w:type="dxa"/>
            <w:vAlign w:val="center"/>
          </w:tcPr>
          <w:p w:rsidR="006F43F7" w:rsidRPr="006F43F7" w:rsidRDefault="006F43F7" w:rsidP="006F43F7">
            <w:pPr>
              <w:pStyle w:val="ArialZitat"/>
              <w:spacing w:after="0" w:line="240" w:lineRule="auto"/>
              <w:ind w:left="0" w:firstLine="0"/>
              <w:rPr>
                <w:rFonts w:cs="Arial"/>
                <w:iCs w:val="0"/>
              </w:rPr>
            </w:pPr>
            <w:r w:rsidRPr="006F43F7">
              <w:rPr>
                <w:rFonts w:cs="Arial"/>
                <w:i w:val="0"/>
              </w:rPr>
              <w:t xml:space="preserve">In </w:t>
            </w:r>
            <w:proofErr w:type="spellStart"/>
            <w:r w:rsidRPr="006F43F7">
              <w:rPr>
                <w:rFonts w:cs="Arial"/>
                <w:i w:val="0"/>
              </w:rPr>
              <w:t>Theresienstadt</w:t>
            </w:r>
            <w:proofErr w:type="spellEnd"/>
            <w:r w:rsidRPr="006F43F7">
              <w:rPr>
                <w:rFonts w:cs="Arial"/>
                <w:i w:val="0"/>
              </w:rPr>
              <w:t xml:space="preserve"> wird das Gepäck aller ankommenden jüdischen Mitmenschen durchsucht und ihnen wird alles weggenommen, was wertvoll ist.</w:t>
            </w:r>
          </w:p>
        </w:tc>
      </w:tr>
      <w:tr w:rsidR="006F43F7" w:rsidTr="006F43F7">
        <w:trPr>
          <w:trHeight w:val="1075"/>
        </w:trPr>
        <w:tc>
          <w:tcPr>
            <w:tcW w:w="817" w:type="dxa"/>
          </w:tcPr>
          <w:p w:rsidR="006F43F7" w:rsidRPr="006F43F7" w:rsidRDefault="006F43F7" w:rsidP="006F43F7">
            <w:pPr>
              <w:pStyle w:val="ArialZitat"/>
              <w:spacing w:after="0" w:line="240" w:lineRule="auto"/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9037" w:type="dxa"/>
            <w:vAlign w:val="center"/>
          </w:tcPr>
          <w:p w:rsidR="006F43F7" w:rsidRDefault="006F43F7" w:rsidP="006F43F7">
            <w:pPr>
              <w:pStyle w:val="ArialZitat"/>
              <w:spacing w:after="0" w:line="240" w:lineRule="auto"/>
              <w:ind w:left="0" w:firstLine="0"/>
              <w:rPr>
                <w:rFonts w:cs="Arial"/>
                <w:i w:val="0"/>
              </w:rPr>
            </w:pPr>
            <w:r w:rsidRPr="006F43F7">
              <w:rPr>
                <w:rFonts w:cs="Arial"/>
                <w:i w:val="0"/>
              </w:rPr>
              <w:t xml:space="preserve">Die Familie wird voneinander getrennt. Mimi muss in einem Raum mit 30 anderen Mädchen leben. Krankheiten breiten sich aus. Die Menschen leiden Hunger. </w:t>
            </w:r>
          </w:p>
          <w:p w:rsidR="006F43F7" w:rsidRPr="006F43F7" w:rsidRDefault="006F43F7" w:rsidP="006F43F7">
            <w:pPr>
              <w:pStyle w:val="ArialZitat"/>
              <w:spacing w:after="0" w:line="240" w:lineRule="auto"/>
              <w:ind w:left="0" w:firstLine="0"/>
              <w:rPr>
                <w:rFonts w:cs="Arial"/>
                <w:iCs w:val="0"/>
              </w:rPr>
            </w:pPr>
            <w:r w:rsidRPr="006F43F7">
              <w:rPr>
                <w:rFonts w:cs="Arial"/>
                <w:i w:val="0"/>
              </w:rPr>
              <w:t xml:space="preserve">Die Kinder werden heimlich von anderen Gefangenen unterrichtet. </w:t>
            </w:r>
          </w:p>
        </w:tc>
      </w:tr>
      <w:tr w:rsidR="006F43F7" w:rsidTr="006F43F7">
        <w:trPr>
          <w:trHeight w:val="1075"/>
        </w:trPr>
        <w:tc>
          <w:tcPr>
            <w:tcW w:w="817" w:type="dxa"/>
          </w:tcPr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</w:p>
        </w:tc>
        <w:tc>
          <w:tcPr>
            <w:tcW w:w="9037" w:type="dxa"/>
            <w:vAlign w:val="center"/>
          </w:tcPr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r w:rsidRPr="006F43F7">
              <w:rPr>
                <w:rFonts w:ascii="Arial" w:hAnsi="Arial" w:cs="Arial"/>
                <w:iCs/>
              </w:rPr>
              <w:t>Familie Goldstein muss ihren ganzen Besitz abgeben. Sie müssen ihren Hund weggeben.</w:t>
            </w:r>
          </w:p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proofErr w:type="spellStart"/>
            <w:r w:rsidRPr="006F43F7">
              <w:rPr>
                <w:rFonts w:ascii="Arial" w:hAnsi="Arial" w:cs="Arial"/>
                <w:iCs/>
              </w:rPr>
              <w:t>Mimis</w:t>
            </w:r>
            <w:proofErr w:type="spellEnd"/>
            <w:r w:rsidRPr="006F43F7">
              <w:rPr>
                <w:rFonts w:ascii="Arial" w:hAnsi="Arial" w:cs="Arial"/>
                <w:iCs/>
              </w:rPr>
              <w:t xml:space="preserve"> Eltern können und dürfen ihre Berufe nicht mehr ausüben. Das Geld wird knapp.</w:t>
            </w:r>
          </w:p>
        </w:tc>
      </w:tr>
      <w:tr w:rsidR="006F43F7" w:rsidTr="006F43F7">
        <w:trPr>
          <w:trHeight w:val="1075"/>
        </w:trPr>
        <w:tc>
          <w:tcPr>
            <w:tcW w:w="817" w:type="dxa"/>
          </w:tcPr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</w:p>
        </w:tc>
        <w:tc>
          <w:tcPr>
            <w:tcW w:w="9037" w:type="dxa"/>
            <w:vAlign w:val="center"/>
          </w:tcPr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r w:rsidRPr="006F43F7">
              <w:rPr>
                <w:rFonts w:ascii="Arial" w:hAnsi="Arial" w:cs="Arial"/>
                <w:iCs/>
              </w:rPr>
              <w:t xml:space="preserve">Familie Goldstein wird zum Umzug in ein fremdes Land im Osten gezwungen. Sie dürfen </w:t>
            </w:r>
          </w:p>
          <w:p w:rsidR="006F43F7" w:rsidRPr="006F43F7" w:rsidRDefault="006F43F7" w:rsidP="006F43F7">
            <w:pPr>
              <w:spacing w:after="0" w:line="240" w:lineRule="auto"/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  <w:iCs/>
              </w:rPr>
              <w:t>n</w:t>
            </w:r>
            <w:r w:rsidRPr="006F43F7">
              <w:rPr>
                <w:rFonts w:ascii="Arial" w:hAnsi="Arial" w:cs="Arial"/>
                <w:iCs/>
              </w:rPr>
              <w:t>ur ihre wichtigsten Sachen mitnehmen. Ein Lastwagen holt sie ab und bringt sie zum Zug.</w:t>
            </w:r>
          </w:p>
        </w:tc>
      </w:tr>
    </w:tbl>
    <w:p w:rsidR="004319DB" w:rsidRPr="006F43F7" w:rsidRDefault="004319DB" w:rsidP="00195719">
      <w:pPr>
        <w:pStyle w:val="ArialZitat"/>
        <w:spacing w:line="240" w:lineRule="auto"/>
        <w:rPr>
          <w:i w:val="0"/>
        </w:rPr>
      </w:pPr>
    </w:p>
    <w:sectPr w:rsidR="004319DB" w:rsidRPr="006F43F7" w:rsidSect="007B5ACB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0057" w:rsidRDefault="00DF0057" w:rsidP="003A7C35">
      <w:pPr>
        <w:spacing w:after="0" w:line="240" w:lineRule="auto"/>
      </w:pPr>
      <w:r>
        <w:separator/>
      </w:r>
    </w:p>
  </w:endnote>
  <w:endnote w:type="continuationSeparator" w:id="0">
    <w:p w:rsidR="00DF0057" w:rsidRDefault="00DF005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0057" w:rsidRDefault="00DF0057" w:rsidP="003A7C35">
      <w:pPr>
        <w:spacing w:after="0" w:line="240" w:lineRule="auto"/>
      </w:pPr>
      <w:r>
        <w:separator/>
      </w:r>
    </w:p>
  </w:footnote>
  <w:footnote w:type="continuationSeparator" w:id="0">
    <w:p w:rsidR="00DF0057" w:rsidRDefault="00DF005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43F7" w:rsidRDefault="00143C31" w:rsidP="00132429">
    <w:pPr>
      <w:pStyle w:val="ArialTitelgrau"/>
      <w:ind w:firstLine="142"/>
      <w:rPr>
        <w:sz w:val="20"/>
        <w:szCs w:val="20"/>
      </w:rPr>
    </w:pPr>
    <w:r w:rsidRPr="00143C31">
      <w:rPr>
        <w:rFonts w:ascii="Calibri" w:eastAsia="Calibri" w:hAnsi="Calibri" w:cs="Calibri"/>
        <w:noProof/>
        <w:sz w:val="20"/>
        <w:szCs w:val="20"/>
      </w:rPr>
      <w:pict>
        <v:rect id="Rechteck 4" o:spid="_x0000_s1026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4F18C6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132429">
      <w:rPr>
        <w:sz w:val="20"/>
        <w:szCs w:val="20"/>
      </w:rPr>
      <w:t xml:space="preserve">Die </w:t>
    </w:r>
    <w:r w:rsidR="00132429" w:rsidRPr="00590025">
      <w:rPr>
        <w:color w:val="808080" w:themeColor="background1" w:themeShade="80"/>
        <w:sz w:val="20"/>
        <w:szCs w:val="20"/>
      </w:rPr>
      <w:t xml:space="preserve">Geschichte </w:t>
    </w:r>
    <w:r w:rsidR="006F43F7" w:rsidRPr="00590025">
      <w:rPr>
        <w:color w:val="808080" w:themeColor="background1" w:themeShade="80"/>
        <w:sz w:val="20"/>
        <w:szCs w:val="20"/>
      </w:rPr>
      <w:t xml:space="preserve">der </w:t>
    </w:r>
    <w:r w:rsidR="00132429" w:rsidRPr="00590025">
      <w:rPr>
        <w:color w:val="808080" w:themeColor="background1" w:themeShade="80"/>
        <w:sz w:val="20"/>
        <w:szCs w:val="20"/>
      </w:rPr>
      <w:t xml:space="preserve">jüdischen Familie </w:t>
    </w:r>
    <w:r w:rsidR="006F43F7" w:rsidRPr="00590025">
      <w:rPr>
        <w:color w:val="808080" w:themeColor="background1" w:themeShade="80"/>
        <w:sz w:val="20"/>
        <w:szCs w:val="20"/>
      </w:rPr>
      <w:t>Goldstein</w:t>
    </w:r>
    <w:r w:rsidR="006F43F7">
      <w:rPr>
        <w:sz w:val="20"/>
        <w:szCs w:val="20"/>
      </w:rPr>
      <w:t xml:space="preserve"> </w:t>
    </w:r>
  </w:p>
  <w:p w:rsidR="00685FD6" w:rsidRPr="00132429" w:rsidRDefault="00132429" w:rsidP="00132429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sz w:val="20"/>
        <w:szCs w:val="20"/>
      </w:rPr>
      <w:t>im Nationalsozialismus</w:t>
    </w:r>
  </w:p>
  <w:p w:rsidR="00685FD6" w:rsidRPr="00000978" w:rsidRDefault="00143C31" w:rsidP="00685FD6">
    <w:pPr>
      <w:pStyle w:val="KeinLeerraum"/>
      <w:ind w:left="142"/>
      <w:rPr>
        <w:color w:val="909191"/>
        <w:sz w:val="16"/>
        <w:szCs w:val="16"/>
      </w:rPr>
    </w:pPr>
    <w:r w:rsidRPr="00143C31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" adj="0,,0" path="m,l4545000,e" filled="f" strokecolor="#909191" strokeweight="1.25pt">
          <v:stroke miterlimit="1" joinstyle="miter"/>
          <v:formulas/>
          <v:path arrowok="t" o:connecttype="custom" o:connectlocs="0,0;4543120,0" o:connectangles="0,0" textboxrect="0,0,4545000,0"/>
        </v:shape>
      </w:pict>
    </w:r>
  </w:p>
  <w:p w:rsidR="00685FD6" w:rsidRDefault="002F155B" w:rsidP="00685FD6">
    <w:pPr>
      <w:pStyle w:val="ArialBeschreibunggrau"/>
      <w:ind w:firstLine="132"/>
    </w:pPr>
    <w:r>
      <w:t xml:space="preserve">Überleben </w:t>
    </w:r>
    <w:r>
      <w:rPr>
        <w:rFonts w:ascii="TheSans C5 ExtraBold" w:hAnsi="TheSans C5 ExtraBold"/>
      </w:rPr>
      <w:t>⋅</w:t>
    </w:r>
    <w:r>
      <w:t xml:space="preserve"> Die Kinderoper „</w:t>
    </w:r>
    <w:proofErr w:type="spellStart"/>
    <w:r>
      <w:t>Brundibár</w:t>
    </w:r>
    <w:proofErr w:type="spellEnd"/>
    <w:r>
      <w:t xml:space="preserve">“ in </w:t>
    </w:r>
    <w:proofErr w:type="spellStart"/>
    <w:r>
      <w:t>Theresienstadt</w:t>
    </w:r>
    <w:proofErr w:type="spellEnd"/>
  </w:p>
  <w:p w:rsidR="00685FD6" w:rsidRDefault="00143C31" w:rsidP="00685FD6">
    <w:pPr>
      <w:pStyle w:val="ArialBeschreibunggrau"/>
      <w:ind w:firstLine="132"/>
    </w:pPr>
    <w:hyperlink r:id="rId4" w:history="1">
      <w:r w:rsidR="002F155B" w:rsidRPr="004F5AED">
        <w:rPr>
          <w:rStyle w:val="Hyperlink"/>
        </w:rPr>
        <w:t>www.planet-schule.de/x/ueberleben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4D4645"/>
    <w:rsid w:val="0005296F"/>
    <w:rsid w:val="00060103"/>
    <w:rsid w:val="00132429"/>
    <w:rsid w:val="00143B01"/>
    <w:rsid w:val="00143C31"/>
    <w:rsid w:val="001773CA"/>
    <w:rsid w:val="00195719"/>
    <w:rsid w:val="00243560"/>
    <w:rsid w:val="00281DDB"/>
    <w:rsid w:val="002D1F2A"/>
    <w:rsid w:val="002E0B27"/>
    <w:rsid w:val="002F155B"/>
    <w:rsid w:val="00336DDB"/>
    <w:rsid w:val="003A7C35"/>
    <w:rsid w:val="003D22BC"/>
    <w:rsid w:val="00411528"/>
    <w:rsid w:val="004319DB"/>
    <w:rsid w:val="00451B90"/>
    <w:rsid w:val="00452E75"/>
    <w:rsid w:val="00462615"/>
    <w:rsid w:val="004C7593"/>
    <w:rsid w:val="004D4645"/>
    <w:rsid w:val="004F18C6"/>
    <w:rsid w:val="005011A7"/>
    <w:rsid w:val="00506B94"/>
    <w:rsid w:val="00560917"/>
    <w:rsid w:val="00590025"/>
    <w:rsid w:val="005D5288"/>
    <w:rsid w:val="006055AC"/>
    <w:rsid w:val="0060637E"/>
    <w:rsid w:val="00654EED"/>
    <w:rsid w:val="00680DE1"/>
    <w:rsid w:val="00685FD6"/>
    <w:rsid w:val="006913BF"/>
    <w:rsid w:val="006A0AB8"/>
    <w:rsid w:val="006B33F2"/>
    <w:rsid w:val="006E607D"/>
    <w:rsid w:val="006F43F7"/>
    <w:rsid w:val="007537E2"/>
    <w:rsid w:val="0076078F"/>
    <w:rsid w:val="007B18B0"/>
    <w:rsid w:val="007B5ACB"/>
    <w:rsid w:val="007C0BAC"/>
    <w:rsid w:val="008203B0"/>
    <w:rsid w:val="0087422E"/>
    <w:rsid w:val="008B0864"/>
    <w:rsid w:val="00907E2F"/>
    <w:rsid w:val="00977F85"/>
    <w:rsid w:val="00AA30B6"/>
    <w:rsid w:val="00AA60EB"/>
    <w:rsid w:val="00AF6014"/>
    <w:rsid w:val="00B908C7"/>
    <w:rsid w:val="00BB2A2B"/>
    <w:rsid w:val="00C111CB"/>
    <w:rsid w:val="00C660E0"/>
    <w:rsid w:val="00C74AAF"/>
    <w:rsid w:val="00CD1187"/>
    <w:rsid w:val="00DF0057"/>
    <w:rsid w:val="00E27426"/>
    <w:rsid w:val="00E97AE8"/>
    <w:rsid w:val="00F16571"/>
    <w:rsid w:val="00F76CA4"/>
    <w:rsid w:val="00FD733D"/>
    <w:rsid w:val="00FE4AB0"/>
    <w:rsid w:val="00FF5A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2F155B"/>
    <w:rPr>
      <w:color w:val="0000FF" w:themeColor="hyperlink"/>
      <w:u w:val="single"/>
    </w:rPr>
  </w:style>
  <w:style w:type="table" w:styleId="Tabellengitternetz">
    <w:name w:val="Table Grid"/>
    <w:basedOn w:val="NormaleTabelle"/>
    <w:uiPriority w:val="59"/>
    <w:rsid w:val="006F43F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hyperlink" Target="http://www.planet-schule.de/x/ueberlebe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ownloads\vorlage_Brundibar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vorlage_Brundibar_Arbeitsblatt.dotx</Template>
  <TotalTime>0</TotalTime>
  <Pages>1</Pages>
  <Words>226</Words>
  <Characters>1424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Überleben · Die Kinderoper "Brundibár" in Theresienstadt</dc:title>
  <dc:creator>SWR planet schule; User</dc:creator>
  <cp:lastModifiedBy>Martina Frietsch</cp:lastModifiedBy>
  <cp:revision>7</cp:revision>
  <dcterms:created xsi:type="dcterms:W3CDTF">2024-04-22T11:09:00Z</dcterms:created>
  <dcterms:modified xsi:type="dcterms:W3CDTF">2024-07-01T12:05:00Z</dcterms:modified>
</cp:coreProperties>
</file>