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46118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1" o:spid="_x0000_s1037" type="#_x0000_t75" style="position:absolute;left:0;text-align:left;margin-left:400.6pt;margin-top:34.3pt;width:80.8pt;height:14.15pt;z-index:1;visibility:visible;mso-position-vertical-relative:page">
            <v:imagedata r:id="rId7" o:title=""/>
            <w10:wrap anchory="page"/>
            <w10:anchorlock/>
          </v:shape>
        </w:pict>
      </w:r>
    </w:p>
    <w:p w:rsidR="00560917" w:rsidRDefault="00461187" w:rsidP="00CF08A5">
      <w:pPr>
        <w:pStyle w:val="Arialberschrift"/>
        <w:ind w:firstLine="0"/>
      </w:pPr>
      <w:r w:rsidRPr="00461187">
        <w:rPr>
          <w:rFonts w:cs="Arial"/>
          <w:noProof/>
          <w:sz w:val="20"/>
          <w:szCs w:val="20"/>
        </w:rPr>
        <w:pict>
          <v:group id="_x0000_s1070" style="position:absolute;left:0;text-align:left;margin-left:297.45pt;margin-top:5.4pt;width:194.85pt;height:118.25pt;z-index:-1" coordorigin="6132,4416" coordsize="4530,2550" wrapcoords="-72 0 -72 21473 21600 21473 21600 0 -72 0">
            <v:shape id="Grafik 5" o:spid="_x0000_s1060" type="#_x0000_t75" alt="tatort00008.png" style="position:absolute;left:6132;top:4416;width:4530;height:2550;visibility:visible" wrapcoords="-143 0 -143 21346 21600 21346 21600 0 -143 0" o:regroupid="3">
              <v:imagedata r:id="rId8" o:title="tatort00008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3" type="#_x0000_t202" style="position:absolute;left:8070;top:4571;width:2592;height:660" o:regroupid="3" stroked="f">
              <v:fill opacity="0"/>
              <v:textbox>
                <w:txbxContent>
                  <w:p w:rsidR="00CA50FE" w:rsidRPr="00C21DCD" w:rsidRDefault="00CA50FE" w:rsidP="00CA50FE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>Eingetrocknetes Blut</w:t>
                    </w:r>
                    <w:r w:rsidRPr="00C21DCD">
                      <w:rPr>
                        <w:rFonts w:ascii="Arial" w:hAnsi="Arial" w:cs="Arial"/>
                        <w:b/>
                        <w:color w:val="FFFFFF"/>
                      </w:rPr>
                      <w:t xml:space="preserve"> </w:t>
                    </w:r>
                  </w:p>
                </w:txbxContent>
              </v:textbox>
            </v:shape>
            <w10:wrap type="tight"/>
          </v:group>
        </w:pict>
      </w:r>
      <w:r w:rsidR="00CA50FE">
        <w:t>Eingetrocknetes Blut</w:t>
      </w:r>
    </w:p>
    <w:p w:rsidR="00D71DAA" w:rsidRDefault="00D71DAA" w:rsidP="00CF08A5">
      <w:pPr>
        <w:pStyle w:val="Arialberschrift"/>
        <w:ind w:firstLine="0"/>
        <w:rPr>
          <w:rFonts w:cs="Arial"/>
          <w:b w:val="0"/>
          <w:sz w:val="20"/>
          <w:szCs w:val="20"/>
        </w:rPr>
      </w:pPr>
    </w:p>
    <w:p w:rsidR="00CA50FE" w:rsidRP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Schaut euch den Film von Minute 02:10 bis 04:50 an.</w:t>
      </w:r>
    </w:p>
    <w:p w:rsidR="00CA50FE" w:rsidRP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CA50FE" w:rsidRPr="00CA50FE" w:rsidRDefault="00CA50FE" w:rsidP="00CA50FE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  <w:bookmarkStart w:id="0" w:name="_Hlk196397336"/>
      <w:r w:rsidRPr="00CA50FE">
        <w:rPr>
          <w:rFonts w:ascii="Arial" w:hAnsi="Arial" w:cs="Arial"/>
          <w:b/>
          <w:bCs/>
          <w:sz w:val="20"/>
          <w:szCs w:val="20"/>
        </w:rPr>
        <w:t>Grundlagen:</w:t>
      </w:r>
    </w:p>
    <w:p w:rsidR="00CA50FE" w:rsidRP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Ein Blutfleck ist eingetrocknet. Blut besteht u</w:t>
      </w:r>
      <w:r>
        <w:rPr>
          <w:rFonts w:ascii="Arial" w:hAnsi="Arial" w:cs="Arial"/>
          <w:sz w:val="20"/>
          <w:szCs w:val="20"/>
        </w:rPr>
        <w:t>nter anderem</w:t>
      </w:r>
      <w:r w:rsidRPr="00CA50FE">
        <w:rPr>
          <w:rFonts w:ascii="Arial" w:hAnsi="Arial" w:cs="Arial"/>
          <w:sz w:val="20"/>
          <w:szCs w:val="20"/>
        </w:rPr>
        <w:t xml:space="preserve"> aus Proteinen, rote</w:t>
      </w:r>
      <w:r>
        <w:rPr>
          <w:rFonts w:ascii="Arial" w:hAnsi="Arial" w:cs="Arial"/>
          <w:sz w:val="20"/>
          <w:szCs w:val="20"/>
        </w:rPr>
        <w:t>m</w:t>
      </w:r>
      <w:r w:rsidRPr="00CA50FE">
        <w:rPr>
          <w:rFonts w:ascii="Arial" w:hAnsi="Arial" w:cs="Arial"/>
          <w:sz w:val="20"/>
          <w:szCs w:val="20"/>
        </w:rPr>
        <w:t xml:space="preserve"> Blutfarbstoff und Wasser. Wenn das Wasser verdunstet, denaturieren die Proteine und die Blutmoleküle haften durch zwischenmolekulare Wechselwirkungen an der Kleidung. </w:t>
      </w:r>
      <w:bookmarkEnd w:id="0"/>
    </w:p>
    <w:p w:rsid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AE1236" w:rsidRPr="00CA50FE" w:rsidRDefault="00AE1236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CA50FE" w:rsidRP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b/>
          <w:bCs/>
          <w:sz w:val="20"/>
          <w:szCs w:val="20"/>
        </w:rPr>
        <w:t>1</w:t>
      </w:r>
      <w:r w:rsidR="00AE1236">
        <w:rPr>
          <w:rFonts w:ascii="Arial" w:hAnsi="Arial" w:cs="Arial"/>
          <w:b/>
          <w:bCs/>
          <w:sz w:val="20"/>
          <w:szCs w:val="20"/>
        </w:rPr>
        <w:t xml:space="preserve">. </w:t>
      </w:r>
      <w:r w:rsidRPr="00CA50FE">
        <w:rPr>
          <w:rFonts w:ascii="Arial" w:hAnsi="Arial" w:cs="Arial"/>
          <w:sz w:val="20"/>
          <w:szCs w:val="20"/>
        </w:rPr>
        <w:t>Es gibt drei Methoden</w:t>
      </w:r>
      <w:r>
        <w:rPr>
          <w:rFonts w:ascii="Arial" w:hAnsi="Arial" w:cs="Arial"/>
          <w:sz w:val="20"/>
          <w:szCs w:val="20"/>
        </w:rPr>
        <w:t>,</w:t>
      </w:r>
      <w:r w:rsidRPr="00CA50FE">
        <w:rPr>
          <w:rFonts w:ascii="Arial" w:hAnsi="Arial" w:cs="Arial"/>
          <w:sz w:val="20"/>
          <w:szCs w:val="20"/>
        </w:rPr>
        <w:t xml:space="preserve"> um eingetrocknetes Blut zu entfernen. </w:t>
      </w:r>
    </w:p>
    <w:p w:rsid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 xml:space="preserve">Beschreibe die jeweilige Methode und versuche zu erklären, warum diese Methode funktioniert. </w:t>
      </w:r>
    </w:p>
    <w:p w:rsid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tbl>
      <w:tblPr>
        <w:tblW w:w="9763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421"/>
        <w:gridCol w:w="8342"/>
      </w:tblGrid>
      <w:tr w:rsidR="00353025" w:rsidRPr="00353025" w:rsidTr="00353025">
        <w:trPr>
          <w:trHeight w:val="517"/>
        </w:trPr>
        <w:tc>
          <w:tcPr>
            <w:tcW w:w="1421" w:type="dxa"/>
            <w:tcBorders>
              <w:bottom w:val="nil"/>
            </w:tcBorders>
            <w:vAlign w:val="center"/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353025">
              <w:rPr>
                <w:rFonts w:ascii="Arial" w:hAnsi="Arial" w:cs="Arial"/>
                <w:b/>
                <w:sz w:val="20"/>
                <w:szCs w:val="20"/>
              </w:rPr>
              <w:t>1. Methode:</w:t>
            </w:r>
          </w:p>
        </w:tc>
        <w:tc>
          <w:tcPr>
            <w:tcW w:w="8342" w:type="dxa"/>
            <w:tcBorders>
              <w:bottom w:val="nil"/>
            </w:tcBorders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3025" w:rsidRPr="00353025" w:rsidTr="00353025">
        <w:trPr>
          <w:trHeight w:val="554"/>
        </w:trPr>
        <w:tc>
          <w:tcPr>
            <w:tcW w:w="1421" w:type="dxa"/>
            <w:tcBorders>
              <w:top w:val="nil"/>
            </w:tcBorders>
            <w:vAlign w:val="center"/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353025">
              <w:rPr>
                <w:rFonts w:ascii="Arial" w:hAnsi="Arial" w:cs="Arial"/>
                <w:b/>
                <w:sz w:val="20"/>
                <w:szCs w:val="20"/>
              </w:rPr>
              <w:t>Erklärung:</w:t>
            </w:r>
          </w:p>
        </w:tc>
        <w:tc>
          <w:tcPr>
            <w:tcW w:w="8342" w:type="dxa"/>
            <w:tcBorders>
              <w:top w:val="nil"/>
            </w:tcBorders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3025" w:rsidRPr="00353025" w:rsidTr="00353025">
        <w:trPr>
          <w:trHeight w:val="554"/>
        </w:trPr>
        <w:tc>
          <w:tcPr>
            <w:tcW w:w="1421" w:type="dxa"/>
            <w:tcBorders>
              <w:bottom w:val="nil"/>
            </w:tcBorders>
            <w:vAlign w:val="center"/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353025">
              <w:rPr>
                <w:rFonts w:ascii="Arial" w:hAnsi="Arial" w:cs="Arial"/>
                <w:b/>
                <w:sz w:val="20"/>
                <w:szCs w:val="20"/>
              </w:rPr>
              <w:t>2. Methode:</w:t>
            </w:r>
          </w:p>
        </w:tc>
        <w:tc>
          <w:tcPr>
            <w:tcW w:w="8342" w:type="dxa"/>
            <w:tcBorders>
              <w:bottom w:val="nil"/>
            </w:tcBorders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3025" w:rsidRPr="00353025" w:rsidTr="00353025">
        <w:trPr>
          <w:trHeight w:val="554"/>
        </w:trPr>
        <w:tc>
          <w:tcPr>
            <w:tcW w:w="1421" w:type="dxa"/>
            <w:tcBorders>
              <w:top w:val="nil"/>
            </w:tcBorders>
            <w:vAlign w:val="center"/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353025">
              <w:rPr>
                <w:rFonts w:ascii="Arial" w:hAnsi="Arial" w:cs="Arial"/>
                <w:b/>
                <w:sz w:val="20"/>
                <w:szCs w:val="20"/>
              </w:rPr>
              <w:t>Erklärung:</w:t>
            </w:r>
          </w:p>
        </w:tc>
        <w:tc>
          <w:tcPr>
            <w:tcW w:w="8342" w:type="dxa"/>
            <w:tcBorders>
              <w:top w:val="nil"/>
            </w:tcBorders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3025" w:rsidRPr="00353025" w:rsidTr="00353025">
        <w:trPr>
          <w:trHeight w:val="517"/>
        </w:trPr>
        <w:tc>
          <w:tcPr>
            <w:tcW w:w="1421" w:type="dxa"/>
            <w:tcBorders>
              <w:bottom w:val="nil"/>
            </w:tcBorders>
            <w:vAlign w:val="center"/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353025">
              <w:rPr>
                <w:rFonts w:ascii="Arial" w:hAnsi="Arial" w:cs="Arial"/>
                <w:b/>
                <w:sz w:val="20"/>
                <w:szCs w:val="20"/>
              </w:rPr>
              <w:t>3. Methode:</w:t>
            </w:r>
          </w:p>
        </w:tc>
        <w:tc>
          <w:tcPr>
            <w:tcW w:w="8342" w:type="dxa"/>
            <w:tcBorders>
              <w:bottom w:val="nil"/>
            </w:tcBorders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3025" w:rsidRPr="00353025" w:rsidTr="00353025">
        <w:trPr>
          <w:trHeight w:val="593"/>
        </w:trPr>
        <w:tc>
          <w:tcPr>
            <w:tcW w:w="1421" w:type="dxa"/>
            <w:tcBorders>
              <w:top w:val="nil"/>
            </w:tcBorders>
            <w:vAlign w:val="center"/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353025">
              <w:rPr>
                <w:rFonts w:ascii="Arial" w:hAnsi="Arial" w:cs="Arial"/>
                <w:b/>
                <w:sz w:val="20"/>
                <w:szCs w:val="20"/>
              </w:rPr>
              <w:t>Erklärung:</w:t>
            </w:r>
          </w:p>
        </w:tc>
        <w:tc>
          <w:tcPr>
            <w:tcW w:w="8342" w:type="dxa"/>
            <w:tcBorders>
              <w:top w:val="nil"/>
            </w:tcBorders>
          </w:tcPr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CA50FE" w:rsidRPr="00353025" w:rsidRDefault="00CA50FE" w:rsidP="00353025">
            <w:pPr>
              <w:pStyle w:val="TheSansText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A50FE" w:rsidRP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CA50FE" w:rsidRPr="00CA50FE" w:rsidRDefault="00CA50FE" w:rsidP="00CA50FE">
      <w:pPr>
        <w:pStyle w:val="TheSansText"/>
        <w:spacing w:line="336" w:lineRule="auto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ab/>
      </w:r>
    </w:p>
    <w:p w:rsid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b/>
          <w:bCs/>
          <w:sz w:val="20"/>
          <w:szCs w:val="20"/>
        </w:rPr>
        <w:t>2</w:t>
      </w:r>
      <w:r w:rsidR="00AE1236">
        <w:rPr>
          <w:rFonts w:ascii="Arial" w:hAnsi="Arial" w:cs="Arial"/>
          <w:b/>
          <w:bCs/>
          <w:sz w:val="20"/>
          <w:szCs w:val="20"/>
        </w:rPr>
        <w:t xml:space="preserve">. </w:t>
      </w:r>
      <w:r w:rsidRPr="00CA50FE">
        <w:rPr>
          <w:rFonts w:ascii="Arial" w:hAnsi="Arial" w:cs="Arial"/>
          <w:sz w:val="20"/>
          <w:szCs w:val="20"/>
        </w:rPr>
        <w:t xml:space="preserve">Blutmoleküle haften durch </w:t>
      </w:r>
      <w:r>
        <w:rPr>
          <w:rFonts w:ascii="Arial" w:hAnsi="Arial" w:cs="Arial"/>
          <w:sz w:val="20"/>
          <w:szCs w:val="20"/>
        </w:rPr>
        <w:t>z</w:t>
      </w:r>
      <w:r w:rsidRPr="00CA50FE">
        <w:rPr>
          <w:rFonts w:ascii="Arial" w:hAnsi="Arial" w:cs="Arial"/>
          <w:sz w:val="20"/>
          <w:szCs w:val="20"/>
        </w:rPr>
        <w:t>wischenmolekulare Wechselwirkungen (ZMWW) an der Kleidung.</w:t>
      </w:r>
    </w:p>
    <w:p w:rsid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CA50FE" w:rsidRDefault="003300F5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</w:t>
      </w:r>
      <w:r w:rsidR="00CA50FE" w:rsidRPr="00CA50FE">
        <w:rPr>
          <w:rFonts w:ascii="Arial" w:hAnsi="Arial" w:cs="Arial"/>
          <w:b/>
          <w:sz w:val="20"/>
          <w:szCs w:val="20"/>
        </w:rPr>
        <w:t>a.</w:t>
      </w:r>
      <w:r w:rsidR="00CA50FE">
        <w:rPr>
          <w:rFonts w:ascii="Arial" w:hAnsi="Arial" w:cs="Arial"/>
          <w:sz w:val="20"/>
          <w:szCs w:val="20"/>
        </w:rPr>
        <w:t xml:space="preserve"> </w:t>
      </w:r>
      <w:r w:rsidR="00CA50FE" w:rsidRPr="00CA50FE">
        <w:rPr>
          <w:rFonts w:ascii="Arial" w:hAnsi="Arial" w:cs="Arial"/>
          <w:sz w:val="20"/>
          <w:szCs w:val="20"/>
        </w:rPr>
        <w:t>Erläutere, welche Arten von ZMWW es gibt und vergleiche die Stärke der verschiedenen ZMWW.</w:t>
      </w:r>
    </w:p>
    <w:p w:rsid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CA50FE" w:rsidRDefault="003300F5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</w:t>
      </w:r>
      <w:r w:rsidR="00CA50FE" w:rsidRPr="00CA50FE">
        <w:rPr>
          <w:rFonts w:ascii="Arial" w:hAnsi="Arial" w:cs="Arial"/>
          <w:b/>
          <w:sz w:val="20"/>
          <w:szCs w:val="20"/>
        </w:rPr>
        <w:t>b.</w:t>
      </w:r>
      <w:r w:rsidR="00CA50FE" w:rsidRPr="00CA50FE">
        <w:rPr>
          <w:rFonts w:ascii="Arial" w:hAnsi="Arial" w:cs="Arial"/>
          <w:sz w:val="20"/>
          <w:szCs w:val="20"/>
        </w:rPr>
        <w:t xml:space="preserve"> </w:t>
      </w:r>
      <w:r w:rsidR="00073238" w:rsidRPr="00BB72AE">
        <w:rPr>
          <w:rFonts w:ascii="Arial" w:hAnsi="Arial" w:cs="Arial"/>
          <w:sz w:val="20"/>
          <w:szCs w:val="20"/>
        </w:rPr>
        <w:t xml:space="preserve">Erkläre, wie Kochsalz (Natriumchlorid) dabei hilft, Blutflecken aus Textilien zu entfernen. Gehe dabei insbesondere auf </w:t>
      </w:r>
      <w:r w:rsidR="00073238">
        <w:rPr>
          <w:rFonts w:ascii="Arial" w:hAnsi="Arial" w:cs="Arial"/>
          <w:sz w:val="20"/>
          <w:szCs w:val="20"/>
        </w:rPr>
        <w:t>ZMWW</w:t>
      </w:r>
      <w:r w:rsidR="00073238" w:rsidRPr="00BB72AE">
        <w:rPr>
          <w:rFonts w:ascii="Arial" w:hAnsi="Arial" w:cs="Arial"/>
          <w:sz w:val="20"/>
          <w:szCs w:val="20"/>
        </w:rPr>
        <w:t xml:space="preserve"> zwischen denaturierten Blutproteinen und den Fasern der Kleidung ein</w:t>
      </w:r>
      <w:r w:rsidR="00073238">
        <w:rPr>
          <w:rFonts w:ascii="Arial" w:hAnsi="Arial" w:cs="Arial"/>
          <w:sz w:val="20"/>
          <w:szCs w:val="20"/>
        </w:rPr>
        <w:t>.</w:t>
      </w:r>
    </w:p>
    <w:p w:rsidR="00CA50FE" w:rsidRPr="00CA50FE" w:rsidRDefault="00CA50FE" w:rsidP="00CA50FE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CA50FE" w:rsidRPr="00CA50FE" w:rsidRDefault="00CA50FE" w:rsidP="00CA50FE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CA50FE" w:rsidRPr="00CA50FE" w:rsidRDefault="00CA50FE" w:rsidP="00CA50FE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CA50FE" w:rsidRPr="00CA50FE" w:rsidRDefault="00CA50FE" w:rsidP="00CA50FE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CA50FE" w:rsidRPr="00CA50FE" w:rsidRDefault="00CA50FE" w:rsidP="00CA50FE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CA50FE" w:rsidRPr="00CA50FE" w:rsidRDefault="00CA50FE" w:rsidP="00CA50FE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CA50FE" w:rsidRPr="00CA50FE" w:rsidRDefault="00CA50FE" w:rsidP="00CA50FE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CA50FE" w:rsidRPr="00CA50FE" w:rsidRDefault="00CA50FE" w:rsidP="00CA50FE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p w:rsidR="00CA50FE" w:rsidRPr="00CA50FE" w:rsidRDefault="00CA50FE" w:rsidP="00CA50FE">
      <w:pPr>
        <w:pStyle w:val="TheSansText"/>
        <w:spacing w:line="360" w:lineRule="auto"/>
        <w:ind w:left="142" w:firstLine="0"/>
        <w:rPr>
          <w:rFonts w:ascii="Arial" w:hAnsi="Arial" w:cs="Arial"/>
          <w:b/>
          <w:sz w:val="20"/>
          <w:szCs w:val="20"/>
        </w:rPr>
      </w:pPr>
      <w:r w:rsidRPr="00CA50FE">
        <w:rPr>
          <w:rFonts w:ascii="Arial" w:hAnsi="Arial" w:cs="Arial"/>
          <w:sz w:val="20"/>
          <w:szCs w:val="20"/>
        </w:rPr>
        <w:t>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_______________________________</w:t>
      </w:r>
    </w:p>
    <w:sectPr w:rsidR="00CA50FE" w:rsidRPr="00CA50FE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507" w:rsidRDefault="00351507" w:rsidP="003A7C35">
      <w:pPr>
        <w:spacing w:after="0" w:line="240" w:lineRule="auto"/>
      </w:pPr>
      <w:r>
        <w:separator/>
      </w:r>
    </w:p>
  </w:endnote>
  <w:endnote w:type="continuationSeparator" w:id="0">
    <w:p w:rsidR="00351507" w:rsidRDefault="0035150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461187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461187">
      <w:rPr>
        <w:rFonts w:ascii="Arial" w:eastAsia="TheSans C5 Plain" w:hAnsi="Arial" w:cs="Arial"/>
        <w:bCs/>
        <w:noProof/>
        <w:color w:val="909191"/>
        <w:sz w:val="18"/>
        <w:szCs w:val="18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9225" type="#_x0000_t75" alt="SWR_dachmarke_schwarz_klein.jpg" style="position:absolute;margin-left:31.8pt;margin-top:.45pt;width:28.1pt;height:8.5pt;z-index:1;visibility:visible" wrapcoords="-1153 0 -1153 19059 21907 19059 21907 0 -1153 0">
          <v:imagedata r:id="rId1" o:title="SWR_dachmarke_schwarz_klein"/>
          <w10:wrap type="tight"/>
        </v:shape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CA50F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507" w:rsidRDefault="00351507" w:rsidP="003A7C35">
      <w:pPr>
        <w:spacing w:after="0" w:line="240" w:lineRule="auto"/>
      </w:pPr>
      <w:r>
        <w:separator/>
      </w:r>
    </w:p>
  </w:footnote>
  <w:footnote w:type="continuationSeparator" w:id="0">
    <w:p w:rsidR="00351507" w:rsidRDefault="0035150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D71DAA" w:rsidRDefault="00461187" w:rsidP="00685FD6">
    <w:pPr>
      <w:pStyle w:val="ArialTitelgrau"/>
      <w:ind w:firstLine="142"/>
      <w:rPr>
        <w:sz w:val="20"/>
        <w:szCs w:val="20"/>
      </w:rPr>
    </w:pPr>
    <w:r w:rsidRPr="00461187">
      <w:rPr>
        <w:rFonts w:ascii="Calibri" w:eastAsia="Calibri" w:hAnsi="Calibri" w:cs="Calibri"/>
        <w:noProof/>
        <w:sz w:val="20"/>
        <w:szCs w:val="2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3" o:spid="_x0000_s9228" type="#_x0000_t75" alt="qr_chemie-tatortreinigung.png" style="position:absolute;left:0;text-align:left;margin-left:314.55pt;margin-top:-30.95pt;width:45pt;height:45pt;z-index:6;visibility:visible" wrapcoords="-720 0 -720 20880 21600 20880 21600 0 -720 0">
          <v:imagedata r:id="rId1" o:title="qr_chemie-tatortreinigung"/>
          <w10:wrap type="tight"/>
        </v:shape>
      </w:pict>
    </w:r>
    <w:r w:rsidRPr="00461187">
      <w:rPr>
        <w:rFonts w:ascii="Calibri" w:eastAsia="Calibri" w:hAnsi="Calibri" w:cs="Calibri"/>
        <w:noProof/>
        <w:sz w:val="20"/>
        <w:szCs w:val="20"/>
      </w:rPr>
      <w:pict>
        <v:rect id="Rechteck 7" o:spid="_x0000_s9221" style="position:absolute;left:0;text-align:left;margin-left:391.4pt;margin-top:12.6pt;width:97.65pt;height:39.35pt;z-index:3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Pr="00461187">
      <w:rPr>
        <w:i/>
        <w:iCs/>
        <w:noProof/>
        <w:sz w:val="20"/>
        <w:szCs w:val="20"/>
      </w:rPr>
      <w:pict>
        <v:shape id="Grafik 35" o:spid="_x0000_s9227" type="#_x0000_t75" style="position:absolute;left:0;text-align:left;margin-left:266.25pt;margin-top:-28.05pt;width:286.25pt;height:161pt;z-index:2;visibility:visible;mso-position-vertical-relative:page">
          <v:imagedata r:id="rId2" o:title=""/>
          <w10:wrap anchory="page"/>
          <w10:anchorlock/>
        </v:shape>
      </w:pict>
    </w:r>
    <w:r>
      <w:rPr>
        <w:noProof/>
        <w:sz w:val="20"/>
        <w:szCs w:val="20"/>
      </w:rPr>
      <w:pict>
        <v:shape id="Grafik 11" o:spid="_x0000_s9226" type="#_x0000_t75" style="position:absolute;left:0;text-align:left;margin-left:400.6pt;margin-top:34.3pt;width:80.8pt;height:14.15pt;z-index:4;visibility:visible;mso-position-vertical-relative:page">
          <v:imagedata r:id="rId3" o:title=""/>
          <w10:wrap anchory="page"/>
          <w10:anchorlock/>
        </v:shape>
      </w:pict>
    </w:r>
    <w:r w:rsidR="00685FD6" w:rsidRPr="002D4E32">
      <w:rPr>
        <w:sz w:val="20"/>
        <w:szCs w:val="20"/>
      </w:rPr>
      <w:t xml:space="preserve">Arbeitsblatt </w:t>
    </w:r>
    <w:r w:rsidR="00073238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CA50FE">
      <w:rPr>
        <w:sz w:val="20"/>
        <w:szCs w:val="20"/>
      </w:rPr>
      <w:t>Eingetrocknetes Blut</w:t>
    </w:r>
    <w:r w:rsidR="00D71DAA">
      <w:rPr>
        <w:sz w:val="20"/>
        <w:szCs w:val="20"/>
      </w:rPr>
      <w:t xml:space="preserve"> </w:t>
    </w:r>
  </w:p>
  <w:p w:rsidR="00685FD6" w:rsidRPr="00000978" w:rsidRDefault="00461187" w:rsidP="00685FD6">
    <w:pPr>
      <w:pStyle w:val="KeinLeerraum"/>
      <w:ind w:left="142"/>
      <w:rPr>
        <w:color w:val="909191"/>
        <w:sz w:val="16"/>
        <w:szCs w:val="16"/>
      </w:rPr>
    </w:pPr>
    <w:r w:rsidRPr="00461187">
      <w:rPr>
        <w:noProof/>
      </w:rPr>
      <w:pict>
        <v:shape id="Shape 32" o:spid="_x0000_s9220" style="position:absolute;left:0;text-align:left;margin-left:7.8pt;margin-top:4.4pt;width:357.8pt;height:0;z-index:5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1B6C3C" w:rsidP="00685FD6">
    <w:pPr>
      <w:pStyle w:val="ArialBeschreibunggrau"/>
      <w:ind w:firstLine="132"/>
    </w:pPr>
    <w:r>
      <w:t xml:space="preserve">Chemie einfach erklärt </w:t>
    </w:r>
    <w:r>
      <w:rPr>
        <w:rFonts w:ascii="TheSans C5 ExtraBold" w:hAnsi="TheSans C5 ExtraBold"/>
      </w:rPr>
      <w:t>⋅</w:t>
    </w:r>
    <w:r>
      <w:t xml:space="preserve"> T</w:t>
    </w:r>
    <w:r w:rsidR="00BA2DDA">
      <w:t>atortreinigung</w:t>
    </w:r>
  </w:p>
  <w:p w:rsidR="00685FD6" w:rsidRDefault="00D87A49" w:rsidP="00685FD6">
    <w:pPr>
      <w:pStyle w:val="ArialBeschreibunggrau"/>
      <w:ind w:firstLine="132"/>
    </w:pPr>
    <w:r>
      <w:t>planet-schule.de/x/chemie-t</w:t>
    </w:r>
    <w:r w:rsidR="00BA2DDA">
      <w:t>atortreinigung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06479"/>
    <w:multiLevelType w:val="hybridMultilevel"/>
    <w:tmpl w:val="3A1CBE0A"/>
    <w:lvl w:ilvl="0" w:tplc="2A2C627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2D153884"/>
    <w:multiLevelType w:val="hybridMultilevel"/>
    <w:tmpl w:val="23608020"/>
    <w:lvl w:ilvl="0" w:tplc="768AE9A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4B3D2DFC"/>
    <w:multiLevelType w:val="hybridMultilevel"/>
    <w:tmpl w:val="67D49AEA"/>
    <w:lvl w:ilvl="0" w:tplc="62A26EDC">
      <w:numFmt w:val="bullet"/>
      <w:lvlText w:val="-"/>
      <w:lvlJc w:val="left"/>
      <w:pPr>
        <w:ind w:left="547" w:hanging="360"/>
      </w:pPr>
      <w:rPr>
        <w:rFonts w:ascii="TheSans C5 SemiLight" w:eastAsia="TheSans C5 SemiLight" w:hAnsi="TheSans C5 SemiLight" w:cs="TheSans C5 SemiLight" w:hint="default"/>
      </w:rPr>
    </w:lvl>
    <w:lvl w:ilvl="1" w:tplc="04070003" w:tentative="1">
      <w:start w:val="1"/>
      <w:numFmt w:val="bullet"/>
      <w:lvlText w:val="o"/>
      <w:lvlJc w:val="left"/>
      <w:pPr>
        <w:ind w:left="126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8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70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42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4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6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8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307" w:hanging="360"/>
      </w:pPr>
      <w:rPr>
        <w:rFonts w:ascii="Wingdings" w:hAnsi="Wingdings" w:hint="default"/>
      </w:rPr>
    </w:lvl>
  </w:abstractNum>
  <w:abstractNum w:abstractNumId="3">
    <w:nsid w:val="63323CCB"/>
    <w:multiLevelType w:val="hybridMultilevel"/>
    <w:tmpl w:val="146CFABC"/>
    <w:lvl w:ilvl="0" w:tplc="90A6ADFC">
      <w:start w:val="1"/>
      <w:numFmt w:val="lowerLetter"/>
      <w:lvlText w:val="%1)"/>
      <w:lvlJc w:val="left"/>
      <w:pPr>
        <w:ind w:left="862" w:hanging="360"/>
      </w:pPr>
      <w:rPr>
        <w:rFonts w:ascii="Calibri" w:hAnsi="Calibri" w:hint="default"/>
        <w:b/>
        <w:i w:val="0"/>
        <w:sz w:val="22"/>
      </w:r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oNotTrackMoves/>
  <w:defaultTabStop w:val="708"/>
  <w:hyphenationZone w:val="425"/>
  <w:characterSpacingControl w:val="doNotCompress"/>
  <w:hdrShapeDefaults>
    <o:shapedefaults v:ext="edit" spidmax="16386"/>
    <o:shapelayout v:ext="edit">
      <o:idmap v:ext="edit" data="9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2023F"/>
    <w:rsid w:val="00014CCD"/>
    <w:rsid w:val="00044F30"/>
    <w:rsid w:val="00045D5A"/>
    <w:rsid w:val="00073238"/>
    <w:rsid w:val="000A2315"/>
    <w:rsid w:val="000C5BEC"/>
    <w:rsid w:val="00155CF9"/>
    <w:rsid w:val="001773CA"/>
    <w:rsid w:val="001B69FD"/>
    <w:rsid w:val="001B6C3C"/>
    <w:rsid w:val="00200DF4"/>
    <w:rsid w:val="002165D6"/>
    <w:rsid w:val="00281DDB"/>
    <w:rsid w:val="002E41AF"/>
    <w:rsid w:val="002F5063"/>
    <w:rsid w:val="0030289D"/>
    <w:rsid w:val="003300F5"/>
    <w:rsid w:val="00343102"/>
    <w:rsid w:val="00351507"/>
    <w:rsid w:val="00353025"/>
    <w:rsid w:val="00353BC5"/>
    <w:rsid w:val="003A7C35"/>
    <w:rsid w:val="003F3D1E"/>
    <w:rsid w:val="00424643"/>
    <w:rsid w:val="00461187"/>
    <w:rsid w:val="00462615"/>
    <w:rsid w:val="004B39C6"/>
    <w:rsid w:val="00560917"/>
    <w:rsid w:val="005A29C2"/>
    <w:rsid w:val="005C63C8"/>
    <w:rsid w:val="005E4696"/>
    <w:rsid w:val="0060637E"/>
    <w:rsid w:val="00685FD6"/>
    <w:rsid w:val="00735772"/>
    <w:rsid w:val="00744750"/>
    <w:rsid w:val="0074647D"/>
    <w:rsid w:val="007B4678"/>
    <w:rsid w:val="00885814"/>
    <w:rsid w:val="008B0864"/>
    <w:rsid w:val="008D6595"/>
    <w:rsid w:val="008F03BC"/>
    <w:rsid w:val="009C6537"/>
    <w:rsid w:val="009E6306"/>
    <w:rsid w:val="00A2023F"/>
    <w:rsid w:val="00A57896"/>
    <w:rsid w:val="00AA60EB"/>
    <w:rsid w:val="00AB65DF"/>
    <w:rsid w:val="00AE1236"/>
    <w:rsid w:val="00B02A3D"/>
    <w:rsid w:val="00B60CC0"/>
    <w:rsid w:val="00B933C3"/>
    <w:rsid w:val="00BA2DDA"/>
    <w:rsid w:val="00BD6B55"/>
    <w:rsid w:val="00C111CB"/>
    <w:rsid w:val="00C21DCD"/>
    <w:rsid w:val="00CA50FE"/>
    <w:rsid w:val="00CF08A5"/>
    <w:rsid w:val="00D71DAA"/>
    <w:rsid w:val="00D87A49"/>
    <w:rsid w:val="00E1126F"/>
    <w:rsid w:val="00EA44EE"/>
    <w:rsid w:val="00F33A3C"/>
    <w:rsid w:val="00FC5120"/>
    <w:rsid w:val="00FD1154"/>
    <w:rsid w:val="00FD3E7A"/>
    <w:rsid w:val="00FD4E21"/>
    <w:rsid w:val="00FE155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val="de-DE" w:eastAsia="de-DE" w:bidi="ar-SA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2E41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229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Chemie einfach erklärt · Tatortreinigung</dc:title>
  <dc:creator>planet schule</dc:creator>
  <cp:lastModifiedBy>Martina Frietsch</cp:lastModifiedBy>
  <cp:revision>6</cp:revision>
  <dcterms:created xsi:type="dcterms:W3CDTF">2025-05-14T08:51:00Z</dcterms:created>
  <dcterms:modified xsi:type="dcterms:W3CDTF">2025-05-20T16:21:00Z</dcterms:modified>
</cp:coreProperties>
</file>