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806DB" w:rsidRPr="00070662" w:rsidRDefault="00921547" w:rsidP="000806DB">
      <w:pPr>
        <w:shd w:val="clear" w:color="auto" w:fill="EBC034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Was sagt uns der Autor und wie sagt er es uns? </w:t>
      </w:r>
      <w:r w:rsidR="000806DB">
        <w:rPr>
          <w:b/>
          <w:bCs/>
          <w:sz w:val="24"/>
          <w:szCs w:val="24"/>
        </w:rPr>
        <w:t xml:space="preserve"> </w:t>
      </w:r>
    </w:p>
    <w:p w:rsidR="000806DB" w:rsidRDefault="000806DB" w:rsidP="000806DB">
      <w:pPr>
        <w:rPr>
          <w:sz w:val="20"/>
          <w:szCs w:val="20"/>
        </w:rPr>
      </w:pPr>
    </w:p>
    <w:p w:rsidR="000806DB" w:rsidRDefault="000806DB" w:rsidP="000806DB">
      <w:pPr>
        <w:rPr>
          <w:sz w:val="20"/>
          <w:szCs w:val="20"/>
        </w:rPr>
      </w:pPr>
    </w:p>
    <w:p w:rsidR="00921547" w:rsidRPr="00DB1820" w:rsidRDefault="00921547" w:rsidP="00921547">
      <w:pPr>
        <w:shd w:val="clear" w:color="auto" w:fill="FFF3DB"/>
        <w:rPr>
          <w:sz w:val="20"/>
          <w:szCs w:val="20"/>
        </w:rPr>
      </w:pPr>
      <w:r w:rsidRPr="00DB1820">
        <w:rPr>
          <w:sz w:val="20"/>
          <w:szCs w:val="20"/>
        </w:rPr>
        <w:t xml:space="preserve">„Irgendwann glaube ich, hat man diesen Stil, das ist dann einfach meine Stimme.“ </w:t>
      </w:r>
    </w:p>
    <w:p w:rsidR="00921547" w:rsidRPr="00DB1820" w:rsidRDefault="00921547" w:rsidP="00921547">
      <w:pPr>
        <w:shd w:val="clear" w:color="auto" w:fill="FFF3DB"/>
        <w:rPr>
          <w:sz w:val="20"/>
          <w:szCs w:val="20"/>
        </w:rPr>
      </w:pPr>
    </w:p>
    <w:p w:rsidR="00921547" w:rsidRPr="00DB1820" w:rsidRDefault="00921547" w:rsidP="00921547">
      <w:pPr>
        <w:shd w:val="clear" w:color="auto" w:fill="FFF3DB"/>
        <w:rPr>
          <w:i/>
          <w:sz w:val="20"/>
          <w:szCs w:val="20"/>
        </w:rPr>
      </w:pPr>
      <w:r w:rsidRPr="00DB1820">
        <w:rPr>
          <w:i/>
          <w:sz w:val="20"/>
          <w:szCs w:val="20"/>
        </w:rPr>
        <w:t xml:space="preserve">(Peter Stamm, Interview SWR) </w:t>
      </w:r>
    </w:p>
    <w:p w:rsidR="00921547" w:rsidRDefault="00921547" w:rsidP="00921547"/>
    <w:p w:rsidR="00921547" w:rsidRDefault="00921547" w:rsidP="00921547"/>
    <w:p w:rsidR="00921547" w:rsidRDefault="00921547" w:rsidP="00921547"/>
    <w:p w:rsidR="00921547" w:rsidRPr="006F080C" w:rsidRDefault="00921547" w:rsidP="00921547">
      <w:pPr>
        <w:jc w:val="both"/>
        <w:rPr>
          <w:sz w:val="20"/>
          <w:szCs w:val="20"/>
        </w:rPr>
      </w:pPr>
      <w:r w:rsidRPr="006F080C">
        <w:rPr>
          <w:sz w:val="20"/>
          <w:szCs w:val="20"/>
        </w:rPr>
        <w:t>Wie verstehen Sie Peter Stamms Aussage, dass Stil ganz viel mit Persönlichkeit zu tun hat und dass es beim Schreiben darum geht, diesen freizulegen?</w:t>
      </w:r>
    </w:p>
    <w:p w:rsidR="00921547" w:rsidRPr="006F080C" w:rsidRDefault="00921547" w:rsidP="00921547">
      <w:pPr>
        <w:jc w:val="both"/>
        <w:rPr>
          <w:b/>
          <w:sz w:val="20"/>
          <w:szCs w:val="20"/>
        </w:rPr>
      </w:pPr>
    </w:p>
    <w:p w:rsidR="00921547" w:rsidRDefault="00921547" w:rsidP="00921547">
      <w:pPr>
        <w:jc w:val="both"/>
        <w:rPr>
          <w:b/>
        </w:rPr>
      </w:pPr>
    </w:p>
    <w:p w:rsidR="00921547" w:rsidRDefault="00921547" w:rsidP="00921547">
      <w:pPr>
        <w:jc w:val="both"/>
        <w:rPr>
          <w:b/>
        </w:rPr>
      </w:pPr>
    </w:p>
    <w:p w:rsidR="00921547" w:rsidRDefault="00921547" w:rsidP="00921547">
      <w:pPr>
        <w:jc w:val="both"/>
        <w:rPr>
          <w:b/>
        </w:rPr>
      </w:pPr>
    </w:p>
    <w:p w:rsidR="00921547" w:rsidRDefault="00921547" w:rsidP="00921547">
      <w:pPr>
        <w:jc w:val="both"/>
        <w:rPr>
          <w:b/>
        </w:rPr>
      </w:pPr>
    </w:p>
    <w:p w:rsidR="00921547" w:rsidRPr="00375B53" w:rsidRDefault="00921547" w:rsidP="00921547">
      <w:pPr>
        <w:jc w:val="both"/>
        <w:rPr>
          <w:b/>
        </w:rPr>
      </w:pPr>
    </w:p>
    <w:p w:rsidR="00921547" w:rsidRDefault="00861F97" w:rsidP="00921547">
      <w:pPr>
        <w:jc w:val="both"/>
        <w:rPr>
          <w:b/>
        </w:rPr>
      </w:pPr>
      <w:r>
        <w:rPr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4" o:spid="_x0000_s1036" type="#_x0000_t75" alt="05_film_word.png" style="position:absolute;left:0;text-align:left;margin-left:334.05pt;margin-top:5pt;width:146.3pt;height:123.9pt;z-index:1;visibility:visible" wrapcoords="-221 0 -221 21443 21703 21443 21703 0 -221 0">
            <v:imagedata r:id="rId7" o:title="05_film_word"/>
            <w10:wrap type="through"/>
          </v:shape>
        </w:pict>
      </w:r>
    </w:p>
    <w:p w:rsidR="00921547" w:rsidRDefault="00921547" w:rsidP="00921547">
      <w:pPr>
        <w:jc w:val="both"/>
        <w:rPr>
          <w:b/>
        </w:rPr>
      </w:pPr>
    </w:p>
    <w:p w:rsidR="00921547" w:rsidRDefault="00921547" w:rsidP="00921547">
      <w:pPr>
        <w:jc w:val="both"/>
        <w:rPr>
          <w:b/>
        </w:rPr>
      </w:pPr>
    </w:p>
    <w:p w:rsidR="00921547" w:rsidRPr="006F080C" w:rsidRDefault="00921547" w:rsidP="00921547">
      <w:pPr>
        <w:jc w:val="both"/>
        <w:rPr>
          <w:sz w:val="20"/>
          <w:szCs w:val="20"/>
        </w:rPr>
      </w:pPr>
      <w:r w:rsidRPr="006F080C">
        <w:rPr>
          <w:sz w:val="20"/>
          <w:szCs w:val="20"/>
        </w:rPr>
        <w:t>Welche Schwierigkeiten können auftauchen, wenn bei einer Literaturverfilmung (</w:t>
      </w:r>
      <w:r w:rsidRPr="006F080C">
        <w:rPr>
          <w:rFonts w:cs="Arial"/>
          <w:sz w:val="20"/>
          <w:szCs w:val="20"/>
        </w:rPr>
        <w:t>„Agnes“</w:t>
      </w:r>
      <w:r w:rsidRPr="006F080C">
        <w:rPr>
          <w:sz w:val="20"/>
          <w:szCs w:val="20"/>
        </w:rPr>
        <w:t>, 2016, Deutschland) Handlung und Schreibstil nur in Bilder, Dialogteile und Musik übertragen werden?</w:t>
      </w:r>
    </w:p>
    <w:p w:rsidR="00921547" w:rsidRPr="00375B53" w:rsidRDefault="00921547" w:rsidP="00921547">
      <w:pPr>
        <w:jc w:val="both"/>
        <w:rPr>
          <w:b/>
        </w:rPr>
      </w:pPr>
    </w:p>
    <w:p w:rsidR="00921547" w:rsidRDefault="00921547" w:rsidP="00921547">
      <w:pPr>
        <w:jc w:val="both"/>
        <w:rPr>
          <w:b/>
        </w:rPr>
      </w:pPr>
    </w:p>
    <w:p w:rsidR="00921547" w:rsidRDefault="00921547" w:rsidP="00921547">
      <w:pPr>
        <w:jc w:val="both"/>
        <w:rPr>
          <w:b/>
        </w:rPr>
      </w:pPr>
    </w:p>
    <w:p w:rsidR="00921547" w:rsidRDefault="00921547" w:rsidP="00921547">
      <w:pPr>
        <w:jc w:val="both"/>
        <w:rPr>
          <w:b/>
        </w:rPr>
      </w:pPr>
    </w:p>
    <w:p w:rsidR="00921547" w:rsidRDefault="00921547" w:rsidP="00921547">
      <w:pPr>
        <w:jc w:val="both"/>
        <w:rPr>
          <w:b/>
        </w:rPr>
      </w:pPr>
    </w:p>
    <w:p w:rsidR="00921547" w:rsidRDefault="00921547" w:rsidP="00921547">
      <w:pPr>
        <w:jc w:val="both"/>
        <w:rPr>
          <w:b/>
        </w:rPr>
      </w:pPr>
    </w:p>
    <w:p w:rsidR="00921547" w:rsidRDefault="00921547" w:rsidP="00921547">
      <w:pPr>
        <w:jc w:val="both"/>
        <w:rPr>
          <w:b/>
        </w:rPr>
      </w:pPr>
    </w:p>
    <w:p w:rsidR="00921547" w:rsidRDefault="00921547" w:rsidP="00921547">
      <w:pPr>
        <w:jc w:val="both"/>
        <w:rPr>
          <w:b/>
        </w:rPr>
      </w:pPr>
    </w:p>
    <w:p w:rsidR="00921547" w:rsidRDefault="00921547" w:rsidP="00921547">
      <w:pPr>
        <w:jc w:val="both"/>
        <w:rPr>
          <w:b/>
        </w:rPr>
      </w:pPr>
    </w:p>
    <w:p w:rsidR="00921547" w:rsidRDefault="00921547" w:rsidP="00921547">
      <w:pPr>
        <w:jc w:val="both"/>
        <w:rPr>
          <w:b/>
        </w:rPr>
      </w:pPr>
    </w:p>
    <w:p w:rsidR="00921547" w:rsidRDefault="00921547" w:rsidP="00921547">
      <w:pPr>
        <w:jc w:val="both"/>
        <w:rPr>
          <w:b/>
        </w:rPr>
      </w:pPr>
    </w:p>
    <w:p w:rsidR="00921547" w:rsidRDefault="00921547" w:rsidP="00921547">
      <w:pPr>
        <w:jc w:val="both"/>
      </w:pPr>
      <w:r w:rsidRPr="00DB1820">
        <w:t xml:space="preserve">Die Literaturkritik verwendet für Peter Stamms Schreibstil die Wörter: </w:t>
      </w:r>
    </w:p>
    <w:p w:rsidR="00921547" w:rsidRDefault="00921547" w:rsidP="00921547">
      <w:pPr>
        <w:jc w:val="both"/>
      </w:pPr>
    </w:p>
    <w:p w:rsidR="006F080C" w:rsidRDefault="006F080C" w:rsidP="006F080C">
      <w:pPr>
        <w:shd w:val="clear" w:color="auto" w:fill="FFF3DB"/>
        <w:jc w:val="both"/>
        <w:rPr>
          <w:b/>
          <w:sz w:val="28"/>
          <w:szCs w:val="28"/>
        </w:rPr>
      </w:pPr>
    </w:p>
    <w:p w:rsidR="006F080C" w:rsidRDefault="00921547" w:rsidP="006F080C">
      <w:pPr>
        <w:shd w:val="clear" w:color="auto" w:fill="FFF3DB"/>
        <w:jc w:val="both"/>
        <w:rPr>
          <w:b/>
          <w:sz w:val="28"/>
          <w:szCs w:val="28"/>
        </w:rPr>
      </w:pPr>
      <w:r w:rsidRPr="00DB1820">
        <w:rPr>
          <w:b/>
          <w:sz w:val="28"/>
          <w:szCs w:val="28"/>
        </w:rPr>
        <w:t xml:space="preserve">schmucklos </w:t>
      </w:r>
      <w:r w:rsidRPr="00DB1820">
        <w:rPr>
          <w:b/>
          <w:sz w:val="28"/>
          <w:szCs w:val="28"/>
        </w:rPr>
        <w:tab/>
        <w:t xml:space="preserve"> schnörkellos</w:t>
      </w:r>
      <w:r w:rsidRPr="00DB1820">
        <w:rPr>
          <w:b/>
          <w:sz w:val="28"/>
          <w:szCs w:val="28"/>
        </w:rPr>
        <w:tab/>
        <w:t xml:space="preserve"> einfach </w:t>
      </w:r>
      <w:r w:rsidRPr="00DB1820">
        <w:rPr>
          <w:b/>
          <w:sz w:val="28"/>
          <w:szCs w:val="28"/>
        </w:rPr>
        <w:tab/>
        <w:t>trocken</w:t>
      </w:r>
      <w:r w:rsidRPr="00DB1820">
        <w:rPr>
          <w:b/>
          <w:sz w:val="28"/>
          <w:szCs w:val="28"/>
        </w:rPr>
        <w:tab/>
        <w:t>ohne Umschweife</w:t>
      </w:r>
    </w:p>
    <w:p w:rsidR="006F080C" w:rsidRDefault="006F080C" w:rsidP="006F080C">
      <w:pPr>
        <w:shd w:val="clear" w:color="auto" w:fill="FFF3DB"/>
        <w:jc w:val="both"/>
        <w:rPr>
          <w:b/>
          <w:sz w:val="28"/>
          <w:szCs w:val="28"/>
        </w:rPr>
      </w:pPr>
    </w:p>
    <w:p w:rsidR="00921547" w:rsidRDefault="00921547" w:rsidP="006F080C">
      <w:pPr>
        <w:shd w:val="clear" w:color="auto" w:fill="FFF3DB"/>
        <w:jc w:val="both"/>
        <w:rPr>
          <w:sz w:val="28"/>
          <w:szCs w:val="28"/>
        </w:rPr>
      </w:pPr>
      <w:r w:rsidRPr="00DB1820">
        <w:rPr>
          <w:b/>
          <w:sz w:val="28"/>
          <w:szCs w:val="28"/>
        </w:rPr>
        <w:t xml:space="preserve"> unterkühlt</w:t>
      </w:r>
      <w:r w:rsidRPr="00DB1820">
        <w:rPr>
          <w:b/>
          <w:sz w:val="28"/>
          <w:szCs w:val="28"/>
        </w:rPr>
        <w:tab/>
        <w:t xml:space="preserve"> distanziert </w:t>
      </w:r>
      <w:r w:rsidRPr="00DB1820">
        <w:rPr>
          <w:b/>
          <w:sz w:val="28"/>
          <w:szCs w:val="28"/>
        </w:rPr>
        <w:tab/>
        <w:t>leise</w:t>
      </w:r>
      <w:r w:rsidRPr="00DB1820"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DB1820">
        <w:rPr>
          <w:b/>
          <w:sz w:val="28"/>
          <w:szCs w:val="28"/>
        </w:rPr>
        <w:t>dramatisch</w:t>
      </w:r>
      <w:r>
        <w:rPr>
          <w:b/>
          <w:sz w:val="28"/>
          <w:szCs w:val="28"/>
        </w:rPr>
        <w:t xml:space="preserve"> </w:t>
      </w:r>
      <w:r w:rsidR="006F080C">
        <w:rPr>
          <w:b/>
          <w:sz w:val="28"/>
          <w:szCs w:val="28"/>
        </w:rPr>
        <w:tab/>
      </w:r>
      <w:r w:rsidRPr="00DB1820">
        <w:rPr>
          <w:b/>
          <w:sz w:val="28"/>
          <w:szCs w:val="28"/>
        </w:rPr>
        <w:t>lakonisch</w:t>
      </w:r>
      <w:r w:rsidRPr="00DB1820">
        <w:rPr>
          <w:sz w:val="28"/>
          <w:szCs w:val="28"/>
        </w:rPr>
        <w:t xml:space="preserve"> </w:t>
      </w:r>
    </w:p>
    <w:p w:rsidR="006F080C" w:rsidRPr="00DB1820" w:rsidRDefault="006F080C" w:rsidP="006F080C">
      <w:pPr>
        <w:shd w:val="clear" w:color="auto" w:fill="FFF3DB"/>
        <w:jc w:val="both"/>
        <w:rPr>
          <w:sz w:val="28"/>
          <w:szCs w:val="28"/>
        </w:rPr>
      </w:pPr>
    </w:p>
    <w:p w:rsidR="00921547" w:rsidRPr="00DB1820" w:rsidRDefault="00921547" w:rsidP="00921547">
      <w:pPr>
        <w:spacing w:line="360" w:lineRule="auto"/>
        <w:jc w:val="both"/>
        <w:rPr>
          <w:sz w:val="28"/>
          <w:szCs w:val="28"/>
        </w:rPr>
      </w:pPr>
    </w:p>
    <w:p w:rsidR="00921547" w:rsidRPr="006F080C" w:rsidRDefault="00921547" w:rsidP="00921547">
      <w:pPr>
        <w:jc w:val="both"/>
        <w:rPr>
          <w:sz w:val="20"/>
          <w:szCs w:val="20"/>
        </w:rPr>
      </w:pPr>
      <w:r w:rsidRPr="006F080C">
        <w:rPr>
          <w:sz w:val="20"/>
          <w:szCs w:val="20"/>
        </w:rPr>
        <w:t xml:space="preserve">Nicht alle dieser Wörter sind grundsätzlich positiv besetzt. </w:t>
      </w:r>
    </w:p>
    <w:p w:rsidR="006F080C" w:rsidRDefault="00921547" w:rsidP="00921547">
      <w:pPr>
        <w:jc w:val="both"/>
        <w:rPr>
          <w:sz w:val="20"/>
          <w:szCs w:val="20"/>
        </w:rPr>
      </w:pPr>
      <w:r w:rsidRPr="006F080C">
        <w:rPr>
          <w:sz w:val="20"/>
          <w:szCs w:val="20"/>
        </w:rPr>
        <w:t xml:space="preserve">Wie kann es dennoch sein, dass diese Bewertungen als künstlerisch wertvoll eingestuft werden? </w:t>
      </w:r>
    </w:p>
    <w:p w:rsidR="00921547" w:rsidRPr="006F080C" w:rsidRDefault="00921547" w:rsidP="00921547">
      <w:pPr>
        <w:jc w:val="both"/>
        <w:rPr>
          <w:sz w:val="20"/>
          <w:szCs w:val="20"/>
        </w:rPr>
      </w:pPr>
      <w:r w:rsidRPr="006F080C">
        <w:rPr>
          <w:sz w:val="20"/>
          <w:szCs w:val="20"/>
        </w:rPr>
        <w:t xml:space="preserve">Worin besteht das Künstlerische? </w:t>
      </w:r>
    </w:p>
    <w:p w:rsidR="00921547" w:rsidRPr="006F080C" w:rsidRDefault="00921547" w:rsidP="00921547">
      <w:pPr>
        <w:jc w:val="both"/>
        <w:rPr>
          <w:b/>
          <w:sz w:val="20"/>
          <w:szCs w:val="20"/>
        </w:rPr>
      </w:pPr>
    </w:p>
    <w:p w:rsidR="00921547" w:rsidRPr="00375B53" w:rsidRDefault="00921547" w:rsidP="00921547">
      <w:pPr>
        <w:jc w:val="both"/>
        <w:rPr>
          <w:b/>
        </w:rPr>
      </w:pPr>
    </w:p>
    <w:sectPr w:rsidR="00921547" w:rsidRPr="00375B5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1390" w:rsidRDefault="00C31390" w:rsidP="00263140">
      <w:r>
        <w:separator/>
      </w:r>
    </w:p>
  </w:endnote>
  <w:endnote w:type="continuationSeparator" w:id="0">
    <w:p w:rsidR="00C31390" w:rsidRDefault="00C3139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861F97">
    <w:pPr>
      <w:pStyle w:val="Fuzeile"/>
      <w:rPr>
        <w:rFonts w:ascii="ITCOfficinaSans LT Book" w:hAnsi="ITCOfficinaSans LT Book"/>
        <w:b/>
        <w:sz w:val="18"/>
        <w:szCs w:val="18"/>
      </w:rPr>
    </w:pPr>
    <w:r w:rsidRPr="00861F9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1390" w:rsidRDefault="00C31390" w:rsidP="00263140">
      <w:r>
        <w:separator/>
      </w:r>
    </w:p>
  </w:footnote>
  <w:footnote w:type="continuationSeparator" w:id="0">
    <w:p w:rsidR="00C31390" w:rsidRDefault="00C3139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06DB" w:rsidRDefault="00861F97" w:rsidP="000806DB">
    <w:pPr>
      <w:pStyle w:val="Kopfzeile"/>
      <w:tabs>
        <w:tab w:val="clear" w:pos="4536"/>
        <w:tab w:val="left" w:pos="6521"/>
      </w:tabs>
      <w:spacing w:line="276" w:lineRule="auto"/>
      <w:rPr>
        <w:b/>
        <w:bCs/>
        <w:sz w:val="24"/>
        <w:szCs w:val="24"/>
      </w:rPr>
    </w:pPr>
    <w:r w:rsidRPr="00861F97"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DE2B4F">
      <w:rPr>
        <w:rFonts w:cs="Arial"/>
        <w:b/>
      </w:rPr>
      <w:t xml:space="preserve">Arbeitsblatt </w:t>
    </w:r>
    <w:r w:rsidR="00921547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921547">
      <w:rPr>
        <w:b/>
        <w:bCs/>
        <w:sz w:val="24"/>
        <w:szCs w:val="24"/>
      </w:rPr>
      <w:t>Was sagt uns der Autor und wie sagt er es uns?</w:t>
    </w:r>
  </w:p>
  <w:p w:rsidR="00BF6418" w:rsidRPr="00955C65" w:rsidRDefault="00861F97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  <w:r w:rsidRPr="00861F97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3.95pt;width:483.4pt;height:0;z-index:1" o:connectortype="straight" strokecolor="#1a54c6"/>
      </w:pict>
    </w:r>
  </w:p>
  <w:p w:rsidR="00C4168F" w:rsidRPr="00955C65" w:rsidRDefault="00DE2B4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Autoren erzählen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Peter Stamm 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="005B7361">
      <w:rPr>
        <w:rFonts w:cs="Arial"/>
        <w:sz w:val="16"/>
        <w:szCs w:val="16"/>
      </w:rPr>
      <w:t xml:space="preserve">4688151 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806DB"/>
    <w:rsid w:val="00001B03"/>
    <w:rsid w:val="00027F5B"/>
    <w:rsid w:val="000429BB"/>
    <w:rsid w:val="000806D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06D75"/>
    <w:rsid w:val="00263140"/>
    <w:rsid w:val="0027401C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357E7"/>
    <w:rsid w:val="00543741"/>
    <w:rsid w:val="00547257"/>
    <w:rsid w:val="005631E9"/>
    <w:rsid w:val="005940D8"/>
    <w:rsid w:val="005B7361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6F080C"/>
    <w:rsid w:val="00704F8E"/>
    <w:rsid w:val="00706784"/>
    <w:rsid w:val="00710ABA"/>
    <w:rsid w:val="00710F3C"/>
    <w:rsid w:val="00777335"/>
    <w:rsid w:val="007D2B2C"/>
    <w:rsid w:val="007F06B5"/>
    <w:rsid w:val="008018DF"/>
    <w:rsid w:val="00802AAF"/>
    <w:rsid w:val="00810655"/>
    <w:rsid w:val="00861F97"/>
    <w:rsid w:val="00871049"/>
    <w:rsid w:val="008D370F"/>
    <w:rsid w:val="008D489A"/>
    <w:rsid w:val="009140C5"/>
    <w:rsid w:val="00921547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602BF"/>
    <w:rsid w:val="00A75223"/>
    <w:rsid w:val="00AB506B"/>
    <w:rsid w:val="00AE2A3F"/>
    <w:rsid w:val="00B24E76"/>
    <w:rsid w:val="00BF2E90"/>
    <w:rsid w:val="00BF6418"/>
    <w:rsid w:val="00C1110B"/>
    <w:rsid w:val="00C15078"/>
    <w:rsid w:val="00C31390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93356"/>
    <w:rsid w:val="00DA0F20"/>
    <w:rsid w:val="00DA21E4"/>
    <w:rsid w:val="00DC3F9F"/>
    <w:rsid w:val="00DE2B4F"/>
    <w:rsid w:val="00DE50A5"/>
    <w:rsid w:val="00E06926"/>
    <w:rsid w:val="00E741FA"/>
    <w:rsid w:val="00EC648E"/>
    <w:rsid w:val="00EE4B96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806DB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0806DB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4069C8-957A-42D3-91C6-0809D270AF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124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Autoren erzählen - Peter Stamm</dc:title>
  <dc:creator>SWR Planet Schule</dc:creator>
  <cp:lastModifiedBy>Frietsch</cp:lastModifiedBy>
  <cp:revision>6</cp:revision>
  <cp:lastPrinted>2015-08-04T13:32:00Z</cp:lastPrinted>
  <dcterms:created xsi:type="dcterms:W3CDTF">2017-05-15T18:50:00Z</dcterms:created>
  <dcterms:modified xsi:type="dcterms:W3CDTF">2017-05-19T09:54:00Z</dcterms:modified>
</cp:coreProperties>
</file>