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A3A032" w14:textId="00E163F9" w:rsidR="007A5B2F" w:rsidRDefault="00DC3DF3" w:rsidP="007A5B2F">
      <w:pPr>
        <w:spacing w:line="360" w:lineRule="auto"/>
        <w:rPr>
          <w:sz w:val="24"/>
        </w:rPr>
      </w:pPr>
      <w:r>
        <w:rPr>
          <w:noProof/>
        </w:rPr>
        <w:pict w14:anchorId="3541A781">
          <v:shapetype id="_x0000_t202" coordsize="21600,21600" o:spt="202" path="m,l,21600r21600,l21600,xe">
            <v:stroke joinstyle="miter"/>
            <v:path gradientshapeok="t" o:connecttype="rect"/>
          </v:shapetype>
          <v:shape id="_x0000_s1040" type="#_x0000_t202" style="position:absolute;margin-left:549.8pt;margin-top:-164.55pt;width:26.2pt;height:399.3pt;z-index:251662848" filled="f" stroked="f">
            <v:textbox style="layout-flow:vertical">
              <w:txbxContent>
                <w:p w14:paraId="66A0A02E" w14:textId="4EA8D55D" w:rsidR="00DC3DF3" w:rsidRPr="00803A6B" w:rsidRDefault="00DC3DF3" w:rsidP="00DC3DF3">
                  <w:pPr>
                    <w:rPr>
                      <w:sz w:val="16"/>
                    </w:rPr>
                  </w:pPr>
                  <w:r w:rsidRPr="00803A6B">
                    <w:rPr>
                      <w:sz w:val="16"/>
                      <w:lang w:val="en-US"/>
                    </w:rPr>
                    <w:t>Quelle</w:t>
                  </w:r>
                  <w:r>
                    <w:rPr>
                      <w:sz w:val="16"/>
                      <w:lang w:val="en-US"/>
                    </w:rPr>
                    <w:t xml:space="preserve"> Bild</w:t>
                  </w:r>
                  <w:r w:rsidRPr="00803A6B">
                    <w:rPr>
                      <w:sz w:val="16"/>
                      <w:lang w:val="en-US"/>
                    </w:rPr>
                    <w:t>: imago</w:t>
                  </w:r>
                  <w:r>
                    <w:rPr>
                      <w:sz w:val="16"/>
                      <w:lang w:val="en-US"/>
                    </w:rPr>
                    <w:t xml:space="preserve"> </w:t>
                  </w:r>
                  <w:r w:rsidRPr="00803A6B">
                    <w:rPr>
                      <w:sz w:val="16"/>
                      <w:lang w:val="en-US"/>
                    </w:rPr>
                    <w:t xml:space="preserve">/ </w:t>
                  </w:r>
                  <w:r w:rsidRPr="00DC3DF3">
                    <w:rPr>
                      <w:sz w:val="16"/>
                      <w:lang w:val="en-US"/>
                    </w:rPr>
                    <w:t xml:space="preserve">Winfried </w:t>
                  </w:r>
                  <w:r w:rsidRPr="00DC3DF3">
                    <w:rPr>
                      <w:sz w:val="16"/>
                      <w:lang w:val="en-US"/>
                    </w:rPr>
                    <w:t>Rothermel</w:t>
                  </w:r>
                  <w:bookmarkStart w:id="0" w:name="_GoBack"/>
                  <w:bookmarkEnd w:id="0"/>
                </w:p>
              </w:txbxContent>
            </v:textbox>
          </v:shape>
        </w:pict>
      </w:r>
      <w:r>
        <w:rPr>
          <w:noProof/>
        </w:rPr>
        <w:pict w14:anchorId="67F41304">
          <v:shape id="_x0000_s1037" type="#_x0000_t202" style="position:absolute;margin-left:-236.15pt;margin-top:-196.35pt;width:783.55pt;height:24.85pt;z-index:251661824" fillcolor="#548dd4 [1951]" strokecolor="#548dd4">
            <v:textbox style="mso-next-textbox:#_x0000_s1037">
              <w:txbxContent>
                <w:p w14:paraId="074F2518" w14:textId="0D42D9DC" w:rsidR="00906615" w:rsidRPr="007A5B2F" w:rsidRDefault="0024091E" w:rsidP="00906615">
                  <w:pPr>
                    <w:rPr>
                      <w:b/>
                      <w:color w:val="FFFFFF" w:themeColor="background1"/>
                      <w:sz w:val="26"/>
                      <w:szCs w:val="26"/>
                    </w:rPr>
                  </w:pPr>
                  <w:r w:rsidRPr="0024091E">
                    <w:rPr>
                      <w:b/>
                      <w:color w:val="FFFFFF" w:themeColor="background1"/>
                      <w:sz w:val="26"/>
                      <w:szCs w:val="26"/>
                    </w:rPr>
                    <w:t>Natürliches Verhalten von Schweinen</w:t>
                  </w:r>
                </w:p>
              </w:txbxContent>
            </v:textbox>
          </v:shape>
        </w:pict>
      </w:r>
      <w:r>
        <w:rPr>
          <w:rFonts w:eastAsia="Comfortaa"/>
          <w:noProof/>
        </w:rPr>
        <w:pict w14:anchorId="2DA1EBA4">
          <v:shape id="_x0000_s1033" type="#_x0000_t202" style="position:absolute;margin-left:.45pt;margin-top:188.75pt;width:226.6pt;height:233.7pt;z-index:251659776;visibility:visible;mso-wrap-distance-left:9pt;mso-wrap-distance-top:3.6pt;mso-wrap-distance-right:9pt;mso-wrap-distance-bottom:3.6pt;mso-position-horizontal-relative:text;mso-position-vertical-relative:text;mso-width-relative:margin;mso-height-relative:margin;v-text-anchor:top" strokecolor="#32e83c">
            <v:textbox style="mso-next-textbox:#_x0000_s1033">
              <w:txbxContent>
                <w:p w14:paraId="65E635A7" w14:textId="77777777" w:rsidR="0024091E" w:rsidRPr="0024091E" w:rsidRDefault="0024091E" w:rsidP="0024091E">
                  <w:pPr>
                    <w:jc w:val="center"/>
                    <w:rPr>
                      <w:rFonts w:eastAsia="Comfortaa"/>
                      <w:b/>
                    </w:rPr>
                  </w:pPr>
                  <w:r w:rsidRPr="0024091E">
                    <w:rPr>
                      <w:rFonts w:eastAsia="Comfortaa"/>
                      <w:b/>
                    </w:rPr>
                    <w:t>Beschäftigung</w:t>
                  </w:r>
                </w:p>
                <w:p w14:paraId="717CE20B" w14:textId="25262D1F" w:rsidR="00F14640" w:rsidRDefault="0024091E" w:rsidP="0024091E">
                  <w:r w:rsidRPr="00AB32E9">
                    <w:rPr>
                      <w:rFonts w:eastAsia="Comfortaa"/>
                    </w:rPr>
                    <w:t>In der Natur bauen sich Schweine Nester, die von der ganzen Gruppe genutzt, täglich verbessert, ausgebaut und repariert werden. Das Material für die Nester, z.</w:t>
                  </w:r>
                  <w:r>
                    <w:rPr>
                      <w:rFonts w:eastAsia="Comfortaa"/>
                    </w:rPr>
                    <w:t xml:space="preserve"> </w:t>
                  </w:r>
                  <w:r w:rsidRPr="00AB32E9">
                    <w:rPr>
                      <w:rFonts w:eastAsia="Comfortaa"/>
                    </w:rPr>
                    <w:t xml:space="preserve">B. kleine Zweige und Laub, wird aus Entfernungen bis 20 </w:t>
                  </w:r>
                  <w:r w:rsidR="00E33BA6">
                    <w:rPr>
                      <w:rFonts w:eastAsia="Comfortaa"/>
                    </w:rPr>
                    <w:t>Metern</w:t>
                  </w:r>
                  <w:r w:rsidRPr="00AB32E9">
                    <w:rPr>
                      <w:rFonts w:eastAsia="Comfortaa"/>
                    </w:rPr>
                    <w:t xml:space="preserve"> herangeschafft.</w:t>
                  </w:r>
                  <w:r w:rsidR="00E33BA6">
                    <w:rPr>
                      <w:rFonts w:eastAsia="Comfortaa"/>
                    </w:rPr>
                    <w:t xml:space="preserve"> </w:t>
                  </w:r>
                  <w:r>
                    <w:rPr>
                      <w:rFonts w:eastAsia="Comfortaa"/>
                    </w:rPr>
                    <w:br/>
                  </w:r>
                  <w:r w:rsidRPr="00AB32E9">
                    <w:rPr>
                      <w:rFonts w:eastAsia="Comfortaa"/>
                    </w:rPr>
                    <w:t xml:space="preserve">Schweine legen pro Tag eine Strecke von </w:t>
                  </w:r>
                  <w:r w:rsidR="002656E9">
                    <w:rPr>
                      <w:rFonts w:eastAsia="Comfortaa"/>
                    </w:rPr>
                    <w:t>vier bis sechs Kilometern</w:t>
                  </w:r>
                  <w:r w:rsidRPr="00AB32E9">
                    <w:rPr>
                      <w:rFonts w:eastAsia="Comfortaa"/>
                    </w:rPr>
                    <w:t xml:space="preserve"> zurück</w:t>
                  </w:r>
                  <w:r w:rsidR="002656E9">
                    <w:rPr>
                      <w:rFonts w:eastAsia="Comfortaa"/>
                    </w:rPr>
                    <w:t>;</w:t>
                  </w:r>
                  <w:r w:rsidRPr="00AB32E9">
                    <w:rPr>
                      <w:rFonts w:eastAsia="Comfortaa"/>
                    </w:rPr>
                    <w:t xml:space="preserve"> dabei bewegen sie sich langsam. Sie können aber auch traben (laufen), galoppieren (rennen) und sogar schwimmen.</w:t>
                  </w:r>
                </w:p>
              </w:txbxContent>
            </v:textbox>
            <w10:wrap type="square"/>
          </v:shape>
        </w:pict>
      </w:r>
      <w:r>
        <w:rPr>
          <w:noProof/>
        </w:rPr>
        <w:pict w14:anchorId="6757D39B">
          <v:shape id="_x0000_s1030" type="#_x0000_t202" style="position:absolute;margin-left:239.2pt;margin-top:11.65pt;width:184.15pt;height:160pt;z-index:251656704;visibility:visible;mso-wrap-distance-left:9pt;mso-wrap-distance-top:3.6pt;mso-wrap-distance-right:9pt;mso-wrap-distance-bottom:3.6pt;mso-position-horizontal-relative:margin;mso-position-vertical-relative:margin;mso-width-relative:margin;mso-height-relative:margin;v-text-anchor:top" filled="f" strokecolor="#32e83c">
            <v:textbox style="mso-next-textbox:#_x0000_s1030">
              <w:txbxContent>
                <w:p w14:paraId="598BE237" w14:textId="77777777" w:rsidR="0024091E" w:rsidRPr="0024091E" w:rsidRDefault="0024091E" w:rsidP="0024091E">
                  <w:pPr>
                    <w:jc w:val="center"/>
                    <w:rPr>
                      <w:rFonts w:eastAsia="Comfortaa"/>
                      <w:b/>
                    </w:rPr>
                  </w:pPr>
                  <w:r w:rsidRPr="0024091E">
                    <w:rPr>
                      <w:rFonts w:eastAsia="Comfortaa"/>
                      <w:b/>
                    </w:rPr>
                    <w:t>Nachwuchs</w:t>
                  </w:r>
                </w:p>
                <w:p w14:paraId="47F73A6C" w14:textId="2150409F" w:rsidR="00FE6B6C" w:rsidRDefault="0024091E" w:rsidP="0024091E">
                  <w:r w:rsidRPr="00AB32E9">
                    <w:rPr>
                      <w:rFonts w:eastAsia="Comfortaa"/>
                    </w:rPr>
                    <w:t xml:space="preserve">Wenn Säue Ferkel bekommen, bauen sie sich ein </w:t>
                  </w:r>
                  <w:r w:rsidR="006200F1">
                    <w:rPr>
                      <w:rFonts w:eastAsia="Comfortaa"/>
                    </w:rPr>
                    <w:t>„</w:t>
                  </w:r>
                  <w:proofErr w:type="spellStart"/>
                  <w:r w:rsidRPr="00AB32E9">
                    <w:rPr>
                      <w:rFonts w:eastAsia="Comfortaa"/>
                    </w:rPr>
                    <w:t>Wurfnest</w:t>
                  </w:r>
                  <w:proofErr w:type="spellEnd"/>
                  <w:r w:rsidR="006200F1">
                    <w:rPr>
                      <w:rFonts w:eastAsia="Comfortaa"/>
                    </w:rPr>
                    <w:t>“</w:t>
                  </w:r>
                  <w:r w:rsidRPr="00AB32E9">
                    <w:rPr>
                      <w:rFonts w:eastAsia="Comfortaa"/>
                    </w:rPr>
                    <w:t xml:space="preserve"> in einiger Entfernung zur Gruppe. Etwa zwei Wochen nach der Geburt der Ferkel kehrt die Sau zur Gruppe zurück. Die Ferkel werden vier Monate lang </w:t>
                  </w:r>
                  <w:r w:rsidRPr="00AC33EB">
                    <w:rPr>
                      <w:rFonts w:eastAsia="Comfortaa"/>
                    </w:rPr>
                    <w:t xml:space="preserve">gesäugt </w:t>
                  </w:r>
                  <w:r w:rsidRPr="00AB32E9">
                    <w:rPr>
                      <w:rFonts w:eastAsia="Comfortaa"/>
                    </w:rPr>
                    <w:t>und sehr langsam von der Muttermilch entwöhnt.</w:t>
                  </w:r>
                </w:p>
              </w:txbxContent>
            </v:textbox>
            <w10:wrap type="square" anchorx="margin" anchory="margin"/>
          </v:shape>
        </w:pict>
      </w:r>
      <w:r>
        <w:rPr>
          <w:rFonts w:eastAsia="Comfortaa"/>
          <w:noProof/>
        </w:rPr>
        <w:pict w14:anchorId="0072D187">
          <v:shape id="_x0000_s1036" type="#_x0000_t202" style="position:absolute;margin-left:633.8pt;margin-top:11.65pt;width:150.75pt;height:410.8pt;z-index:251660800;visibility:visible;mso-wrap-distance-left:9pt;mso-wrap-distance-top:3.6pt;mso-wrap-distance-right:9pt;mso-wrap-distance-bottom:3.6pt;mso-position-horizontal-relative:text;mso-position-vertical-relative:text;mso-width-relative:margin;mso-height-relative:margin;v-text-anchor:top" filled="f" strokecolor="#32e83c">
            <v:textbox style="mso-next-textbox:#_x0000_s1036">
              <w:txbxContent>
                <w:p w14:paraId="4836B459" w14:textId="3D8F6FBC" w:rsidR="007B3A0C" w:rsidRPr="007B3A0C" w:rsidRDefault="007B3A0C" w:rsidP="007B3A0C">
                  <w:pPr>
                    <w:widowControl w:val="0"/>
                    <w:pBdr>
                      <w:top w:val="nil"/>
                      <w:left w:val="nil"/>
                      <w:bottom w:val="nil"/>
                      <w:right w:val="nil"/>
                      <w:between w:val="nil"/>
                    </w:pBdr>
                    <w:jc w:val="center"/>
                    <w:rPr>
                      <w:rFonts w:eastAsia="Comfortaa"/>
                      <w:b/>
                    </w:rPr>
                  </w:pPr>
                  <w:r w:rsidRPr="007B3A0C">
                    <w:rPr>
                      <w:rFonts w:eastAsia="Comfortaa"/>
                      <w:b/>
                    </w:rPr>
                    <w:t>Arbeitsauftrag</w:t>
                  </w:r>
                </w:p>
                <w:p w14:paraId="4DEA102D" w14:textId="5CB2BB77" w:rsidR="007B3A0C" w:rsidRDefault="00906615" w:rsidP="00906615">
                  <w:r>
                    <w:rPr>
                      <w:noProof/>
                    </w:rPr>
                    <w:drawing>
                      <wp:inline distT="0" distB="0" distL="0" distR="0" wp14:anchorId="2B08E87F" wp14:editId="6A6BE3E2">
                        <wp:extent cx="242074" cy="24546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_stift.jpg"/>
                                <pic:cNvPicPr/>
                              </pic:nvPicPr>
                              <pic:blipFill>
                                <a:blip r:embed="rId8">
                                  <a:extLst>
                                    <a:ext uri="{28A0092B-C50C-407E-A947-70E740481C1C}">
                                      <a14:useLocalDpi xmlns:a14="http://schemas.microsoft.com/office/drawing/2010/main" val="0"/>
                                    </a:ext>
                                  </a:extLst>
                                </a:blip>
                                <a:stretch>
                                  <a:fillRect/>
                                </a:stretch>
                              </pic:blipFill>
                              <pic:spPr>
                                <a:xfrm>
                                  <a:off x="0" y="0"/>
                                  <a:ext cx="296727" cy="300884"/>
                                </a:xfrm>
                                <a:prstGeom prst="rect">
                                  <a:avLst/>
                                </a:prstGeom>
                              </pic:spPr>
                            </pic:pic>
                          </a:graphicData>
                        </a:graphic>
                      </wp:inline>
                    </w:drawing>
                  </w:r>
                  <w:r w:rsidRPr="00F15786">
                    <w:rPr>
                      <w:b/>
                    </w:rPr>
                    <w:t>1.</w:t>
                  </w:r>
                  <w:r>
                    <w:t xml:space="preserve"> </w:t>
                  </w:r>
                  <w:r w:rsidR="007B3A0C">
                    <w:t xml:space="preserve">Welche Unterschiede gibt es zur Haltungsform, die Du </w:t>
                  </w:r>
                  <w:r w:rsidR="00E33BA6">
                    <w:t>D</w:t>
                  </w:r>
                  <w:r w:rsidR="007B3A0C">
                    <w:t>ir im Infotext (Arbeitsblatt 4</w:t>
                  </w:r>
                  <w:r w:rsidR="0024091E">
                    <w:t>b</w:t>
                  </w:r>
                  <w:r w:rsidR="007B3A0C">
                    <w:t xml:space="preserve">) durchgelesen hast? </w:t>
                  </w:r>
                </w:p>
                <w:p w14:paraId="277B7527" w14:textId="77777777" w:rsidR="007B3A0C" w:rsidRDefault="007B3A0C" w:rsidP="007B3A0C"/>
                <w:p w14:paraId="75B18CAD" w14:textId="00886B7C" w:rsidR="007B3A0C" w:rsidRDefault="00906615" w:rsidP="007B3A0C">
                  <w:r>
                    <w:rPr>
                      <w:noProof/>
                    </w:rPr>
                    <w:drawing>
                      <wp:inline distT="0" distB="0" distL="0" distR="0" wp14:anchorId="4E7892C9" wp14:editId="4542F7A5">
                        <wp:extent cx="200089" cy="20209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7_buntstift.jpg"/>
                                <pic:cNvPicPr/>
                              </pic:nvPicPr>
                              <pic:blipFill>
                                <a:blip r:embed="rId9">
                                  <a:extLst>
                                    <a:ext uri="{28A0092B-C50C-407E-A947-70E740481C1C}">
                                      <a14:useLocalDpi xmlns:a14="http://schemas.microsoft.com/office/drawing/2010/main" val="0"/>
                                    </a:ext>
                                  </a:extLst>
                                </a:blip>
                                <a:stretch>
                                  <a:fillRect/>
                                </a:stretch>
                              </pic:blipFill>
                              <pic:spPr>
                                <a:xfrm>
                                  <a:off x="0" y="0"/>
                                  <a:ext cx="228703" cy="231000"/>
                                </a:xfrm>
                                <a:prstGeom prst="rect">
                                  <a:avLst/>
                                </a:prstGeom>
                              </pic:spPr>
                            </pic:pic>
                          </a:graphicData>
                        </a:graphic>
                      </wp:inline>
                    </w:drawing>
                  </w:r>
                  <w:r w:rsidRPr="00F15786">
                    <w:rPr>
                      <w:b/>
                    </w:rPr>
                    <w:t>2.</w:t>
                  </w:r>
                  <w:r>
                    <w:t xml:space="preserve"> </w:t>
                  </w:r>
                  <w:r w:rsidR="007B3A0C">
                    <w:t>Erstelle ein Plakat ähnlich diesem, auf dem Du diese Unterschiede übersichtlich darstellst.</w:t>
                  </w:r>
                </w:p>
              </w:txbxContent>
            </v:textbox>
            <w10:wrap type="square"/>
          </v:shape>
        </w:pict>
      </w:r>
      <w:r>
        <w:rPr>
          <w:noProof/>
        </w:rPr>
        <w:pict w14:anchorId="2DA1EBA4">
          <v:shape id="_x0000_s1032" type="#_x0000_t202" style="position:absolute;margin-left:440.15pt;margin-top:188.75pt;width:174.95pt;height:233.7pt;z-index:251658752;visibility:visible;mso-wrap-distance-left:9pt;mso-wrap-distance-top:3.6pt;mso-wrap-distance-right:9pt;mso-wrap-distance-bottom:3.6pt;mso-position-horizontal-relative:text;mso-position-vertical-relative:text;mso-width-relative:margin;mso-height-relative:margin;v-text-anchor:top" strokecolor="#32e83c">
            <v:textbox style="mso-next-textbox:#_x0000_s1032">
              <w:txbxContent>
                <w:p w14:paraId="621273B4" w14:textId="77777777" w:rsidR="007B3A0C" w:rsidRPr="007B3A0C" w:rsidRDefault="007B3A0C" w:rsidP="007B3A0C">
                  <w:pPr>
                    <w:jc w:val="center"/>
                    <w:rPr>
                      <w:b/>
                    </w:rPr>
                  </w:pPr>
                  <w:r w:rsidRPr="007B3A0C">
                    <w:rPr>
                      <w:b/>
                    </w:rPr>
                    <w:t>Sonstiges</w:t>
                  </w:r>
                </w:p>
                <w:p w14:paraId="76ACE692" w14:textId="569D6A1A" w:rsidR="00F14640" w:rsidRDefault="0024091E" w:rsidP="0024091E">
                  <w:r w:rsidRPr="0024091E">
                    <w:t>Schweine sind sehr saubere Tiere und suchen sich 5</w:t>
                  </w:r>
                  <w:r w:rsidR="002656E9">
                    <w:t xml:space="preserve"> bis </w:t>
                  </w:r>
                  <w:r w:rsidRPr="0024091E">
                    <w:t xml:space="preserve">15 </w:t>
                  </w:r>
                  <w:r w:rsidR="006200F1">
                    <w:t>Meter</w:t>
                  </w:r>
                  <w:r w:rsidRPr="0024091E">
                    <w:t xml:space="preserve"> weit von den Nestern entfernte Plätze, um Kot und Urin abzusetzen. Da sie durch ihren Körperbau sehr ungelenkig sind, putzen sich Schweine, indem sie sich an Bäumen und großen Steinen scheuern.</w:t>
                  </w:r>
                </w:p>
              </w:txbxContent>
            </v:textbox>
            <w10:wrap type="square"/>
          </v:shape>
        </w:pict>
      </w:r>
      <w:r>
        <w:rPr>
          <w:noProof/>
        </w:rPr>
        <w:pict w14:anchorId="0072D187">
          <v:shape id="_x0000_s1031" type="#_x0000_t202" style="position:absolute;margin-left:439.05pt;margin-top:11.65pt;width:177.25pt;height:160pt;z-index:251657728;visibility:visible;mso-wrap-distance-left:9pt;mso-wrap-distance-top:3.6pt;mso-wrap-distance-right:9pt;mso-wrap-distance-bottom:3.6pt;mso-position-horizontal-relative:text;mso-position-vertical-relative:text;mso-width-relative:margin;mso-height-relative:margin;v-text-anchor:top" filled="f" strokecolor="#32e83c">
            <v:textbox style="mso-next-textbox:#_x0000_s1031">
              <w:txbxContent>
                <w:p w14:paraId="41937526" w14:textId="538A377A" w:rsidR="00FE6B6C" w:rsidRPr="007B3A0C" w:rsidRDefault="00FE6B6C" w:rsidP="00F14640">
                  <w:pPr>
                    <w:widowControl w:val="0"/>
                    <w:pBdr>
                      <w:top w:val="nil"/>
                      <w:left w:val="nil"/>
                      <w:bottom w:val="nil"/>
                      <w:right w:val="nil"/>
                      <w:between w:val="nil"/>
                    </w:pBdr>
                    <w:jc w:val="center"/>
                    <w:rPr>
                      <w:rFonts w:eastAsia="Comfortaa"/>
                      <w:b/>
                    </w:rPr>
                  </w:pPr>
                  <w:r w:rsidRPr="007B3A0C">
                    <w:rPr>
                      <w:rFonts w:eastAsia="Comfortaa"/>
                      <w:b/>
                    </w:rPr>
                    <w:t>Ernährung</w:t>
                  </w:r>
                </w:p>
                <w:p w14:paraId="37A8FBFA" w14:textId="77777777" w:rsidR="0024091E" w:rsidRPr="0024091E" w:rsidRDefault="0024091E" w:rsidP="0024091E">
                  <w:pPr>
                    <w:rPr>
                      <w:rFonts w:eastAsia="Comfortaa"/>
                    </w:rPr>
                  </w:pPr>
                  <w:r w:rsidRPr="0024091E">
                    <w:rPr>
                      <w:rFonts w:eastAsia="Comfortaa"/>
                    </w:rPr>
                    <w:t xml:space="preserve">Schweine sind Allesfresser und fressen in der Natur Gräser, Nüsse, Pilze und Laub, aber auch Larven, Würmer, Eier und Aas. </w:t>
                  </w:r>
                </w:p>
                <w:p w14:paraId="5AF544C7" w14:textId="68D783C7" w:rsidR="00FE6B6C" w:rsidRDefault="0024091E" w:rsidP="0024091E">
                  <w:r w:rsidRPr="0024091E">
                    <w:rPr>
                      <w:rFonts w:eastAsia="Comfortaa"/>
                    </w:rPr>
                    <w:t>Schweine haben einen sehr ausgeprägten Hör- und Geruchssinn und setzen diese bei ihren täglichen Erkundungen und bei der Suche nach Nahrung ein.</w:t>
                  </w:r>
                </w:p>
              </w:txbxContent>
            </v:textbox>
            <w10:wrap type="square"/>
          </v:shape>
        </w:pict>
      </w:r>
      <w:r>
        <w:rPr>
          <w:b/>
          <w:noProof/>
          <w:color w:val="E36C0A"/>
          <w:sz w:val="20"/>
          <w:szCs w:val="20"/>
        </w:rPr>
        <w:pict w14:anchorId="67F41304">
          <v:shape id="_x0000_s1026" type="#_x0000_t202" style="position:absolute;margin-left:-260.15pt;margin-top:-394.05pt;width:783.55pt;height:24.85pt;z-index:251655680;mso-position-horizontal-relative:text;mso-position-vertical-relative:text" fillcolor="#548dd4 [1951]" strokecolor="#548dd4">
            <v:textbox style="mso-next-textbox:#_x0000_s1026">
              <w:txbxContent>
                <w:p w14:paraId="566DEB46" w14:textId="72C0DB1E" w:rsidR="00600CF5" w:rsidRPr="007A5B2F" w:rsidRDefault="00FE6B6C">
                  <w:pPr>
                    <w:rPr>
                      <w:b/>
                      <w:color w:val="FFFFFF" w:themeColor="background1"/>
                      <w:sz w:val="26"/>
                      <w:szCs w:val="26"/>
                    </w:rPr>
                  </w:pPr>
                  <w:r w:rsidRPr="00FE6B6C">
                    <w:rPr>
                      <w:b/>
                      <w:color w:val="FFFFFF" w:themeColor="background1"/>
                      <w:sz w:val="26"/>
                      <w:szCs w:val="26"/>
                    </w:rPr>
                    <w:t>Natürliches Verhalten von Rindern</w:t>
                  </w:r>
                </w:p>
              </w:txbxContent>
            </v:textbox>
          </v:shape>
        </w:pict>
      </w:r>
      <w:r>
        <w:rPr>
          <w:noProof/>
        </w:rPr>
        <w:pict w14:anchorId="2679D2DE">
          <v:shape id="Textfeld 2" o:spid="_x0000_s1029" type="#_x0000_t202" style="position:absolute;margin-left:-.5pt;margin-top:10.85pt;width:226.35pt;height:160pt;z-index:25165465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color="#32e83c" strokeweight="1pt">
            <v:textbox style="mso-next-textbox:#Textfeld 2;mso-fit-shape-to-text:t">
              <w:txbxContent>
                <w:p w14:paraId="69EB61D7" w14:textId="319AC5B3" w:rsidR="00FE6B6C" w:rsidRPr="007B3A0C" w:rsidRDefault="00FE6B6C" w:rsidP="00F14640">
                  <w:pPr>
                    <w:jc w:val="center"/>
                    <w:rPr>
                      <w:rFonts w:eastAsia="Comfortaa"/>
                      <w:b/>
                    </w:rPr>
                  </w:pPr>
                  <w:r w:rsidRPr="007B3A0C">
                    <w:rPr>
                      <w:rFonts w:eastAsia="Comfortaa"/>
                      <w:b/>
                    </w:rPr>
                    <w:t xml:space="preserve">Wie sieht der Lebensraum </w:t>
                  </w:r>
                  <w:r w:rsidR="00811390">
                    <w:rPr>
                      <w:rFonts w:eastAsia="Comfortaa"/>
                      <w:b/>
                    </w:rPr>
                    <w:br/>
                  </w:r>
                  <w:r w:rsidRPr="007B3A0C">
                    <w:rPr>
                      <w:rFonts w:eastAsia="Comfortaa"/>
                      <w:b/>
                    </w:rPr>
                    <w:t>der Tiere aus</w:t>
                  </w:r>
                  <w:r w:rsidR="00E33BA6">
                    <w:rPr>
                      <w:rFonts w:eastAsia="Comfortaa"/>
                      <w:b/>
                    </w:rPr>
                    <w:t>?</w:t>
                  </w:r>
                </w:p>
                <w:p w14:paraId="073CD23C" w14:textId="23C1C3BB" w:rsidR="00FE6B6C" w:rsidRDefault="0024091E" w:rsidP="0024091E">
                  <w:r w:rsidRPr="0024091E">
                    <w:rPr>
                      <w:rFonts w:eastAsia="Comfortaa"/>
                    </w:rPr>
                    <w:t xml:space="preserve">Schweine sind sehr soziale Tiere, die die Nähe ihrer Genossen suchen. Weibliche Schweine (Säue) leben in der Natur in Gruppen mit 20-30 anderen weiblichen Schweinen. Männliche Schweine (Eber) verlassen die Gruppen meist im Alter von etwa </w:t>
                  </w:r>
                  <w:r w:rsidR="002656E9">
                    <w:rPr>
                      <w:rFonts w:eastAsia="Comfortaa"/>
                    </w:rPr>
                    <w:t>eineinhalb</w:t>
                  </w:r>
                  <w:r w:rsidRPr="0024091E">
                    <w:rPr>
                      <w:rFonts w:eastAsia="Comfortaa"/>
                    </w:rPr>
                    <w:t xml:space="preserve"> Jahren und leben dann zunächst mit anderen Ebern in Junggesellengruppen zusammen. Erst ab der ersten Paarungszeit werden sie zu Einzelgängern.</w:t>
                  </w:r>
                </w:p>
              </w:txbxContent>
            </v:textbox>
            <w10:wrap type="square"/>
          </v:shape>
        </w:pict>
      </w:r>
    </w:p>
    <w:p w14:paraId="6697C882" w14:textId="6E824298" w:rsidR="00CE3A0E" w:rsidRPr="00CE3A0E" w:rsidRDefault="008C75B2" w:rsidP="007A5B2F">
      <w:pPr>
        <w:pStyle w:val="Listenabsatz"/>
        <w:spacing w:after="200" w:line="360" w:lineRule="auto"/>
        <w:ind w:left="0"/>
        <w:rPr>
          <w:b/>
          <w:szCs w:val="22"/>
        </w:rPr>
      </w:pPr>
      <w:r w:rsidRPr="00AB32E9">
        <w:rPr>
          <w:rFonts w:eastAsia="Comfortaa"/>
          <w:noProof/>
        </w:rPr>
        <w:drawing>
          <wp:anchor distT="0" distB="0" distL="114300" distR="114300" simplePos="0" relativeHeight="251658240" behindDoc="1" locked="0" layoutInCell="1" allowOverlap="1" wp14:anchorId="1B15D43F" wp14:editId="282E086F">
            <wp:simplePos x="0" y="0"/>
            <wp:positionH relativeFrom="column">
              <wp:posOffset>39370</wp:posOffset>
            </wp:positionH>
            <wp:positionV relativeFrom="paragraph">
              <wp:posOffset>422910</wp:posOffset>
            </wp:positionV>
            <wp:extent cx="2352675" cy="1659890"/>
            <wp:effectExtent l="0" t="0" r="0" b="0"/>
            <wp:wrapTight wrapText="bothSides">
              <wp:wrapPolygon edited="0">
                <wp:start x="0" y="0"/>
                <wp:lineTo x="0" y="21319"/>
                <wp:lineTo x="21513" y="21319"/>
                <wp:lineTo x="21513"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screen">
                      <a:extLst>
                        <a:ext uri="{28A0092B-C50C-407E-A947-70E740481C1C}">
                          <a14:useLocalDpi xmlns:a14="http://schemas.microsoft.com/office/drawing/2010/main"/>
                        </a:ext>
                      </a:extLst>
                    </a:blip>
                    <a:stretch>
                      <a:fillRect/>
                    </a:stretch>
                  </pic:blipFill>
                  <pic:spPr>
                    <a:xfrm>
                      <a:off x="0" y="0"/>
                      <a:ext cx="2352675" cy="1659890"/>
                    </a:xfrm>
                    <a:prstGeom prst="rect">
                      <a:avLst/>
                    </a:prstGeom>
                    <a:ln/>
                  </pic:spPr>
                </pic:pic>
              </a:graphicData>
            </a:graphic>
            <wp14:sizeRelH relativeFrom="margin">
              <wp14:pctWidth>0</wp14:pctWidth>
            </wp14:sizeRelH>
            <wp14:sizeRelV relativeFrom="margin">
              <wp14:pctHeight>0</wp14:pctHeight>
            </wp14:sizeRelV>
          </wp:anchor>
        </w:drawing>
      </w:r>
    </w:p>
    <w:sectPr w:rsidR="00CE3A0E" w:rsidRPr="00CE3A0E" w:rsidSect="00124925">
      <w:headerReference w:type="even" r:id="rId11"/>
      <w:headerReference w:type="default" r:id="rId12"/>
      <w:footerReference w:type="even" r:id="rId13"/>
      <w:footerReference w:type="default" r:id="rId14"/>
      <w:headerReference w:type="first" r:id="rId15"/>
      <w:footerReference w:type="first" r:id="rId16"/>
      <w:pgSz w:w="16838" w:h="11906" w:orient="landscape"/>
      <w:pgMar w:top="1134" w:right="567"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CC446" w14:textId="77777777" w:rsidR="00CA4C92" w:rsidRDefault="00CA4C92" w:rsidP="00263140">
      <w:r>
        <w:separator/>
      </w:r>
    </w:p>
  </w:endnote>
  <w:endnote w:type="continuationSeparator" w:id="0">
    <w:p w14:paraId="531716DF" w14:textId="77777777"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2331917-68B6-4012-918C-0D57648DD7CD}"/>
    <w:embedBold r:id="rId2" w:fontKey="{0335BE0D-A499-4ED0-8C60-AC30F9FCCFFD}"/>
    <w:embedItalic r:id="rId3" w:fontKey="{DF664E07-4342-4EBC-8AB2-6DE0E4B6598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A201C4C0-994B-4B81-9E1F-41ADE191AD73}"/>
    <w:embedBold r:id="rId5" w:fontKey="{84DBE64F-5C12-469B-AF8F-B0805D04F080}"/>
    <w:embedBoldItalic r:id="rId6" w:fontKey="{9C7A73B2-C180-432F-B506-7B8696030981}"/>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B7E41261-E370-479C-803D-1B0127EFEEB8}"/>
    <w:embedItalic r:id="rId8" w:fontKey="{433378B2-95A2-4B43-94F4-589F60C50DE6}"/>
  </w:font>
  <w:font w:name="Tahoma">
    <w:panose1 w:val="020B0604030504040204"/>
    <w:charset w:val="00"/>
    <w:family w:val="swiss"/>
    <w:pitch w:val="variable"/>
    <w:sig w:usb0="E1002EFF" w:usb1="C000605B" w:usb2="00000029" w:usb3="00000000" w:csb0="000101FF" w:csb1="00000000"/>
    <w:embedRegular r:id="rId9" w:fontKey="{B35568BB-57D8-4BBD-B0BB-689DD2FC3BB7}"/>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altName w:val="Times New Roman"/>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E7FAEFA9-C6A3-49B9-B5D9-BF460BDCE989}"/>
  </w:font>
  <w:font w:name="Comfortaa">
    <w:altName w:val="Calibri"/>
    <w:charset w:val="00"/>
    <w:family w:val="auto"/>
    <w:pitch w:val="default"/>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0FD5C" w14:textId="77777777" w:rsidR="001A1ECC" w:rsidRDefault="001A1EC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5476B" w14:textId="77777777" w:rsidR="00D11D6F" w:rsidRDefault="00D11D6F" w:rsidP="000266E8">
    <w:pPr>
      <w:pStyle w:val="Fuzeile"/>
      <w:rPr>
        <w:b/>
        <w:sz w:val="18"/>
        <w:szCs w:val="18"/>
      </w:rPr>
    </w:pPr>
  </w:p>
  <w:p w14:paraId="6B9198BA" w14:textId="77777777" w:rsidR="00D11D6F" w:rsidRDefault="00D11D6F" w:rsidP="000266E8">
    <w:pPr>
      <w:pStyle w:val="Fuzeile"/>
      <w:rPr>
        <w:b/>
        <w:sz w:val="18"/>
        <w:szCs w:val="18"/>
      </w:rPr>
    </w:pPr>
  </w:p>
  <w:p w14:paraId="4B9D1500" w14:textId="77777777"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14:anchorId="1A25FAAF" wp14:editId="3E0EBCCD">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5228B" w14:textId="77777777" w:rsidR="001A1ECC" w:rsidRDefault="001A1EC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8AB93" w14:textId="77777777" w:rsidR="00CA4C92" w:rsidRDefault="00CA4C92" w:rsidP="00263140">
      <w:r>
        <w:separator/>
      </w:r>
    </w:p>
  </w:footnote>
  <w:footnote w:type="continuationSeparator" w:id="0">
    <w:p w14:paraId="62494BD8" w14:textId="77777777"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6E243" w14:textId="77777777" w:rsidR="001A1ECC" w:rsidRDefault="001A1EC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E6C95" w14:textId="739D6441" w:rsidR="00263140" w:rsidRPr="00C322FF" w:rsidRDefault="00DC3DF3" w:rsidP="001D4930">
    <w:pPr>
      <w:pStyle w:val="Kopfzeile"/>
      <w:tabs>
        <w:tab w:val="clear" w:pos="4536"/>
        <w:tab w:val="left" w:pos="6521"/>
      </w:tabs>
      <w:spacing w:after="60" w:line="276" w:lineRule="auto"/>
      <w:rPr>
        <w:b/>
      </w:rPr>
    </w:pPr>
    <w:r>
      <w:rPr>
        <w:b/>
        <w:noProof/>
        <w:sz w:val="18"/>
        <w:szCs w:val="18"/>
      </w:rPr>
      <w:pict w14:anchorId="4D889EBF">
        <v:shapetype id="_x0000_t32" coordsize="21600,21600" o:spt="32" o:oned="t" path="m,l21600,21600e" filled="f">
          <v:path arrowok="t" fillok="f" o:connecttype="none"/>
          <o:lock v:ext="edit" shapetype="t"/>
        </v:shapetype>
        <v:shape id="_x0000_s6145" type="#_x0000_t32" style="position:absolute;margin-left:-.9pt;margin-top:18.3pt;width:787pt;height:.6pt;z-index:251656704" o:connectortype="straight" strokecolor="#1a54c6"/>
      </w:pict>
    </w:r>
    <w:r w:rsidR="00124925">
      <w:rPr>
        <w:b/>
        <w:noProof/>
      </w:rPr>
      <w:drawing>
        <wp:anchor distT="0" distB="0" distL="114300" distR="114300" simplePos="0" relativeHeight="251638784" behindDoc="0" locked="0" layoutInCell="1" allowOverlap="1" wp14:anchorId="0D3EE11A" wp14:editId="02BD1905">
          <wp:simplePos x="0" y="0"/>
          <wp:positionH relativeFrom="column">
            <wp:posOffset>8784961</wp:posOffset>
          </wp:positionH>
          <wp:positionV relativeFrom="paragraph">
            <wp:posOffset>-64770</wp:posOffset>
          </wp:positionV>
          <wp:extent cx="1126490" cy="258445"/>
          <wp:effectExtent l="0" t="0" r="0" b="0"/>
          <wp:wrapTight wrapText="bothSides">
            <wp:wrapPolygon edited="0">
              <wp:start x="17899" y="0"/>
              <wp:lineTo x="4383" y="3184"/>
              <wp:lineTo x="0" y="7961"/>
              <wp:lineTo x="0" y="20698"/>
              <wp:lineTo x="1826" y="20698"/>
              <wp:lineTo x="20821" y="17514"/>
              <wp:lineTo x="21186" y="4776"/>
              <wp:lineTo x="20455" y="0"/>
              <wp:lineTo x="17899"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9962E2">
      <w:rPr>
        <w:b/>
        <w:sz w:val="24"/>
      </w:rPr>
      <w:t xml:space="preserve">Arbeitsblatt </w:t>
    </w:r>
    <w:r w:rsidR="00FE6B6C">
      <w:rPr>
        <w:b/>
        <w:sz w:val="24"/>
      </w:rPr>
      <w:t>3</w:t>
    </w:r>
    <w:r w:rsidR="00D75CD8">
      <w:rPr>
        <w:b/>
        <w:sz w:val="24"/>
      </w:rPr>
      <w:t>b</w:t>
    </w:r>
    <w:r w:rsidR="000F4635" w:rsidRPr="00C322FF">
      <w:rPr>
        <w:b/>
      </w:rPr>
      <w:tab/>
    </w:r>
  </w:p>
  <w:p w14:paraId="1D383E4A" w14:textId="77777777" w:rsidR="000F7A9C" w:rsidRPr="000F7A9C" w:rsidRDefault="000F7A9C" w:rsidP="00BF6418">
    <w:pPr>
      <w:pStyle w:val="Kopfzeile"/>
      <w:shd w:val="clear" w:color="auto" w:fill="DBE5F1"/>
      <w:spacing w:before="60" w:after="60"/>
      <w:rPr>
        <w:sz w:val="6"/>
        <w:szCs w:val="6"/>
      </w:rPr>
    </w:pPr>
  </w:p>
  <w:p w14:paraId="11BA4C2A" w14:textId="0F6DA645" w:rsidR="00C4168F" w:rsidRPr="00686FB4" w:rsidRDefault="001A1ECC" w:rsidP="00BF6418">
    <w:pPr>
      <w:pStyle w:val="Kopfzeile"/>
      <w:shd w:val="clear" w:color="auto" w:fill="DBE5F1"/>
      <w:spacing w:before="60" w:after="60"/>
      <w:rPr>
        <w:sz w:val="16"/>
        <w:szCs w:val="16"/>
      </w:rPr>
    </w:pPr>
    <w:r w:rsidRPr="001A1ECC">
      <w:rPr>
        <w:sz w:val="16"/>
        <w:szCs w:val="16"/>
      </w:rPr>
      <w:t>Tierhaltung - Woher kommt unser Fleisch?</w:t>
    </w:r>
    <w:r w:rsidR="00073AF5" w:rsidRPr="00073AF5">
      <w:rPr>
        <w:sz w:val="16"/>
        <w:szCs w:val="16"/>
      </w:rPr>
      <w:t xml:space="preserve"> </w:t>
    </w:r>
    <w:r w:rsidR="00FE0174" w:rsidRPr="00686FB4">
      <w:rPr>
        <w:sz w:val="16"/>
        <w:szCs w:val="16"/>
      </w:rPr>
      <w:t>(</w:t>
    </w:r>
    <w:r w:rsidR="00E061F5" w:rsidRPr="00686FB4">
      <w:rPr>
        <w:sz w:val="16"/>
        <w:szCs w:val="16"/>
      </w:rPr>
      <w:t>Sendung</w:t>
    </w:r>
    <w:r w:rsidR="00700E75">
      <w:rPr>
        <w:sz w:val="16"/>
        <w:szCs w:val="16"/>
      </w:rPr>
      <w:t>)</w:t>
    </w:r>
    <w:r w:rsidR="00FE0174" w:rsidRPr="00686FB4">
      <w:rPr>
        <w:sz w:val="18"/>
        <w:szCs w:val="18"/>
      </w:rPr>
      <w:br/>
    </w:r>
    <w:r w:rsidR="006166C0" w:rsidRPr="006166C0">
      <w:rPr>
        <w:sz w:val="16"/>
        <w:szCs w:val="16"/>
      </w:rPr>
      <w:t>46800194</w:t>
    </w:r>
    <w:r w:rsidR="00E061F5" w:rsidRPr="00686FB4">
      <w:rPr>
        <w:sz w:val="16"/>
        <w:szCs w:val="16"/>
      </w:rPr>
      <w:t xml:space="preserve"> (DVD-Signatur Medienzentren)</w:t>
    </w:r>
  </w:p>
  <w:p w14:paraId="3308B256"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6FAE673A" w14:textId="77777777" w:rsidR="0002080A" w:rsidRDefault="0002080A" w:rsidP="0002080A"/>
  <w:p w14:paraId="10BB220C" w14:textId="77777777"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91EBE" w14:textId="77777777" w:rsidR="001A1ECC" w:rsidRDefault="001A1E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DA1EB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5.5pt;height:116.25pt" o:bullet="t">
        <v:imagedata r:id="rId1" o:title="02_gruppenarbeit"/>
      </v:shape>
    </w:pict>
  </w:numPicBullet>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7915AFA"/>
    <w:multiLevelType w:val="hybridMultilevel"/>
    <w:tmpl w:val="68F04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070B60"/>
    <w:multiLevelType w:val="hybridMultilevel"/>
    <w:tmpl w:val="C0285C6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F263C7"/>
    <w:multiLevelType w:val="hybridMultilevel"/>
    <w:tmpl w:val="11E246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15:restartNumberingAfterBreak="0">
    <w:nsid w:val="1FA70798"/>
    <w:multiLevelType w:val="hybridMultilevel"/>
    <w:tmpl w:val="27B6E3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12"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1D80BED"/>
    <w:multiLevelType w:val="hybridMultilevel"/>
    <w:tmpl w:val="8C1451A4"/>
    <w:lvl w:ilvl="0" w:tplc="EE56078E">
      <w:numFmt w:val="bullet"/>
      <w:lvlText w:val=""/>
      <w:lvlPicBulletId w:val="0"/>
      <w:lvlJc w:val="left"/>
      <w:pPr>
        <w:ind w:left="720" w:hanging="360"/>
      </w:pPr>
      <w:rPr>
        <w:rFonts w:ascii="Symbol" w:eastAsia="Calibri" w:hAnsi="Symbol"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6"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8"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34CB0D33"/>
    <w:multiLevelType w:val="hybridMultilevel"/>
    <w:tmpl w:val="1078107A"/>
    <w:lvl w:ilvl="0" w:tplc="F774CF4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22" w15:restartNumberingAfterBreak="0">
    <w:nsid w:val="3B296114"/>
    <w:multiLevelType w:val="hybridMultilevel"/>
    <w:tmpl w:val="C248EEFC"/>
    <w:lvl w:ilvl="0" w:tplc="3C7026F4">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33" w15:restartNumberingAfterBreak="0">
    <w:nsid w:val="60DF16C5"/>
    <w:multiLevelType w:val="hybridMultilevel"/>
    <w:tmpl w:val="5D96C2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5"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6"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7"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8"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15:restartNumberingAfterBreak="0">
    <w:nsid w:val="6ECA17A4"/>
    <w:multiLevelType w:val="hybridMultilevel"/>
    <w:tmpl w:val="31E466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2"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7"/>
  </w:num>
  <w:num w:numId="2">
    <w:abstractNumId w:val="41"/>
  </w:num>
  <w:num w:numId="3">
    <w:abstractNumId w:val="1"/>
  </w:num>
  <w:num w:numId="4">
    <w:abstractNumId w:val="35"/>
  </w:num>
  <w:num w:numId="5">
    <w:abstractNumId w:val="26"/>
  </w:num>
  <w:num w:numId="6">
    <w:abstractNumId w:val="9"/>
  </w:num>
  <w:num w:numId="7">
    <w:abstractNumId w:val="42"/>
  </w:num>
  <w:num w:numId="8">
    <w:abstractNumId w:val="0"/>
  </w:num>
  <w:num w:numId="9">
    <w:abstractNumId w:val="40"/>
  </w:num>
  <w:num w:numId="10">
    <w:abstractNumId w:val="30"/>
  </w:num>
  <w:num w:numId="11">
    <w:abstractNumId w:val="5"/>
  </w:num>
  <w:num w:numId="12">
    <w:abstractNumId w:val="18"/>
  </w:num>
  <w:num w:numId="13">
    <w:abstractNumId w:val="38"/>
  </w:num>
  <w:num w:numId="14">
    <w:abstractNumId w:val="16"/>
  </w:num>
  <w:num w:numId="15">
    <w:abstractNumId w:val="23"/>
  </w:num>
  <w:num w:numId="16">
    <w:abstractNumId w:val="31"/>
  </w:num>
  <w:num w:numId="17">
    <w:abstractNumId w:val="24"/>
  </w:num>
  <w:num w:numId="18">
    <w:abstractNumId w:val="29"/>
  </w:num>
  <w:num w:numId="19">
    <w:abstractNumId w:val="3"/>
  </w:num>
  <w:num w:numId="20">
    <w:abstractNumId w:val="28"/>
  </w:num>
  <w:num w:numId="21">
    <w:abstractNumId w:val="19"/>
  </w:num>
  <w:num w:numId="22">
    <w:abstractNumId w:val="25"/>
  </w:num>
  <w:num w:numId="23">
    <w:abstractNumId w:val="12"/>
  </w:num>
  <w:num w:numId="24">
    <w:abstractNumId w:val="21"/>
  </w:num>
  <w:num w:numId="25">
    <w:abstractNumId w:val="43"/>
  </w:num>
  <w:num w:numId="26">
    <w:abstractNumId w:val="34"/>
  </w:num>
  <w:num w:numId="27">
    <w:abstractNumId w:val="14"/>
  </w:num>
  <w:num w:numId="28">
    <w:abstractNumId w:val="32"/>
  </w:num>
  <w:num w:numId="29">
    <w:abstractNumId w:val="2"/>
  </w:num>
  <w:num w:numId="30">
    <w:abstractNumId w:val="27"/>
  </w:num>
  <w:num w:numId="31">
    <w:abstractNumId w:val="4"/>
  </w:num>
  <w:num w:numId="32">
    <w:abstractNumId w:val="15"/>
  </w:num>
  <w:num w:numId="33">
    <w:abstractNumId w:val="17"/>
  </w:num>
  <w:num w:numId="34">
    <w:abstractNumId w:val="11"/>
  </w:num>
  <w:num w:numId="35">
    <w:abstractNumId w:val="36"/>
  </w:num>
  <w:num w:numId="36">
    <w:abstractNumId w:val="13"/>
  </w:num>
  <w:num w:numId="37">
    <w:abstractNumId w:val="7"/>
  </w:num>
  <w:num w:numId="38">
    <w:abstractNumId w:val="6"/>
  </w:num>
  <w:num w:numId="39">
    <w:abstractNumId w:val="33"/>
  </w:num>
  <w:num w:numId="40">
    <w:abstractNumId w:val="8"/>
  </w:num>
  <w:num w:numId="41">
    <w:abstractNumId w:val="39"/>
  </w:num>
  <w:num w:numId="42">
    <w:abstractNumId w:val="22"/>
  </w:num>
  <w:num w:numId="43">
    <w:abstractNumId w:val="20"/>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colormru v:ext="edit" colors="#548dd4,#83ff47,#32e83c,#37b3ff"/>
      <o:colormenu v:ext="edit" fillcolor="#37b3ff" strokecolor="#32e83c"/>
    </o:shapedefaults>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77730"/>
    <w:rsid w:val="000C428C"/>
    <w:rsid w:val="000D368D"/>
    <w:rsid w:val="000D7308"/>
    <w:rsid w:val="000E5125"/>
    <w:rsid w:val="000F0BC8"/>
    <w:rsid w:val="000F323C"/>
    <w:rsid w:val="000F4635"/>
    <w:rsid w:val="000F7A9C"/>
    <w:rsid w:val="0011231D"/>
    <w:rsid w:val="00123A71"/>
    <w:rsid w:val="00124925"/>
    <w:rsid w:val="00126A61"/>
    <w:rsid w:val="00177282"/>
    <w:rsid w:val="001A1ECC"/>
    <w:rsid w:val="001B690E"/>
    <w:rsid w:val="001C0552"/>
    <w:rsid w:val="001C3EBF"/>
    <w:rsid w:val="001D4930"/>
    <w:rsid w:val="001E0DFA"/>
    <w:rsid w:val="001F3E1F"/>
    <w:rsid w:val="00220F93"/>
    <w:rsid w:val="0024091E"/>
    <w:rsid w:val="0024235D"/>
    <w:rsid w:val="00242D85"/>
    <w:rsid w:val="00251FA6"/>
    <w:rsid w:val="00263140"/>
    <w:rsid w:val="002656E9"/>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B268D"/>
    <w:rsid w:val="004D158B"/>
    <w:rsid w:val="004D1C66"/>
    <w:rsid w:val="004E0585"/>
    <w:rsid w:val="005357E7"/>
    <w:rsid w:val="00543741"/>
    <w:rsid w:val="00547257"/>
    <w:rsid w:val="005631E9"/>
    <w:rsid w:val="00584417"/>
    <w:rsid w:val="00593043"/>
    <w:rsid w:val="005940D8"/>
    <w:rsid w:val="00600CF5"/>
    <w:rsid w:val="006143CB"/>
    <w:rsid w:val="006166C0"/>
    <w:rsid w:val="006200F1"/>
    <w:rsid w:val="00623C59"/>
    <w:rsid w:val="006254E3"/>
    <w:rsid w:val="00627672"/>
    <w:rsid w:val="00630C9D"/>
    <w:rsid w:val="006832F7"/>
    <w:rsid w:val="00686FB4"/>
    <w:rsid w:val="006B0A1A"/>
    <w:rsid w:val="006B4884"/>
    <w:rsid w:val="006C328A"/>
    <w:rsid w:val="006E6D08"/>
    <w:rsid w:val="006E71B7"/>
    <w:rsid w:val="00700E75"/>
    <w:rsid w:val="00704F8E"/>
    <w:rsid w:val="00706784"/>
    <w:rsid w:val="00710ABA"/>
    <w:rsid w:val="00710F3C"/>
    <w:rsid w:val="007473E6"/>
    <w:rsid w:val="00796487"/>
    <w:rsid w:val="007972A4"/>
    <w:rsid w:val="007A5B2F"/>
    <w:rsid w:val="007B3A0C"/>
    <w:rsid w:val="007D2B2C"/>
    <w:rsid w:val="007F06B5"/>
    <w:rsid w:val="007F3397"/>
    <w:rsid w:val="007F76BD"/>
    <w:rsid w:val="008018DF"/>
    <w:rsid w:val="008057D1"/>
    <w:rsid w:val="00810655"/>
    <w:rsid w:val="00811390"/>
    <w:rsid w:val="00826EE4"/>
    <w:rsid w:val="0083016D"/>
    <w:rsid w:val="00873320"/>
    <w:rsid w:val="008C0A7E"/>
    <w:rsid w:val="008C75B2"/>
    <w:rsid w:val="008D370F"/>
    <w:rsid w:val="008D489A"/>
    <w:rsid w:val="008D7FD3"/>
    <w:rsid w:val="00906615"/>
    <w:rsid w:val="009140C5"/>
    <w:rsid w:val="009178F3"/>
    <w:rsid w:val="00920224"/>
    <w:rsid w:val="00957A02"/>
    <w:rsid w:val="009724BB"/>
    <w:rsid w:val="009962E2"/>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A6EB2"/>
    <w:rsid w:val="00CC1F14"/>
    <w:rsid w:val="00CC6745"/>
    <w:rsid w:val="00CD3472"/>
    <w:rsid w:val="00CD49F8"/>
    <w:rsid w:val="00CE3A0E"/>
    <w:rsid w:val="00CF476E"/>
    <w:rsid w:val="00D03078"/>
    <w:rsid w:val="00D10417"/>
    <w:rsid w:val="00D11D6F"/>
    <w:rsid w:val="00D2457D"/>
    <w:rsid w:val="00D41041"/>
    <w:rsid w:val="00D551E0"/>
    <w:rsid w:val="00D65AED"/>
    <w:rsid w:val="00D75CD8"/>
    <w:rsid w:val="00DA0F20"/>
    <w:rsid w:val="00DA21E4"/>
    <w:rsid w:val="00DC12DD"/>
    <w:rsid w:val="00DC3DF3"/>
    <w:rsid w:val="00DC3F9F"/>
    <w:rsid w:val="00DC69B8"/>
    <w:rsid w:val="00DE50A5"/>
    <w:rsid w:val="00DE5797"/>
    <w:rsid w:val="00DF0553"/>
    <w:rsid w:val="00E061F5"/>
    <w:rsid w:val="00E06926"/>
    <w:rsid w:val="00E15966"/>
    <w:rsid w:val="00E33BA6"/>
    <w:rsid w:val="00E647BA"/>
    <w:rsid w:val="00E64C96"/>
    <w:rsid w:val="00E741FA"/>
    <w:rsid w:val="00E935CC"/>
    <w:rsid w:val="00EC648E"/>
    <w:rsid w:val="00EC7A15"/>
    <w:rsid w:val="00F0275C"/>
    <w:rsid w:val="00F0785F"/>
    <w:rsid w:val="00F14640"/>
    <w:rsid w:val="00F15786"/>
    <w:rsid w:val="00F25B77"/>
    <w:rsid w:val="00F32848"/>
    <w:rsid w:val="00F55422"/>
    <w:rsid w:val="00F56C75"/>
    <w:rsid w:val="00F65453"/>
    <w:rsid w:val="00F83234"/>
    <w:rsid w:val="00F850BD"/>
    <w:rsid w:val="00F94B28"/>
    <w:rsid w:val="00FA189E"/>
    <w:rsid w:val="00FB36C0"/>
    <w:rsid w:val="00FD6639"/>
    <w:rsid w:val="00FE0174"/>
    <w:rsid w:val="00FE131A"/>
    <w:rsid w:val="00FE58DA"/>
    <w:rsid w:val="00FE6B6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548dd4,#83ff47,#32e83c,#37b3ff"/>
      <o:colormenu v:ext="edit" fillcolor="#37b3ff" strokecolor="#32e83c"/>
    </o:shapedefaults>
    <o:shapelayout v:ext="edit">
      <o:idmap v:ext="edit" data="1"/>
    </o:shapelayout>
  </w:shapeDefaults>
  <w:decimalSymbol w:val=","/>
  <w:listSeparator w:val=";"/>
  <w14:docId w14:val="67D0BBE1"/>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styleId="Platzhaltertext">
    <w:name w:val="Placeholder Text"/>
    <w:basedOn w:val="Absatz-Standardschriftart"/>
    <w:uiPriority w:val="99"/>
    <w:semiHidden/>
    <w:rsid w:val="009202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EF2D6-56AD-43FB-AFA5-B5419D866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4A3DE5B1.dotm</Template>
  <TotalTime>0</TotalTime>
  <Pages>1</Pages>
  <Words>1</Words>
  <Characters>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Tierhaltung - Woher kommt unser Fleisch?</dc:title>
  <dc:creator>SWR Planet Schule</dc:creator>
  <cp:lastModifiedBy>Schmitz, Valentin</cp:lastModifiedBy>
  <cp:revision>35</cp:revision>
  <cp:lastPrinted>2019-04-17T09:39:00Z</cp:lastPrinted>
  <dcterms:created xsi:type="dcterms:W3CDTF">2017-07-12T08:13:00Z</dcterms:created>
  <dcterms:modified xsi:type="dcterms:W3CDTF">2019-05-24T09:50:00Z</dcterms:modified>
</cp:coreProperties>
</file>