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EE4CB7" w:rsidP="00D11FB0">
      <w:pPr>
        <w:shd w:val="clear" w:color="auto" w:fill="EBC034"/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rFonts w:cs="Arial"/>
          <w:b/>
        </w:rPr>
        <w:t xml:space="preserve">Melbourne – </w:t>
      </w:r>
      <w:r w:rsidR="004820D7">
        <w:rPr>
          <w:rFonts w:cs="Arial"/>
          <w:b/>
        </w:rPr>
        <w:t xml:space="preserve">Facts </w:t>
      </w:r>
    </w:p>
    <w:p w:rsidR="000D7308" w:rsidRDefault="000D7308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D11FB0" w:rsidRDefault="00D11FB0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4820D7" w:rsidRPr="0037342F" w:rsidRDefault="004820D7" w:rsidP="004820D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20"/>
          <w:szCs w:val="20"/>
        </w:rPr>
      </w:pPr>
      <w:r w:rsidRPr="0037342F">
        <w:rPr>
          <w:rFonts w:cs="Arial"/>
          <w:b/>
          <w:color w:val="000000" w:themeColor="text1"/>
          <w:sz w:val="20"/>
          <w:szCs w:val="20"/>
        </w:rPr>
        <w:t xml:space="preserve">Quick </w:t>
      </w:r>
      <w:proofErr w:type="spellStart"/>
      <w:r w:rsidRPr="0037342F">
        <w:rPr>
          <w:rFonts w:cs="Arial"/>
          <w:b/>
          <w:color w:val="000000" w:themeColor="text1"/>
          <w:sz w:val="20"/>
          <w:szCs w:val="20"/>
        </w:rPr>
        <w:t>facts</w:t>
      </w:r>
      <w:proofErr w:type="spellEnd"/>
      <w:r w:rsidRPr="0037342F">
        <w:rPr>
          <w:rFonts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7342F">
        <w:rPr>
          <w:rFonts w:cs="Arial"/>
          <w:b/>
          <w:color w:val="000000" w:themeColor="text1"/>
          <w:sz w:val="20"/>
          <w:szCs w:val="20"/>
        </w:rPr>
        <w:t>about</w:t>
      </w:r>
      <w:proofErr w:type="spellEnd"/>
      <w:r w:rsidRPr="0037342F">
        <w:rPr>
          <w:rFonts w:cs="Arial"/>
          <w:b/>
          <w:color w:val="000000" w:themeColor="text1"/>
          <w:sz w:val="20"/>
          <w:szCs w:val="20"/>
        </w:rPr>
        <w:t xml:space="preserve"> Melbourne</w:t>
      </w:r>
    </w:p>
    <w:tbl>
      <w:tblPr>
        <w:tblpPr w:leftFromText="141" w:rightFromText="141" w:vertAnchor="text" w:horzAnchor="page" w:tblpX="1292" w:tblpY="105"/>
        <w:tblW w:w="0" w:type="auto"/>
        <w:tblBorders>
          <w:top w:val="single" w:sz="12" w:space="0" w:color="EBC034"/>
          <w:left w:val="single" w:sz="12" w:space="0" w:color="EBC034"/>
          <w:bottom w:val="single" w:sz="12" w:space="0" w:color="EBC034"/>
          <w:right w:val="single" w:sz="12" w:space="0" w:color="EBC034"/>
          <w:insideH w:val="single" w:sz="12" w:space="0" w:color="EBC034"/>
          <w:insideV w:val="single" w:sz="12" w:space="0" w:color="EBC034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599"/>
        <w:gridCol w:w="1604"/>
        <w:gridCol w:w="1599"/>
        <w:gridCol w:w="1604"/>
        <w:gridCol w:w="1599"/>
      </w:tblGrid>
      <w:tr w:rsidR="004820D7" w:rsidRPr="0037342F" w:rsidTr="004820D7">
        <w:trPr>
          <w:trHeight w:val="118"/>
        </w:trPr>
        <w:tc>
          <w:tcPr>
            <w:tcW w:w="1458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Greater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Melbourne</w:t>
            </w:r>
          </w:p>
        </w:tc>
        <w:tc>
          <w:tcPr>
            <w:tcW w:w="1604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Greater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Sydney</w:t>
            </w:r>
          </w:p>
        </w:tc>
        <w:tc>
          <w:tcPr>
            <w:tcW w:w="1599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Greater</w:t>
            </w:r>
            <w:proofErr w:type="spellEnd"/>
          </w:p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New York City</w:t>
            </w:r>
          </w:p>
        </w:tc>
        <w:tc>
          <w:tcPr>
            <w:tcW w:w="1604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Greater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London</w:t>
            </w:r>
          </w:p>
        </w:tc>
        <w:tc>
          <w:tcPr>
            <w:tcW w:w="1599" w:type="dxa"/>
            <w:shd w:val="clear" w:color="auto" w:fill="FFF3DB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Berlin 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Metropolitan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region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820D7" w:rsidRPr="0037342F" w:rsidTr="004820D7">
        <w:trPr>
          <w:trHeight w:val="460"/>
        </w:trPr>
        <w:tc>
          <w:tcPr>
            <w:tcW w:w="1458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metropolitan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area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37342F">
              <w:rPr>
                <w:rFonts w:eastAsiaTheme="minorHAnsi" w:cs="Arial"/>
                <w:color w:val="1A1B20"/>
                <w:sz w:val="20"/>
                <w:szCs w:val="20"/>
                <w:lang w:eastAsia="en-US"/>
              </w:rPr>
              <w:t xml:space="preserve"> km</w:t>
            </w:r>
            <w:r w:rsidRPr="0037342F">
              <w:rPr>
                <w:rFonts w:eastAsiaTheme="minorHAnsi" w:cs="Arial"/>
                <w:color w:val="1A1B20"/>
                <w:sz w:val="20"/>
                <w:szCs w:val="20"/>
                <w:vertAlign w:val="superscript"/>
                <w:lang w:eastAsia="en-US"/>
              </w:rPr>
              <w:t>2</w:t>
            </w:r>
            <w:r w:rsidRPr="0037342F">
              <w:rPr>
                <w:rFonts w:eastAsiaTheme="minorHAnsi" w:cs="Arial"/>
                <w:color w:val="1A1B2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</w:pPr>
            <w:r w:rsidRPr="0037342F">
              <w:rPr>
                <w:rFonts w:eastAsiaTheme="minorHAnsi" w:cs="Arial"/>
                <w:color w:val="1A1B20"/>
                <w:sz w:val="20"/>
                <w:szCs w:val="20"/>
                <w:lang w:eastAsia="en-US"/>
              </w:rPr>
              <w:t xml:space="preserve">9,990.5 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1,664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1,214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1,572 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891.68</w:t>
            </w:r>
          </w:p>
        </w:tc>
      </w:tr>
      <w:tr w:rsidR="004820D7" w:rsidRPr="0037342F" w:rsidTr="004820D7">
        <w:trPr>
          <w:trHeight w:val="460"/>
        </w:trPr>
        <w:tc>
          <w:tcPr>
            <w:tcW w:w="1458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 4,529,500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4,627,345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20,182,305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8,546,761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4,</w:t>
            </w: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469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439</w:t>
            </w:r>
          </w:p>
        </w:tc>
      </w:tr>
      <w:tr w:rsidR="004820D7" w:rsidRPr="0037342F" w:rsidTr="004820D7">
        <w:trPr>
          <w:trHeight w:val="460"/>
        </w:trPr>
        <w:tc>
          <w:tcPr>
            <w:tcW w:w="1458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resident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128,963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205,339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1,600,00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Manhattan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6,307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City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London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1,183,100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</w:tr>
      <w:tr w:rsidR="004820D7" w:rsidRPr="0037342F" w:rsidTr="004820D7">
        <w:trPr>
          <w:trHeight w:val="460"/>
        </w:trPr>
        <w:tc>
          <w:tcPr>
            <w:tcW w:w="1458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population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by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>day</w:t>
            </w:r>
            <w:proofErr w:type="spellEnd"/>
            <w:r w:rsidRPr="003734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854,000  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610,000  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3,100,00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Manhattan</w:t>
            </w:r>
          </w:p>
        </w:tc>
        <w:tc>
          <w:tcPr>
            <w:tcW w:w="1604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358,266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City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London</w:t>
            </w:r>
          </w:p>
        </w:tc>
        <w:tc>
          <w:tcPr>
            <w:tcW w:w="1599" w:type="dxa"/>
            <w:vAlign w:val="center"/>
          </w:tcPr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1,369,00</w:t>
            </w:r>
            <w:r w:rsidR="0020717B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  <w:p w:rsidR="004820D7" w:rsidRPr="0037342F" w:rsidRDefault="004820D7" w:rsidP="00BD5E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342F">
              <w:rPr>
                <w:rFonts w:cs="Arial"/>
                <w:color w:val="000000" w:themeColor="text1"/>
                <w:sz w:val="20"/>
                <w:szCs w:val="20"/>
              </w:rPr>
              <w:t>centre</w:t>
            </w:r>
            <w:proofErr w:type="spellEnd"/>
          </w:p>
        </w:tc>
      </w:tr>
    </w:tbl>
    <w:p w:rsidR="004820D7" w:rsidRDefault="004820D7" w:rsidP="004820D7">
      <w:pPr>
        <w:widowControl w:val="0"/>
        <w:autoSpaceDE w:val="0"/>
        <w:autoSpaceDN w:val="0"/>
        <w:adjustRightInd w:val="0"/>
        <w:rPr>
          <w:rFonts w:eastAsiaTheme="minorHAnsi" w:cs="Arial"/>
          <w:color w:val="1A1B20"/>
          <w:sz w:val="20"/>
          <w:szCs w:val="20"/>
          <w:lang w:eastAsia="en-US"/>
        </w:rPr>
      </w:pPr>
    </w:p>
    <w:p w:rsidR="00866123" w:rsidRDefault="00866123" w:rsidP="004820D7">
      <w:pPr>
        <w:widowControl w:val="0"/>
        <w:autoSpaceDE w:val="0"/>
        <w:autoSpaceDN w:val="0"/>
        <w:adjustRightInd w:val="0"/>
        <w:rPr>
          <w:rFonts w:eastAsiaTheme="minorHAnsi" w:cs="Arial"/>
          <w:color w:val="1A1B20"/>
          <w:sz w:val="20"/>
          <w:szCs w:val="20"/>
          <w:lang w:eastAsia="en-US"/>
        </w:rPr>
      </w:pPr>
      <w:r>
        <w:rPr>
          <w:rFonts w:eastAsiaTheme="minorHAnsi" w:cs="Arial"/>
          <w:noProof/>
          <w:color w:val="1A1B2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8.65pt;margin-top:10.5pt;width:225pt;height:40.4pt;z-index:-4" wrapcoords="-72 -400 -72 21200 21672 21200 21672 -400 -72 -400" fillcolor="#fff3db" strokecolor="#ebc034">
            <v:textbox style="mso-next-textbox:#_x0000_s1033" inset=".5mm,,.5mm">
              <w:txbxContent>
                <w:p w:rsidR="004820D7" w:rsidRDefault="004820D7" w:rsidP="0020717B">
                  <w:pPr>
                    <w:shd w:val="clear" w:color="auto" w:fill="FFF3DB"/>
                  </w:pPr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The Melbourne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metropolitan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area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covers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... km</w:t>
                  </w:r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  <w:vertAlign w:val="superscript"/>
                    </w:rPr>
                    <w:t>2</w:t>
                  </w:r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.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Sydney’s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area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is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much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smaller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/ ...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times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smaller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</w:t>
                  </w:r>
                  <w:proofErr w:type="spellStart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>than</w:t>
                  </w:r>
                  <w:proofErr w:type="spellEnd"/>
                  <w:r w:rsidRPr="0020717B">
                    <w:rPr>
                      <w:rFonts w:cs="Arial"/>
                      <w:sz w:val="20"/>
                      <w:szCs w:val="20"/>
                      <w:shd w:val="clear" w:color="auto" w:fill="FFF3DB"/>
                    </w:rPr>
                    <w:t xml:space="preserve"> ...</w:t>
                  </w:r>
                </w:p>
              </w:txbxContent>
            </v:textbox>
            <w10:wrap type="tight"/>
          </v:shape>
        </w:pict>
      </w:r>
    </w:p>
    <w:p w:rsidR="004820D7" w:rsidRPr="0037342F" w:rsidRDefault="004820D7" w:rsidP="004820D7">
      <w:pPr>
        <w:widowControl w:val="0"/>
        <w:autoSpaceDE w:val="0"/>
        <w:autoSpaceDN w:val="0"/>
        <w:adjustRightInd w:val="0"/>
        <w:rPr>
          <w:rFonts w:eastAsiaTheme="minorHAnsi" w:cs="Arial"/>
          <w:color w:val="1A1B20"/>
          <w:sz w:val="20"/>
          <w:szCs w:val="20"/>
          <w:lang w:eastAsia="en-US"/>
        </w:rPr>
      </w:pPr>
    </w:p>
    <w:p w:rsidR="004820D7" w:rsidRPr="0037342F" w:rsidRDefault="004820D7" w:rsidP="004820D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Pr="0037342F">
        <w:rPr>
          <w:rFonts w:cs="Arial"/>
          <w:b/>
          <w:sz w:val="20"/>
          <w:szCs w:val="20"/>
        </w:rPr>
        <w:t xml:space="preserve"> a. </w:t>
      </w:r>
      <w:proofErr w:type="spellStart"/>
      <w:r w:rsidRPr="0037342F">
        <w:rPr>
          <w:rFonts w:cs="Arial"/>
          <w:sz w:val="20"/>
          <w:szCs w:val="20"/>
        </w:rPr>
        <w:t>Compare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metropolitan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area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of</w:t>
      </w:r>
      <w:proofErr w:type="spellEnd"/>
      <w:r w:rsidRPr="0037342F">
        <w:rPr>
          <w:rFonts w:cs="Arial"/>
          <w:sz w:val="20"/>
          <w:szCs w:val="20"/>
        </w:rPr>
        <w:t xml:space="preserve"> Melbourne </w:t>
      </w:r>
      <w:proofErr w:type="spellStart"/>
      <w:r w:rsidRPr="0037342F">
        <w:rPr>
          <w:rFonts w:cs="Arial"/>
          <w:sz w:val="20"/>
          <w:szCs w:val="20"/>
        </w:rPr>
        <w:t>to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those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of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other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cities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displayed</w:t>
      </w:r>
      <w:proofErr w:type="spellEnd"/>
      <w:r w:rsidRPr="0037342F">
        <w:rPr>
          <w:rFonts w:cs="Arial"/>
          <w:sz w:val="20"/>
          <w:szCs w:val="20"/>
        </w:rPr>
        <w:t xml:space="preserve"> in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table</w:t>
      </w:r>
      <w:proofErr w:type="spellEnd"/>
      <w:r w:rsidRPr="0037342F">
        <w:rPr>
          <w:rFonts w:cs="Arial"/>
          <w:sz w:val="20"/>
          <w:szCs w:val="20"/>
        </w:rPr>
        <w:t xml:space="preserve">. </w:t>
      </w:r>
    </w:p>
    <w:p w:rsidR="004820D7" w:rsidRDefault="004820D7" w:rsidP="004820D7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8F6A42">
        <w:rPr>
          <w:rFonts w:cs="Arial"/>
          <w:i/>
          <w:noProof/>
          <w:sz w:val="20"/>
          <w:szCs w:val="20"/>
        </w:rPr>
        <w:pict>
          <v:shape id="_x0000_s1034" type="#_x0000_t202" style="position:absolute;margin-left:248.65pt;margin-top:8.8pt;width:225pt;height:40.25pt;z-index:-3" wrapcoords="-72 -400 -72 21200 21672 21200 21672 -400 -72 -400" fillcolor="#fff3db" strokecolor="#ebc034">
            <v:textbox style="mso-next-textbox:#_x0000_s1034" inset=".5mm,,.5mm">
              <w:txbxContent>
                <w:p w:rsidR="004820D7" w:rsidRPr="0037342F" w:rsidRDefault="004820D7" w:rsidP="0020717B">
                  <w:pPr>
                    <w:shd w:val="clear" w:color="auto" w:fill="FFF3DB"/>
                  </w:pPr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Melbourne, Sydney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and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have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about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number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of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people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inhabitants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Greater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New York City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is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times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big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</w:t>
                  </w:r>
                </w:p>
              </w:txbxContent>
            </v:textbox>
            <w10:wrap type="tight"/>
          </v:shape>
        </w:pict>
      </w:r>
    </w:p>
    <w:p w:rsidR="004820D7" w:rsidRDefault="004820D7" w:rsidP="004820D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Pr="0037342F">
        <w:rPr>
          <w:rFonts w:cs="Arial"/>
          <w:b/>
          <w:sz w:val="20"/>
          <w:szCs w:val="20"/>
        </w:rPr>
        <w:t xml:space="preserve"> b.</w:t>
      </w:r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How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many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people</w:t>
      </w:r>
      <w:proofErr w:type="spellEnd"/>
      <w:r w:rsidRPr="0037342F">
        <w:rPr>
          <w:rFonts w:cs="Arial"/>
          <w:sz w:val="20"/>
          <w:szCs w:val="20"/>
        </w:rPr>
        <w:t xml:space="preserve"> live in </w:t>
      </w:r>
      <w:proofErr w:type="spellStart"/>
      <w:r w:rsidRPr="0037342F">
        <w:rPr>
          <w:rFonts w:cs="Arial"/>
          <w:sz w:val="20"/>
          <w:szCs w:val="20"/>
        </w:rPr>
        <w:t>those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five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cities</w:t>
      </w:r>
      <w:proofErr w:type="spellEnd"/>
      <w:r w:rsidRPr="0037342F">
        <w:rPr>
          <w:rFonts w:cs="Arial"/>
          <w:sz w:val="20"/>
          <w:szCs w:val="20"/>
        </w:rPr>
        <w:t>?</w:t>
      </w:r>
    </w:p>
    <w:p w:rsidR="004820D7" w:rsidRPr="0037342F" w:rsidRDefault="004820D7" w:rsidP="004820D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0D7" w:rsidRDefault="004820D7" w:rsidP="004820D7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4820D7" w:rsidRDefault="00866123" w:rsidP="004820D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35" type="#_x0000_t202" style="position:absolute;margin-left:247.4pt;margin-top:.65pt;width:225pt;height:53.3pt;z-index:-2" wrapcoords="-72 -277 -72 21323 21672 21323 21672 -277 -72 -277" fillcolor="#fff3db" strokecolor="#ebc034">
            <v:textbox style="mso-next-textbox:#_x0000_s1035" inset=".5mm,,.5mm">
              <w:txbxContent>
                <w:p w:rsidR="004820D7" w:rsidRPr="0037342F" w:rsidRDefault="004820D7" w:rsidP="0020717B">
                  <w:pPr>
                    <w:shd w:val="clear" w:color="auto" w:fill="FFF3DB"/>
                  </w:pPr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Melbourne’s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inner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city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there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are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just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about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who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live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there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During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day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number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of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people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rises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to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many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as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.../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During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day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people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use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the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city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</w:t>
                  </w:r>
                  <w:r w:rsidRPr="0037342F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This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means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342F">
                    <w:rPr>
                      <w:rFonts w:cs="Arial"/>
                      <w:sz w:val="20"/>
                      <w:szCs w:val="20"/>
                    </w:rPr>
                    <w:t>that</w:t>
                  </w:r>
                  <w:proofErr w:type="spellEnd"/>
                  <w:r w:rsidRPr="0037342F">
                    <w:rPr>
                      <w:rFonts w:cs="Arial"/>
                      <w:sz w:val="20"/>
                      <w:szCs w:val="20"/>
                    </w:rPr>
                    <w:t xml:space="preserve"> ...</w:t>
                  </w:r>
                </w:p>
              </w:txbxContent>
            </v:textbox>
            <w10:wrap type="tight"/>
          </v:shape>
        </w:pict>
      </w:r>
      <w:r w:rsidR="004820D7">
        <w:rPr>
          <w:rFonts w:cs="Arial"/>
          <w:b/>
          <w:sz w:val="20"/>
          <w:szCs w:val="20"/>
        </w:rPr>
        <w:t>1</w:t>
      </w:r>
      <w:r w:rsidR="004820D7" w:rsidRPr="0037342F">
        <w:rPr>
          <w:rFonts w:cs="Arial"/>
          <w:b/>
          <w:sz w:val="20"/>
          <w:szCs w:val="20"/>
        </w:rPr>
        <w:t xml:space="preserve"> c.</w:t>
      </w:r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Compare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cities</w:t>
      </w:r>
      <w:proofErr w:type="spellEnd"/>
      <w:r w:rsidR="004820D7" w:rsidRPr="0037342F">
        <w:rPr>
          <w:rFonts w:cs="Arial"/>
          <w:sz w:val="20"/>
          <w:szCs w:val="20"/>
        </w:rPr>
        <w:t xml:space="preserve">’ resident </w:t>
      </w:r>
      <w:proofErr w:type="spellStart"/>
      <w:r w:rsidR="004820D7" w:rsidRPr="0037342F">
        <w:rPr>
          <w:rFonts w:cs="Arial"/>
          <w:sz w:val="20"/>
          <w:szCs w:val="20"/>
        </w:rPr>
        <w:t>population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to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population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by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day</w:t>
      </w:r>
      <w:proofErr w:type="spellEnd"/>
      <w:r w:rsidR="004820D7" w:rsidRPr="0037342F">
        <w:rPr>
          <w:rFonts w:cs="Arial"/>
          <w:sz w:val="20"/>
          <w:szCs w:val="20"/>
        </w:rPr>
        <w:t xml:space="preserve">. </w:t>
      </w:r>
      <w:proofErr w:type="spellStart"/>
      <w:r w:rsidR="004820D7" w:rsidRPr="0037342F">
        <w:rPr>
          <w:rFonts w:cs="Arial"/>
          <w:sz w:val="20"/>
          <w:szCs w:val="20"/>
        </w:rPr>
        <w:t>Explain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differences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and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their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effects</w:t>
      </w:r>
      <w:proofErr w:type="spellEnd"/>
      <w:r w:rsidR="004820D7" w:rsidRPr="0037342F">
        <w:rPr>
          <w:rFonts w:cs="Arial"/>
          <w:sz w:val="20"/>
          <w:szCs w:val="20"/>
        </w:rPr>
        <w:t xml:space="preserve">. </w:t>
      </w:r>
    </w:p>
    <w:p w:rsidR="004820D7" w:rsidRDefault="004820D7" w:rsidP="004820D7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37342F">
        <w:rPr>
          <w:rFonts w:cs="Arial"/>
          <w:i/>
          <w:sz w:val="20"/>
          <w:szCs w:val="20"/>
        </w:rPr>
        <w:t xml:space="preserve"> </w:t>
      </w:r>
    </w:p>
    <w:p w:rsidR="004820D7" w:rsidRPr="0037342F" w:rsidRDefault="004820D7" w:rsidP="004820D7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  <w:proofErr w:type="spellStart"/>
      <w:r w:rsidRPr="0037342F">
        <w:rPr>
          <w:rFonts w:cs="Arial"/>
          <w:sz w:val="20"/>
          <w:szCs w:val="20"/>
        </w:rPr>
        <w:t>Where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does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majority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of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people</w:t>
      </w:r>
      <w:proofErr w:type="spellEnd"/>
      <w:r w:rsidRPr="0037342F">
        <w:rPr>
          <w:rFonts w:cs="Arial"/>
          <w:sz w:val="20"/>
          <w:szCs w:val="20"/>
        </w:rPr>
        <w:t xml:space="preserve"> live? </w:t>
      </w:r>
      <w:proofErr w:type="spellStart"/>
      <w:r w:rsidRPr="0037342F">
        <w:rPr>
          <w:rFonts w:cs="Arial"/>
          <w:sz w:val="20"/>
          <w:szCs w:val="20"/>
        </w:rPr>
        <w:t>Why</w:t>
      </w:r>
      <w:proofErr w:type="spellEnd"/>
      <w:r w:rsidRPr="0037342F">
        <w:rPr>
          <w:rFonts w:cs="Arial"/>
          <w:sz w:val="20"/>
          <w:szCs w:val="20"/>
        </w:rPr>
        <w:t xml:space="preserve">? </w:t>
      </w:r>
    </w:p>
    <w:p w:rsidR="004820D7" w:rsidRPr="0037342F" w:rsidRDefault="004820D7" w:rsidP="004820D7">
      <w:pPr>
        <w:rPr>
          <w:rFonts w:cs="Arial"/>
          <w:b/>
          <w:sz w:val="20"/>
          <w:szCs w:val="20"/>
        </w:rPr>
      </w:pPr>
    </w:p>
    <w:p w:rsidR="00866123" w:rsidRDefault="00866123" w:rsidP="004820D7">
      <w:pPr>
        <w:rPr>
          <w:rFonts w:cs="Arial"/>
          <w:b/>
          <w:sz w:val="20"/>
          <w:szCs w:val="20"/>
        </w:rPr>
      </w:pPr>
    </w:p>
    <w:p w:rsidR="004820D7" w:rsidRDefault="004820D7" w:rsidP="004820D7">
      <w:pPr>
        <w:rPr>
          <w:rFonts w:cs="Arial"/>
          <w:b/>
          <w:sz w:val="20"/>
          <w:szCs w:val="20"/>
        </w:rPr>
      </w:pPr>
      <w:r w:rsidRPr="00866123">
        <w:rPr>
          <w:rFonts w:cs="Arial"/>
          <w:b/>
          <w:sz w:val="20"/>
          <w:szCs w:val="20"/>
        </w:rPr>
        <w:t xml:space="preserve">Melbourne </w:t>
      </w:r>
      <w:proofErr w:type="spellStart"/>
      <w:r w:rsidRPr="00866123">
        <w:rPr>
          <w:rFonts w:cs="Arial"/>
          <w:b/>
          <w:sz w:val="20"/>
          <w:szCs w:val="20"/>
        </w:rPr>
        <w:t>is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the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world’s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most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liveable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city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for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the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sixth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year</w:t>
      </w:r>
      <w:proofErr w:type="spellEnd"/>
      <w:r w:rsidRPr="00866123">
        <w:rPr>
          <w:rFonts w:cs="Arial"/>
          <w:b/>
          <w:sz w:val="20"/>
          <w:szCs w:val="20"/>
        </w:rPr>
        <w:t xml:space="preserve"> </w:t>
      </w:r>
      <w:proofErr w:type="spellStart"/>
      <w:r w:rsidRPr="00866123">
        <w:rPr>
          <w:rFonts w:cs="Arial"/>
          <w:b/>
          <w:sz w:val="20"/>
          <w:szCs w:val="20"/>
        </w:rPr>
        <w:t>running</w:t>
      </w:r>
      <w:proofErr w:type="spellEnd"/>
      <w:r w:rsidRPr="00866123">
        <w:rPr>
          <w:rFonts w:cs="Arial"/>
          <w:b/>
          <w:sz w:val="20"/>
          <w:szCs w:val="20"/>
        </w:rPr>
        <w:t>!</w:t>
      </w:r>
    </w:p>
    <w:p w:rsidR="004820D7" w:rsidRPr="0037342F" w:rsidRDefault="004820D7" w:rsidP="004820D7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295"/>
        <w:tblW w:w="0" w:type="auto"/>
        <w:tblBorders>
          <w:top w:val="single" w:sz="12" w:space="0" w:color="EBC034"/>
          <w:left w:val="single" w:sz="12" w:space="0" w:color="EBC034"/>
          <w:bottom w:val="single" w:sz="12" w:space="0" w:color="EBC034"/>
          <w:right w:val="single" w:sz="12" w:space="0" w:color="EBC034"/>
          <w:insideH w:val="single" w:sz="12" w:space="0" w:color="EBC034"/>
          <w:insideV w:val="single" w:sz="12" w:space="0" w:color="EBC034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1134"/>
        <w:gridCol w:w="1276"/>
      </w:tblGrid>
      <w:tr w:rsidR="004820D7" w:rsidRPr="0037342F" w:rsidTr="00866123">
        <w:tc>
          <w:tcPr>
            <w:tcW w:w="624" w:type="dxa"/>
            <w:shd w:val="clear" w:color="auto" w:fill="FFF3DB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866123">
              <w:rPr>
                <w:rFonts w:cs="Arial"/>
                <w:b/>
                <w:sz w:val="19"/>
                <w:szCs w:val="19"/>
              </w:rPr>
              <w:t>Rank</w:t>
            </w:r>
          </w:p>
        </w:tc>
        <w:tc>
          <w:tcPr>
            <w:tcW w:w="1134" w:type="dxa"/>
            <w:shd w:val="clear" w:color="auto" w:fill="FFF3DB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866123">
              <w:rPr>
                <w:rFonts w:cs="Arial"/>
                <w:b/>
                <w:sz w:val="19"/>
                <w:szCs w:val="19"/>
              </w:rPr>
              <w:t>City</w:t>
            </w:r>
          </w:p>
        </w:tc>
        <w:tc>
          <w:tcPr>
            <w:tcW w:w="1276" w:type="dxa"/>
            <w:shd w:val="clear" w:color="auto" w:fill="FFF3DB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866123">
              <w:rPr>
                <w:rFonts w:cs="Arial"/>
                <w:b/>
                <w:sz w:val="19"/>
                <w:szCs w:val="19"/>
              </w:rPr>
              <w:t>Country</w:t>
            </w:r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Melbourne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proofErr w:type="spellStart"/>
            <w:r w:rsidRPr="00866123">
              <w:rPr>
                <w:rFonts w:cs="Arial"/>
                <w:sz w:val="19"/>
                <w:szCs w:val="19"/>
              </w:rPr>
              <w:t>Australia</w:t>
            </w:r>
            <w:proofErr w:type="spellEnd"/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Vienna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Austria</w:t>
            </w:r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Vancouver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Canada</w:t>
            </w:r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Toronto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Canada</w:t>
            </w:r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Calgary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Canada</w:t>
            </w:r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Adelaide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proofErr w:type="spellStart"/>
            <w:r w:rsidRPr="00866123">
              <w:rPr>
                <w:rFonts w:cs="Arial"/>
                <w:sz w:val="19"/>
                <w:szCs w:val="19"/>
              </w:rPr>
              <w:t>Australia</w:t>
            </w:r>
            <w:proofErr w:type="spellEnd"/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Perth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proofErr w:type="spellStart"/>
            <w:r w:rsidRPr="00866123">
              <w:rPr>
                <w:rFonts w:cs="Arial"/>
                <w:sz w:val="19"/>
                <w:szCs w:val="19"/>
              </w:rPr>
              <w:t>Australia</w:t>
            </w:r>
            <w:proofErr w:type="spellEnd"/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Auckland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 xml:space="preserve">New </w:t>
            </w:r>
            <w:proofErr w:type="spellStart"/>
            <w:r w:rsidRPr="00866123">
              <w:rPr>
                <w:rFonts w:cs="Arial"/>
                <w:sz w:val="19"/>
                <w:szCs w:val="19"/>
              </w:rPr>
              <w:t>Zealand</w:t>
            </w:r>
            <w:proofErr w:type="spellEnd"/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Helsinki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proofErr w:type="spellStart"/>
            <w:r w:rsidRPr="00866123">
              <w:rPr>
                <w:rFonts w:cs="Arial"/>
                <w:sz w:val="19"/>
                <w:szCs w:val="19"/>
              </w:rPr>
              <w:t>Finland</w:t>
            </w:r>
            <w:proofErr w:type="spellEnd"/>
          </w:p>
        </w:tc>
      </w:tr>
      <w:tr w:rsidR="004820D7" w:rsidRPr="0037342F" w:rsidTr="0086612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Hamburg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sz w:val="19"/>
                <w:szCs w:val="19"/>
              </w:rPr>
            </w:pPr>
            <w:r w:rsidRPr="00866123">
              <w:rPr>
                <w:rFonts w:cs="Arial"/>
                <w:sz w:val="19"/>
                <w:szCs w:val="19"/>
              </w:rPr>
              <w:t>Germany</w:t>
            </w:r>
          </w:p>
        </w:tc>
      </w:tr>
      <w:tr w:rsidR="004820D7" w:rsidRPr="0037342F" w:rsidTr="00866123">
        <w:tc>
          <w:tcPr>
            <w:tcW w:w="3034" w:type="dxa"/>
            <w:gridSpan w:val="3"/>
            <w:tcMar>
              <w:left w:w="57" w:type="dxa"/>
              <w:right w:w="57" w:type="dxa"/>
            </w:tcMar>
            <w:vAlign w:val="center"/>
          </w:tcPr>
          <w:p w:rsidR="004820D7" w:rsidRPr="00866123" w:rsidRDefault="004820D7" w:rsidP="00866123">
            <w:pPr>
              <w:rPr>
                <w:rFonts w:cs="Arial"/>
                <w:i/>
                <w:sz w:val="19"/>
                <w:szCs w:val="19"/>
              </w:rPr>
            </w:pPr>
            <w:proofErr w:type="spellStart"/>
            <w:r w:rsidRPr="00866123">
              <w:rPr>
                <w:rFonts w:cs="Arial"/>
                <w:sz w:val="19"/>
                <w:szCs w:val="19"/>
              </w:rPr>
              <w:t>source</w:t>
            </w:r>
            <w:proofErr w:type="spellEnd"/>
            <w:r w:rsidRPr="00866123">
              <w:rPr>
                <w:rFonts w:cs="Arial"/>
                <w:sz w:val="19"/>
                <w:szCs w:val="19"/>
              </w:rPr>
              <w:t xml:space="preserve">: The Economist </w:t>
            </w:r>
          </w:p>
        </w:tc>
      </w:tr>
    </w:tbl>
    <w:p w:rsidR="00866123" w:rsidRDefault="00866123" w:rsidP="004820D7">
      <w:pPr>
        <w:jc w:val="both"/>
        <w:rPr>
          <w:rFonts w:cs="Arial"/>
          <w:b/>
          <w:sz w:val="20"/>
          <w:szCs w:val="20"/>
        </w:rPr>
      </w:pPr>
    </w:p>
    <w:p w:rsidR="004820D7" w:rsidRPr="0037342F" w:rsidRDefault="004820D7" w:rsidP="004820D7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37342F">
        <w:rPr>
          <w:rFonts w:cs="Arial"/>
          <w:b/>
          <w:sz w:val="20"/>
          <w:szCs w:val="20"/>
        </w:rPr>
        <w:t>.</w:t>
      </w:r>
      <w:r w:rsidRPr="0037342F">
        <w:rPr>
          <w:rFonts w:cs="Arial"/>
          <w:sz w:val="20"/>
          <w:szCs w:val="20"/>
        </w:rPr>
        <w:t xml:space="preserve"> Every </w:t>
      </w:r>
      <w:proofErr w:type="spellStart"/>
      <w:r w:rsidRPr="0037342F">
        <w:rPr>
          <w:rFonts w:cs="Arial"/>
          <w:sz w:val="20"/>
          <w:szCs w:val="20"/>
        </w:rPr>
        <w:t>year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British newspaper THE ECONOMIST (August 18 2016) </w:t>
      </w:r>
      <w:proofErr w:type="spellStart"/>
      <w:r w:rsidRPr="0037342F">
        <w:rPr>
          <w:rFonts w:cs="Arial"/>
          <w:sz w:val="20"/>
          <w:szCs w:val="20"/>
        </w:rPr>
        <w:t>publishes</w:t>
      </w:r>
      <w:proofErr w:type="spellEnd"/>
      <w:r w:rsidRPr="0037342F">
        <w:rPr>
          <w:rFonts w:cs="Arial"/>
          <w:sz w:val="20"/>
          <w:szCs w:val="20"/>
        </w:rPr>
        <w:t xml:space="preserve"> a </w:t>
      </w:r>
      <w:proofErr w:type="spellStart"/>
      <w:r w:rsidRPr="0037342F">
        <w:rPr>
          <w:rFonts w:cs="Arial"/>
          <w:sz w:val="20"/>
          <w:szCs w:val="20"/>
        </w:rPr>
        <w:t>list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of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world’s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most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and</w:t>
      </w:r>
      <w:proofErr w:type="spellEnd"/>
      <w:r w:rsidRPr="0037342F">
        <w:rPr>
          <w:rFonts w:cs="Arial"/>
          <w:sz w:val="20"/>
          <w:szCs w:val="20"/>
        </w:rPr>
        <w:t xml:space="preserve"> least </w:t>
      </w:r>
      <w:proofErr w:type="spellStart"/>
      <w:r w:rsidRPr="0037342F">
        <w:rPr>
          <w:rFonts w:cs="Arial"/>
          <w:sz w:val="20"/>
          <w:szCs w:val="20"/>
        </w:rPr>
        <w:t>liveable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cities</w:t>
      </w:r>
      <w:proofErr w:type="spellEnd"/>
      <w:r w:rsidRPr="0037342F">
        <w:rPr>
          <w:rFonts w:cs="Arial"/>
          <w:sz w:val="20"/>
          <w:szCs w:val="20"/>
        </w:rPr>
        <w:t xml:space="preserve"> – </w:t>
      </w:r>
      <w:proofErr w:type="spellStart"/>
      <w:r w:rsidRPr="0037342F">
        <w:rPr>
          <w:rFonts w:cs="Arial"/>
          <w:sz w:val="20"/>
          <w:szCs w:val="20"/>
        </w:rPr>
        <w:t>that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is</w:t>
      </w:r>
      <w:proofErr w:type="spellEnd"/>
      <w:r w:rsidRPr="0037342F">
        <w:rPr>
          <w:rFonts w:cs="Arial"/>
          <w:sz w:val="20"/>
          <w:szCs w:val="20"/>
        </w:rPr>
        <w:t xml:space="preserve">, </w:t>
      </w:r>
      <w:proofErr w:type="spellStart"/>
      <w:r w:rsidRPr="0037342F">
        <w:rPr>
          <w:rFonts w:cs="Arial"/>
          <w:sz w:val="20"/>
          <w:szCs w:val="20"/>
        </w:rPr>
        <w:t>which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locations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around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world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provide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best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worst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living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conditions</w:t>
      </w:r>
      <w:proofErr w:type="spellEnd"/>
      <w:r w:rsidRPr="0037342F">
        <w:rPr>
          <w:rFonts w:cs="Arial"/>
          <w:sz w:val="20"/>
          <w:szCs w:val="20"/>
        </w:rPr>
        <w:t xml:space="preserve">. In 2016 Melbourne </w:t>
      </w:r>
      <w:proofErr w:type="spellStart"/>
      <w:r w:rsidRPr="0037342F">
        <w:rPr>
          <w:rFonts w:cs="Arial"/>
          <w:sz w:val="20"/>
          <w:szCs w:val="20"/>
        </w:rPr>
        <w:t>topped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list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for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sixth</w:t>
      </w:r>
      <w:proofErr w:type="spellEnd"/>
      <w:r w:rsidRPr="0037342F">
        <w:rPr>
          <w:rFonts w:cs="Arial"/>
          <w:sz w:val="20"/>
          <w:szCs w:val="20"/>
        </w:rPr>
        <w:t xml:space="preserve"> time in a </w:t>
      </w:r>
      <w:proofErr w:type="spellStart"/>
      <w:r w:rsidRPr="0037342F">
        <w:rPr>
          <w:rFonts w:cs="Arial"/>
          <w:sz w:val="20"/>
          <w:szCs w:val="20"/>
        </w:rPr>
        <w:t>row</w:t>
      </w:r>
      <w:proofErr w:type="spellEnd"/>
      <w:r w:rsidRPr="0037342F">
        <w:rPr>
          <w:rFonts w:cs="Arial"/>
          <w:sz w:val="20"/>
          <w:szCs w:val="20"/>
        </w:rPr>
        <w:t xml:space="preserve">. The so </w:t>
      </w:r>
      <w:proofErr w:type="spellStart"/>
      <w:r w:rsidRPr="0037342F">
        <w:rPr>
          <w:rFonts w:cs="Arial"/>
          <w:sz w:val="20"/>
          <w:szCs w:val="20"/>
        </w:rPr>
        <w:t>called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i/>
          <w:sz w:val="20"/>
          <w:szCs w:val="20"/>
        </w:rPr>
        <w:t>liveability</w:t>
      </w:r>
      <w:proofErr w:type="spellEnd"/>
      <w:r w:rsidRPr="0037342F">
        <w:rPr>
          <w:rFonts w:cs="Arial"/>
          <w:i/>
          <w:sz w:val="20"/>
          <w:szCs w:val="20"/>
        </w:rPr>
        <w:t xml:space="preserve"> </w:t>
      </w:r>
      <w:proofErr w:type="spellStart"/>
      <w:r w:rsidRPr="0037342F">
        <w:rPr>
          <w:rFonts w:cs="Arial"/>
          <w:i/>
          <w:sz w:val="20"/>
          <w:szCs w:val="20"/>
        </w:rPr>
        <w:t>index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is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based</w:t>
      </w:r>
      <w:proofErr w:type="spellEnd"/>
      <w:r w:rsidRPr="0037342F">
        <w:rPr>
          <w:rFonts w:cs="Arial"/>
          <w:sz w:val="20"/>
          <w:szCs w:val="20"/>
        </w:rPr>
        <w:t xml:space="preserve"> on </w:t>
      </w:r>
      <w:proofErr w:type="spellStart"/>
      <w:r w:rsidRPr="0037342F">
        <w:rPr>
          <w:rFonts w:cs="Arial"/>
          <w:sz w:val="20"/>
          <w:szCs w:val="20"/>
        </w:rPr>
        <w:t>data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about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stability</w:t>
      </w:r>
      <w:proofErr w:type="spellEnd"/>
      <w:r w:rsidRPr="0037342F">
        <w:rPr>
          <w:rFonts w:cs="Arial"/>
          <w:sz w:val="20"/>
          <w:szCs w:val="20"/>
        </w:rPr>
        <w:t xml:space="preserve">, </w:t>
      </w:r>
      <w:proofErr w:type="spellStart"/>
      <w:r w:rsidRPr="0037342F">
        <w:rPr>
          <w:rFonts w:cs="Arial"/>
          <w:sz w:val="20"/>
          <w:szCs w:val="20"/>
        </w:rPr>
        <w:t>infrastructure</w:t>
      </w:r>
      <w:proofErr w:type="spellEnd"/>
      <w:r w:rsidRPr="0037342F">
        <w:rPr>
          <w:rFonts w:cs="Arial"/>
          <w:sz w:val="20"/>
          <w:szCs w:val="20"/>
        </w:rPr>
        <w:t xml:space="preserve">, </w:t>
      </w:r>
      <w:proofErr w:type="spellStart"/>
      <w:r w:rsidRPr="0037342F">
        <w:rPr>
          <w:rFonts w:cs="Arial"/>
          <w:sz w:val="20"/>
          <w:szCs w:val="20"/>
        </w:rPr>
        <w:t>education</w:t>
      </w:r>
      <w:proofErr w:type="spellEnd"/>
      <w:r w:rsidRPr="0037342F">
        <w:rPr>
          <w:rFonts w:cs="Arial"/>
          <w:sz w:val="20"/>
          <w:szCs w:val="20"/>
        </w:rPr>
        <w:t xml:space="preserve">, </w:t>
      </w:r>
      <w:proofErr w:type="spellStart"/>
      <w:r w:rsidRPr="0037342F">
        <w:rPr>
          <w:rFonts w:cs="Arial"/>
          <w:sz w:val="20"/>
          <w:szCs w:val="20"/>
        </w:rPr>
        <w:t>health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care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and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environment</w:t>
      </w:r>
      <w:proofErr w:type="spellEnd"/>
      <w:r w:rsidRPr="0037342F">
        <w:rPr>
          <w:rFonts w:cs="Arial"/>
          <w:sz w:val="20"/>
          <w:szCs w:val="20"/>
        </w:rPr>
        <w:t xml:space="preserve">. </w:t>
      </w:r>
    </w:p>
    <w:p w:rsidR="004820D7" w:rsidRPr="0037342F" w:rsidRDefault="004820D7" w:rsidP="004820D7">
      <w:pPr>
        <w:jc w:val="both"/>
        <w:rPr>
          <w:rFonts w:cs="Arial"/>
          <w:sz w:val="20"/>
          <w:szCs w:val="20"/>
        </w:rPr>
      </w:pPr>
    </w:p>
    <w:p w:rsidR="004820D7" w:rsidRPr="0037342F" w:rsidRDefault="004820D7" w:rsidP="004820D7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37342F">
        <w:rPr>
          <w:rFonts w:cs="Arial"/>
          <w:b/>
          <w:sz w:val="20"/>
          <w:szCs w:val="20"/>
        </w:rPr>
        <w:t>a.</w:t>
      </w:r>
      <w:r w:rsidRPr="0037342F">
        <w:rPr>
          <w:rFonts w:cs="Arial"/>
          <w:sz w:val="20"/>
          <w:szCs w:val="20"/>
        </w:rPr>
        <w:t xml:space="preserve"> Find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top </w:t>
      </w:r>
      <w:proofErr w:type="spellStart"/>
      <w:r w:rsidRPr="0037342F">
        <w:rPr>
          <w:rFonts w:cs="Arial"/>
          <w:sz w:val="20"/>
          <w:szCs w:val="20"/>
        </w:rPr>
        <w:t>ten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cities</w:t>
      </w:r>
      <w:proofErr w:type="spellEnd"/>
      <w:r w:rsidRPr="0037342F">
        <w:rPr>
          <w:rFonts w:cs="Arial"/>
          <w:sz w:val="20"/>
          <w:szCs w:val="20"/>
        </w:rPr>
        <w:t xml:space="preserve"> on a </w:t>
      </w:r>
      <w:proofErr w:type="spellStart"/>
      <w:r w:rsidRPr="0037342F">
        <w:rPr>
          <w:rFonts w:cs="Arial"/>
          <w:sz w:val="20"/>
          <w:szCs w:val="20"/>
        </w:rPr>
        <w:t>world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map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and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comment</w:t>
      </w:r>
      <w:proofErr w:type="spellEnd"/>
      <w:r w:rsidRPr="0037342F">
        <w:rPr>
          <w:rFonts w:cs="Arial"/>
          <w:sz w:val="20"/>
          <w:szCs w:val="20"/>
        </w:rPr>
        <w:t xml:space="preserve"> on </w:t>
      </w:r>
      <w:proofErr w:type="spellStart"/>
      <w:r w:rsidRPr="0037342F">
        <w:rPr>
          <w:rFonts w:cs="Arial"/>
          <w:sz w:val="20"/>
          <w:szCs w:val="20"/>
        </w:rPr>
        <w:t>them</w:t>
      </w:r>
      <w:proofErr w:type="spellEnd"/>
      <w:r w:rsidRPr="0037342F">
        <w:rPr>
          <w:rFonts w:cs="Arial"/>
          <w:sz w:val="20"/>
          <w:szCs w:val="20"/>
        </w:rPr>
        <w:t xml:space="preserve">. </w:t>
      </w:r>
      <w:proofErr w:type="spellStart"/>
      <w:r w:rsidRPr="0037342F">
        <w:rPr>
          <w:rFonts w:cs="Arial"/>
          <w:sz w:val="20"/>
          <w:szCs w:val="20"/>
        </w:rPr>
        <w:t>How</w:t>
      </w:r>
      <w:proofErr w:type="spellEnd"/>
      <w:r w:rsidRPr="0037342F">
        <w:rPr>
          <w:rFonts w:cs="Arial"/>
          <w:sz w:val="20"/>
          <w:szCs w:val="20"/>
        </w:rPr>
        <w:t xml:space="preserve"> do </w:t>
      </w:r>
      <w:proofErr w:type="spellStart"/>
      <w:r w:rsidRPr="0037342F">
        <w:rPr>
          <w:rFonts w:cs="Arial"/>
          <w:sz w:val="20"/>
          <w:szCs w:val="20"/>
        </w:rPr>
        <w:t>you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feel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about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these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most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liveable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cities</w:t>
      </w:r>
      <w:proofErr w:type="spellEnd"/>
      <w:r w:rsidRPr="0037342F">
        <w:rPr>
          <w:rFonts w:cs="Arial"/>
          <w:sz w:val="20"/>
          <w:szCs w:val="20"/>
        </w:rPr>
        <w:t xml:space="preserve"> in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world</w:t>
      </w:r>
      <w:proofErr w:type="spellEnd"/>
      <w:r w:rsidRPr="0037342F">
        <w:rPr>
          <w:rFonts w:cs="Arial"/>
          <w:sz w:val="20"/>
          <w:szCs w:val="20"/>
        </w:rPr>
        <w:t>?</w:t>
      </w:r>
    </w:p>
    <w:p w:rsidR="004820D7" w:rsidRPr="0037342F" w:rsidRDefault="004820D7" w:rsidP="004820D7">
      <w:pPr>
        <w:jc w:val="both"/>
        <w:rPr>
          <w:rFonts w:cs="Arial"/>
          <w:sz w:val="20"/>
          <w:szCs w:val="20"/>
        </w:rPr>
      </w:pPr>
    </w:p>
    <w:p w:rsidR="004820D7" w:rsidRPr="0037342F" w:rsidRDefault="004820D7" w:rsidP="004820D7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37342F">
        <w:rPr>
          <w:rFonts w:cs="Arial"/>
          <w:b/>
          <w:sz w:val="20"/>
          <w:szCs w:val="20"/>
        </w:rPr>
        <w:t>b.</w:t>
      </w:r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What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is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most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important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for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you</w:t>
      </w:r>
      <w:proofErr w:type="spellEnd"/>
      <w:r w:rsidRPr="0037342F">
        <w:rPr>
          <w:rFonts w:cs="Arial"/>
          <w:sz w:val="20"/>
          <w:szCs w:val="20"/>
        </w:rPr>
        <w:t xml:space="preserve">? Do </w:t>
      </w:r>
      <w:proofErr w:type="spellStart"/>
      <w:r w:rsidRPr="0037342F">
        <w:rPr>
          <w:rFonts w:cs="Arial"/>
          <w:sz w:val="20"/>
          <w:szCs w:val="20"/>
        </w:rPr>
        <w:t>you</w:t>
      </w:r>
      <w:proofErr w:type="spellEnd"/>
      <w:r w:rsidRPr="0037342F">
        <w:rPr>
          <w:rFonts w:cs="Arial"/>
          <w:sz w:val="20"/>
          <w:szCs w:val="20"/>
        </w:rPr>
        <w:t xml:space="preserve"> live in a </w:t>
      </w:r>
      <w:proofErr w:type="spellStart"/>
      <w:r w:rsidRPr="0037342F">
        <w:rPr>
          <w:rFonts w:cs="Arial"/>
          <w:sz w:val="20"/>
          <w:szCs w:val="20"/>
        </w:rPr>
        <w:t>city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or</w:t>
      </w:r>
      <w:proofErr w:type="spellEnd"/>
      <w:r w:rsidRPr="0037342F">
        <w:rPr>
          <w:rFonts w:cs="Arial"/>
          <w:sz w:val="20"/>
          <w:szCs w:val="20"/>
        </w:rPr>
        <w:t xml:space="preserve"> in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country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would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you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rather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like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to</w:t>
      </w:r>
      <w:proofErr w:type="spellEnd"/>
      <w:r w:rsidRPr="0037342F">
        <w:rPr>
          <w:rFonts w:cs="Arial"/>
          <w:sz w:val="20"/>
          <w:szCs w:val="20"/>
        </w:rPr>
        <w:t xml:space="preserve"> live in a </w:t>
      </w:r>
      <w:proofErr w:type="spellStart"/>
      <w:r w:rsidRPr="0037342F">
        <w:rPr>
          <w:rFonts w:cs="Arial"/>
          <w:sz w:val="20"/>
          <w:szCs w:val="20"/>
        </w:rPr>
        <w:t>city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or</w:t>
      </w:r>
      <w:proofErr w:type="spellEnd"/>
      <w:r w:rsidRPr="0037342F">
        <w:rPr>
          <w:rFonts w:cs="Arial"/>
          <w:sz w:val="20"/>
          <w:szCs w:val="20"/>
        </w:rPr>
        <w:t xml:space="preserve"> in </w:t>
      </w:r>
      <w:proofErr w:type="spellStart"/>
      <w:r w:rsidRPr="0037342F">
        <w:rPr>
          <w:rFonts w:cs="Arial"/>
          <w:sz w:val="20"/>
          <w:szCs w:val="20"/>
        </w:rPr>
        <w:t>the</w:t>
      </w:r>
      <w:proofErr w:type="spellEnd"/>
      <w:r w:rsidRPr="0037342F">
        <w:rPr>
          <w:rFonts w:cs="Arial"/>
          <w:sz w:val="20"/>
          <w:szCs w:val="20"/>
        </w:rPr>
        <w:t xml:space="preserve"> </w:t>
      </w:r>
      <w:proofErr w:type="spellStart"/>
      <w:r w:rsidRPr="0037342F">
        <w:rPr>
          <w:rFonts w:cs="Arial"/>
          <w:sz w:val="20"/>
          <w:szCs w:val="20"/>
        </w:rPr>
        <w:t>country</w:t>
      </w:r>
      <w:proofErr w:type="spellEnd"/>
      <w:r w:rsidRPr="0037342F">
        <w:rPr>
          <w:rFonts w:cs="Arial"/>
          <w:sz w:val="20"/>
          <w:szCs w:val="20"/>
        </w:rPr>
        <w:t>?</w:t>
      </w:r>
    </w:p>
    <w:p w:rsidR="004820D7" w:rsidRPr="0037342F" w:rsidRDefault="004820D7" w:rsidP="004820D7">
      <w:pPr>
        <w:rPr>
          <w:rFonts w:cs="Arial"/>
          <w:sz w:val="20"/>
          <w:szCs w:val="20"/>
        </w:rPr>
      </w:pPr>
    </w:p>
    <w:p w:rsidR="00866123" w:rsidRDefault="00866123" w:rsidP="004820D7">
      <w:pPr>
        <w:rPr>
          <w:rFonts w:cs="Arial"/>
          <w:sz w:val="20"/>
          <w:szCs w:val="20"/>
        </w:rPr>
      </w:pPr>
    </w:p>
    <w:p w:rsidR="004820D7" w:rsidRPr="0037342F" w:rsidRDefault="004820D7" w:rsidP="004820D7">
      <w:pPr>
        <w:rPr>
          <w:rFonts w:cs="Arial"/>
          <w:sz w:val="20"/>
          <w:szCs w:val="20"/>
        </w:rPr>
      </w:pPr>
    </w:p>
    <w:p w:rsidR="004820D7" w:rsidRDefault="00866123" w:rsidP="004820D7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8.9pt;margin-top:9.95pt;width:154.75pt;height:78.6pt;z-index:-1" wrapcoords="-38 0 -38 21524 21600 21524 21600 0 -38 0">
            <v:imagedata r:id="rId7" o:title="01_placemat"/>
            <w10:wrap type="through"/>
          </v:shape>
        </w:pict>
      </w:r>
      <w:r w:rsidR="004820D7" w:rsidRPr="0037342F">
        <w:rPr>
          <w:rFonts w:cs="Arial"/>
          <w:sz w:val="20"/>
          <w:szCs w:val="20"/>
        </w:rPr>
        <w:t xml:space="preserve">Form </w:t>
      </w:r>
      <w:proofErr w:type="spellStart"/>
      <w:r w:rsidR="004820D7" w:rsidRPr="0037342F">
        <w:rPr>
          <w:rFonts w:cs="Arial"/>
          <w:sz w:val="20"/>
          <w:szCs w:val="20"/>
        </w:rPr>
        <w:t>groups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of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up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to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four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members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and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draw</w:t>
      </w:r>
      <w:proofErr w:type="spellEnd"/>
      <w:r w:rsidR="004820D7" w:rsidRPr="0037342F">
        <w:rPr>
          <w:rFonts w:cs="Arial"/>
          <w:sz w:val="20"/>
          <w:szCs w:val="20"/>
        </w:rPr>
        <w:t xml:space="preserve"> a </w:t>
      </w:r>
      <w:proofErr w:type="spellStart"/>
      <w:r w:rsidR="004820D7" w:rsidRPr="0037342F">
        <w:rPr>
          <w:rFonts w:cs="Arial"/>
          <w:sz w:val="20"/>
          <w:szCs w:val="20"/>
        </w:rPr>
        <w:t>placemat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for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group</w:t>
      </w:r>
      <w:proofErr w:type="spellEnd"/>
      <w:r w:rsidR="004820D7" w:rsidRPr="0037342F">
        <w:rPr>
          <w:rFonts w:cs="Arial"/>
          <w:sz w:val="20"/>
          <w:szCs w:val="20"/>
        </w:rPr>
        <w:t xml:space="preserve">. </w:t>
      </w:r>
      <w:proofErr w:type="spellStart"/>
      <w:r w:rsidR="004820D7" w:rsidRPr="0037342F">
        <w:rPr>
          <w:rFonts w:cs="Arial"/>
          <w:sz w:val="20"/>
          <w:szCs w:val="20"/>
        </w:rPr>
        <w:t>Everybody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thinks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about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topic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of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living</w:t>
      </w:r>
      <w:proofErr w:type="spellEnd"/>
      <w:r w:rsidR="004820D7" w:rsidRPr="0037342F">
        <w:rPr>
          <w:rFonts w:cs="Arial"/>
          <w:sz w:val="20"/>
          <w:szCs w:val="20"/>
        </w:rPr>
        <w:t xml:space="preserve"> in a </w:t>
      </w:r>
      <w:proofErr w:type="spellStart"/>
      <w:r w:rsidR="004820D7" w:rsidRPr="0037342F">
        <w:rPr>
          <w:rFonts w:cs="Arial"/>
          <w:sz w:val="20"/>
          <w:szCs w:val="20"/>
        </w:rPr>
        <w:t>big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city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or</w:t>
      </w:r>
      <w:proofErr w:type="spellEnd"/>
      <w:r w:rsidR="004820D7" w:rsidRPr="0037342F">
        <w:rPr>
          <w:rFonts w:cs="Arial"/>
          <w:sz w:val="20"/>
          <w:szCs w:val="20"/>
        </w:rPr>
        <w:t xml:space="preserve"> in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country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and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writes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three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four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ideas</w:t>
      </w:r>
      <w:proofErr w:type="spellEnd"/>
      <w:r w:rsidR="004820D7" w:rsidRPr="0037342F">
        <w:rPr>
          <w:rFonts w:cs="Arial"/>
          <w:sz w:val="20"/>
          <w:szCs w:val="20"/>
        </w:rPr>
        <w:t xml:space="preserve"> in </w:t>
      </w:r>
      <w:proofErr w:type="spellStart"/>
      <w:r w:rsidR="004820D7" w:rsidRPr="0037342F">
        <w:rPr>
          <w:rFonts w:cs="Arial"/>
          <w:sz w:val="20"/>
          <w:szCs w:val="20"/>
        </w:rPr>
        <w:t>one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part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of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placemat</w:t>
      </w:r>
      <w:proofErr w:type="spellEnd"/>
      <w:r w:rsidR="004820D7" w:rsidRPr="0037342F">
        <w:rPr>
          <w:rFonts w:cs="Arial"/>
          <w:sz w:val="20"/>
          <w:szCs w:val="20"/>
        </w:rPr>
        <w:t xml:space="preserve">. After </w:t>
      </w:r>
      <w:proofErr w:type="spellStart"/>
      <w:r w:rsidR="004820D7" w:rsidRPr="0037342F">
        <w:rPr>
          <w:rFonts w:cs="Arial"/>
          <w:sz w:val="20"/>
          <w:szCs w:val="20"/>
        </w:rPr>
        <w:t>that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share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ideas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with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partners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and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agree</w:t>
      </w:r>
      <w:proofErr w:type="spellEnd"/>
      <w:r w:rsidR="004820D7" w:rsidRPr="0037342F">
        <w:rPr>
          <w:rFonts w:cs="Arial"/>
          <w:sz w:val="20"/>
          <w:szCs w:val="20"/>
        </w:rPr>
        <w:t xml:space="preserve"> on </w:t>
      </w:r>
      <w:proofErr w:type="spellStart"/>
      <w:r w:rsidR="004820D7" w:rsidRPr="0037342F">
        <w:rPr>
          <w:rFonts w:cs="Arial"/>
          <w:sz w:val="20"/>
          <w:szCs w:val="20"/>
        </w:rPr>
        <w:t>five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things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that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everybody</w:t>
      </w:r>
      <w:proofErr w:type="spellEnd"/>
      <w:r w:rsidR="004820D7" w:rsidRPr="0037342F">
        <w:rPr>
          <w:rFonts w:cs="Arial"/>
          <w:sz w:val="20"/>
          <w:szCs w:val="20"/>
        </w:rPr>
        <w:t xml:space="preserve"> in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group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thinks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are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most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important</w:t>
      </w:r>
      <w:proofErr w:type="spellEnd"/>
      <w:r w:rsidR="004820D7" w:rsidRPr="0037342F">
        <w:rPr>
          <w:rFonts w:cs="Arial"/>
          <w:sz w:val="20"/>
          <w:szCs w:val="20"/>
        </w:rPr>
        <w:t xml:space="preserve">. Write  </w:t>
      </w:r>
      <w:proofErr w:type="spellStart"/>
      <w:r w:rsidR="004820D7" w:rsidRPr="0037342F">
        <w:rPr>
          <w:rFonts w:cs="Arial"/>
          <w:sz w:val="20"/>
          <w:szCs w:val="20"/>
        </w:rPr>
        <w:t>them</w:t>
      </w:r>
      <w:proofErr w:type="spellEnd"/>
      <w:r w:rsidR="004820D7" w:rsidRPr="0037342F">
        <w:rPr>
          <w:rFonts w:cs="Arial"/>
          <w:sz w:val="20"/>
          <w:szCs w:val="20"/>
        </w:rPr>
        <w:t xml:space="preserve"> in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centre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of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placemat</w:t>
      </w:r>
      <w:proofErr w:type="spellEnd"/>
      <w:r w:rsidR="004820D7" w:rsidRPr="0037342F">
        <w:rPr>
          <w:rFonts w:cs="Arial"/>
          <w:sz w:val="20"/>
          <w:szCs w:val="20"/>
        </w:rPr>
        <w:t xml:space="preserve">. Tell </w:t>
      </w:r>
      <w:proofErr w:type="spellStart"/>
      <w:r w:rsidR="004820D7" w:rsidRPr="0037342F">
        <w:rPr>
          <w:rFonts w:cs="Arial"/>
          <w:sz w:val="20"/>
          <w:szCs w:val="20"/>
        </w:rPr>
        <w:t>the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class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about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your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group’s</w:t>
      </w:r>
      <w:proofErr w:type="spellEnd"/>
      <w:r w:rsidR="004820D7" w:rsidRPr="0037342F">
        <w:rPr>
          <w:rFonts w:cs="Arial"/>
          <w:sz w:val="20"/>
          <w:szCs w:val="20"/>
        </w:rPr>
        <w:t xml:space="preserve"> </w:t>
      </w:r>
      <w:proofErr w:type="spellStart"/>
      <w:r w:rsidR="004820D7" w:rsidRPr="0037342F">
        <w:rPr>
          <w:rFonts w:cs="Arial"/>
          <w:sz w:val="20"/>
          <w:szCs w:val="20"/>
        </w:rPr>
        <w:t>ideas</w:t>
      </w:r>
      <w:proofErr w:type="spellEnd"/>
      <w:r w:rsidR="004820D7" w:rsidRPr="0037342F">
        <w:rPr>
          <w:rFonts w:cs="Arial"/>
          <w:sz w:val="20"/>
          <w:szCs w:val="20"/>
        </w:rPr>
        <w:t xml:space="preserve">. </w:t>
      </w:r>
      <w:proofErr w:type="spellStart"/>
      <w:r w:rsidR="004820D7" w:rsidRPr="0037342F">
        <w:rPr>
          <w:rFonts w:cs="Arial"/>
          <w:sz w:val="20"/>
          <w:szCs w:val="20"/>
        </w:rPr>
        <w:t>Discuss</w:t>
      </w:r>
      <w:proofErr w:type="spellEnd"/>
      <w:r w:rsidR="004820D7" w:rsidRPr="0037342F">
        <w:rPr>
          <w:rFonts w:cs="Arial"/>
          <w:sz w:val="20"/>
          <w:szCs w:val="20"/>
        </w:rPr>
        <w:t xml:space="preserve">!  </w:t>
      </w:r>
    </w:p>
    <w:p w:rsidR="00EE4CB7" w:rsidRDefault="00EE4CB7" w:rsidP="00EE4C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sectPr w:rsidR="00EE4CB7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1B" w:rsidRDefault="00ED1C1B" w:rsidP="00263140">
      <w:r>
        <w:separator/>
      </w:r>
    </w:p>
  </w:endnote>
  <w:endnote w:type="continuationSeparator" w:id="0">
    <w:p w:rsidR="00ED1C1B" w:rsidRDefault="00ED1C1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F0854">
    <w:pPr>
      <w:pStyle w:val="Fuzeile"/>
      <w:rPr>
        <w:rFonts w:ascii="ITCOfficinaSans LT Book" w:hAnsi="ITCOfficinaSans LT Book"/>
        <w:b/>
        <w:sz w:val="18"/>
        <w:szCs w:val="18"/>
      </w:rPr>
    </w:pPr>
    <w:r w:rsidRPr="00EF08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1B" w:rsidRDefault="00ED1C1B" w:rsidP="00263140">
      <w:r>
        <w:separator/>
      </w:r>
    </w:p>
  </w:footnote>
  <w:footnote w:type="continuationSeparator" w:id="0">
    <w:p w:rsidR="00ED1C1B" w:rsidRDefault="00ED1C1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F085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F085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4820D7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EE4CB7">
      <w:rPr>
        <w:rFonts w:cs="Arial"/>
        <w:b/>
      </w:rPr>
      <w:t xml:space="preserve">Melbourne – </w:t>
    </w:r>
    <w:r w:rsidR="004820D7">
      <w:rPr>
        <w:rFonts w:cs="Arial"/>
        <w:b/>
      </w:rPr>
      <w:t>Facts</w:t>
    </w:r>
    <w:r w:rsidR="00EE4CB7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E4CB7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Städte am Meer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Melbourne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sz w:val="18"/>
        <w:szCs w:val="18"/>
      </w:rPr>
      <w:t>4686969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B0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717B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820D7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54FBF"/>
    <w:rsid w:val="00866123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11FB0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ED1C1B"/>
    <w:rsid w:val="00EE4CB7"/>
    <w:rsid w:val="00EF0854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585-379B-4DA8-B03A-19DFD3D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 am Meer</dc:title>
  <dc:creator>SWR Planet Schule</dc:creator>
  <cp:lastModifiedBy>Frietsch</cp:lastModifiedBy>
  <cp:revision>3</cp:revision>
  <cp:lastPrinted>2015-08-04T13:32:00Z</cp:lastPrinted>
  <dcterms:created xsi:type="dcterms:W3CDTF">2017-01-13T18:54:00Z</dcterms:created>
  <dcterms:modified xsi:type="dcterms:W3CDTF">2017-01-13T19:07:00Z</dcterms:modified>
</cp:coreProperties>
</file>