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72" w:rsidRPr="002812ED" w:rsidRDefault="00F86772" w:rsidP="00F86772">
      <w:pPr>
        <w:spacing w:after="0" w:line="240" w:lineRule="auto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noProof/>
          <w:color w:val="FFFFFF" w:themeColor="background1"/>
          <w:sz w:val="20"/>
          <w:szCs w:val="20"/>
          <w:lang w:eastAsia="de-DE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5154930</wp:posOffset>
            </wp:positionH>
            <wp:positionV relativeFrom="paragraph">
              <wp:posOffset>-254000</wp:posOffset>
            </wp:positionV>
            <wp:extent cx="583565" cy="626110"/>
            <wp:effectExtent l="19050" t="0" r="6985" b="0"/>
            <wp:wrapTight wrapText="bothSides">
              <wp:wrapPolygon edited="0">
                <wp:start x="-705" y="0"/>
                <wp:lineTo x="-705" y="20373"/>
                <wp:lineTo x="21859" y="20373"/>
                <wp:lineTo x="21859" y="0"/>
                <wp:lineTo x="-705" y="0"/>
              </wp:wrapPolygon>
            </wp:wrapTight>
            <wp:docPr id="373" name="Grafik 19" descr="003_qr_mental-health_spezialse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_qr_mental-health_spezialseit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12ED">
        <w:rPr>
          <w:rFonts w:ascii="Arial" w:hAnsi="Arial" w:cs="Arial"/>
          <w:b/>
          <w:color w:val="FFFFFF" w:themeColor="background1"/>
          <w:sz w:val="20"/>
          <w:szCs w:val="20"/>
          <w:shd w:val="clear" w:color="auto" w:fill="00844B"/>
        </w:rPr>
        <w:t>Arbeitsblatt 3</w:t>
      </w:r>
      <w:r w:rsidRPr="002812ED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</w:p>
    <w:p w:rsidR="00F86772" w:rsidRPr="009F005A" w:rsidRDefault="00F86772" w:rsidP="00F8677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812ED">
        <w:rPr>
          <w:rFonts w:ascii="Arial" w:hAnsi="Arial" w:cs="Arial"/>
          <w:sz w:val="20"/>
          <w:szCs w:val="20"/>
        </w:rPr>
        <w:t>zum Schwerpunkt</w:t>
      </w:r>
      <w:r w:rsidRPr="009F005A">
        <w:rPr>
          <w:rFonts w:ascii="Arial" w:hAnsi="Arial" w:cs="Arial"/>
          <w:b/>
          <w:sz w:val="20"/>
          <w:szCs w:val="20"/>
        </w:rPr>
        <w:t xml:space="preserve"> „Mental </w:t>
      </w:r>
      <w:proofErr w:type="spellStart"/>
      <w:r w:rsidRPr="009F005A">
        <w:rPr>
          <w:rFonts w:ascii="Arial" w:hAnsi="Arial" w:cs="Arial"/>
          <w:b/>
          <w:sz w:val="20"/>
          <w:szCs w:val="20"/>
        </w:rPr>
        <w:t>Health</w:t>
      </w:r>
      <w:proofErr w:type="spellEnd"/>
      <w:r w:rsidRPr="009F005A">
        <w:rPr>
          <w:rFonts w:ascii="Arial" w:hAnsi="Arial" w:cs="Arial"/>
          <w:b/>
          <w:sz w:val="20"/>
          <w:szCs w:val="20"/>
        </w:rPr>
        <w:t>“ (SWR)</w:t>
      </w:r>
    </w:p>
    <w:p w:rsidR="00F86772" w:rsidRPr="002812ED" w:rsidRDefault="00F86772" w:rsidP="00F867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12ED">
        <w:rPr>
          <w:rFonts w:ascii="Arial" w:hAnsi="Arial" w:cs="Arial"/>
          <w:sz w:val="20"/>
          <w:szCs w:val="20"/>
        </w:rPr>
        <w:t>www.planet-schule.de/x/mental-health</w:t>
      </w:r>
    </w:p>
    <w:p w:rsidR="00F86772" w:rsidRDefault="00F86772" w:rsidP="00F86772">
      <w:pPr>
        <w:spacing w:after="0" w:line="240" w:lineRule="auto"/>
        <w:rPr>
          <w:rFonts w:ascii="Arial" w:hAnsi="Arial" w:cs="Arial"/>
          <w:b/>
        </w:rPr>
      </w:pPr>
    </w:p>
    <w:p w:rsidR="00F86772" w:rsidRPr="009F005A" w:rsidRDefault="00F86772" w:rsidP="00F86772">
      <w:pPr>
        <w:shd w:val="clear" w:color="auto" w:fill="00844B"/>
        <w:spacing w:after="0" w:line="240" w:lineRule="auto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Stigma psychische Erkrankung</w:t>
      </w:r>
    </w:p>
    <w:p w:rsidR="00F86772" w:rsidRPr="00D50F98" w:rsidRDefault="00F86772" w:rsidP="00F867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6772" w:rsidRPr="00D50F98" w:rsidRDefault="00F86772" w:rsidP="00F86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0F98">
        <w:rPr>
          <w:rFonts w:ascii="Arial" w:hAnsi="Arial" w:cs="Arial"/>
          <w:sz w:val="20"/>
          <w:szCs w:val="20"/>
        </w:rPr>
        <w:t xml:space="preserve">Personen mit psychischen Erkrankungen haben mit </w:t>
      </w:r>
      <w:r w:rsidRPr="00D50F98">
        <w:rPr>
          <w:rFonts w:ascii="Arial" w:hAnsi="Arial" w:cs="Arial"/>
          <w:b/>
          <w:sz w:val="20"/>
          <w:szCs w:val="20"/>
        </w:rPr>
        <w:t xml:space="preserve">Stigmatisierung </w:t>
      </w:r>
      <w:r w:rsidRPr="00D50F98">
        <w:rPr>
          <w:rFonts w:ascii="Arial" w:hAnsi="Arial" w:cs="Arial"/>
          <w:sz w:val="20"/>
          <w:szCs w:val="20"/>
        </w:rPr>
        <w:t>und</w:t>
      </w:r>
      <w:r w:rsidRPr="00D50F98">
        <w:rPr>
          <w:rFonts w:ascii="Arial" w:hAnsi="Arial" w:cs="Arial"/>
          <w:b/>
          <w:sz w:val="20"/>
          <w:szCs w:val="20"/>
        </w:rPr>
        <w:t xml:space="preserve"> Vorurteilen</w:t>
      </w:r>
      <w:r w:rsidRPr="00D50F98">
        <w:rPr>
          <w:rFonts w:ascii="Arial" w:hAnsi="Arial" w:cs="Arial"/>
          <w:sz w:val="20"/>
          <w:szCs w:val="20"/>
        </w:rPr>
        <w:t xml:space="preserve"> zu kämpfen. Mögliche Gründe dafür habt ihr bereits erarbeitet.</w:t>
      </w:r>
    </w:p>
    <w:p w:rsidR="00F86772" w:rsidRPr="00D50F98" w:rsidRDefault="00F86772" w:rsidP="00F86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6772" w:rsidRPr="00D50F98" w:rsidRDefault="00F86772" w:rsidP="00F86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5161915</wp:posOffset>
            </wp:positionH>
            <wp:positionV relativeFrom="paragraph">
              <wp:posOffset>539115</wp:posOffset>
            </wp:positionV>
            <wp:extent cx="577215" cy="645795"/>
            <wp:effectExtent l="19050" t="0" r="0" b="0"/>
            <wp:wrapTight wrapText="bothSides">
              <wp:wrapPolygon edited="0">
                <wp:start x="-713" y="0"/>
                <wp:lineTo x="-713" y="19752"/>
                <wp:lineTo x="1426" y="19752"/>
                <wp:lineTo x="6416" y="19752"/>
                <wp:lineTo x="20673" y="19752"/>
                <wp:lineTo x="21386" y="19115"/>
                <wp:lineTo x="21386" y="0"/>
                <wp:lineTo x="-713" y="0"/>
              </wp:wrapPolygon>
            </wp:wrapTight>
            <wp:docPr id="374" name="Grafik 9" descr="002_qr_gezeichnete_see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_qr_gezeichnete_seele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5161915</wp:posOffset>
            </wp:positionH>
            <wp:positionV relativeFrom="paragraph">
              <wp:posOffset>539115</wp:posOffset>
            </wp:positionV>
            <wp:extent cx="577215" cy="645795"/>
            <wp:effectExtent l="19050" t="0" r="0" b="0"/>
            <wp:wrapTight wrapText="bothSides">
              <wp:wrapPolygon edited="0">
                <wp:start x="-713" y="0"/>
                <wp:lineTo x="-713" y="19752"/>
                <wp:lineTo x="1426" y="19752"/>
                <wp:lineTo x="6416" y="19752"/>
                <wp:lineTo x="20673" y="19752"/>
                <wp:lineTo x="21386" y="19115"/>
                <wp:lineTo x="21386" y="0"/>
                <wp:lineTo x="-713" y="0"/>
              </wp:wrapPolygon>
            </wp:wrapTight>
            <wp:docPr id="375" name="Grafik 9" descr="002_qr_gezeichnete_see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_qr_gezeichnete_seele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>F</w:t>
      </w:r>
      <w:r w:rsidRPr="00D50F98">
        <w:rPr>
          <w:rFonts w:ascii="Arial" w:hAnsi="Arial" w:cs="Arial"/>
          <w:sz w:val="20"/>
          <w:szCs w:val="20"/>
        </w:rPr>
        <w:t xml:space="preserve">ür „gesunde“ Menschen </w:t>
      </w:r>
      <w:r>
        <w:rPr>
          <w:rFonts w:ascii="Arial" w:hAnsi="Arial" w:cs="Arial"/>
          <w:sz w:val="20"/>
          <w:szCs w:val="20"/>
        </w:rPr>
        <w:t xml:space="preserve">ist </w:t>
      </w:r>
      <w:r w:rsidRPr="00D50F98">
        <w:rPr>
          <w:rFonts w:ascii="Arial" w:hAnsi="Arial" w:cs="Arial"/>
          <w:sz w:val="20"/>
          <w:szCs w:val="20"/>
        </w:rPr>
        <w:t xml:space="preserve">oft nicht nachvollziehbar, wie sich </w:t>
      </w:r>
      <w:r>
        <w:rPr>
          <w:rFonts w:ascii="Arial" w:hAnsi="Arial" w:cs="Arial"/>
          <w:sz w:val="20"/>
          <w:szCs w:val="20"/>
        </w:rPr>
        <w:t>eine</w:t>
      </w:r>
      <w:r w:rsidRPr="00D50F98">
        <w:rPr>
          <w:rFonts w:ascii="Arial" w:hAnsi="Arial" w:cs="Arial"/>
          <w:sz w:val="20"/>
          <w:szCs w:val="20"/>
        </w:rPr>
        <w:t xml:space="preserve"> psychische Erkrankung anfühlt. </w:t>
      </w:r>
      <w:r>
        <w:rPr>
          <w:rFonts w:ascii="Arial" w:hAnsi="Arial" w:cs="Arial"/>
          <w:sz w:val="20"/>
          <w:szCs w:val="20"/>
        </w:rPr>
        <w:t xml:space="preserve">Es fällt ihnen schwer, </w:t>
      </w:r>
      <w:r w:rsidRPr="00D50F98">
        <w:rPr>
          <w:rFonts w:ascii="Arial" w:hAnsi="Arial" w:cs="Arial"/>
          <w:sz w:val="20"/>
          <w:szCs w:val="20"/>
        </w:rPr>
        <w:t xml:space="preserve">empathisch zu reagieren. </w:t>
      </w:r>
      <w:r>
        <w:rPr>
          <w:rFonts w:ascii="Arial" w:hAnsi="Arial" w:cs="Arial"/>
          <w:sz w:val="20"/>
          <w:szCs w:val="20"/>
        </w:rPr>
        <w:t xml:space="preserve">Auch </w:t>
      </w:r>
      <w:r w:rsidRPr="00D50F98">
        <w:rPr>
          <w:rFonts w:ascii="Arial" w:hAnsi="Arial" w:cs="Arial"/>
          <w:sz w:val="20"/>
          <w:szCs w:val="20"/>
        </w:rPr>
        <w:t>Unwissenheit</w:t>
      </w:r>
      <w:r>
        <w:rPr>
          <w:rFonts w:ascii="Arial" w:hAnsi="Arial" w:cs="Arial"/>
          <w:sz w:val="20"/>
          <w:szCs w:val="20"/>
        </w:rPr>
        <w:t xml:space="preserve"> und die </w:t>
      </w:r>
      <w:r w:rsidRPr="00D50F98">
        <w:rPr>
          <w:rFonts w:ascii="Arial" w:hAnsi="Arial" w:cs="Arial"/>
          <w:sz w:val="20"/>
          <w:szCs w:val="20"/>
        </w:rPr>
        <w:t xml:space="preserve">Angst vor Unbekanntem </w:t>
      </w:r>
      <w:r>
        <w:rPr>
          <w:rFonts w:ascii="Arial" w:hAnsi="Arial" w:cs="Arial"/>
          <w:sz w:val="20"/>
          <w:szCs w:val="20"/>
        </w:rPr>
        <w:t xml:space="preserve">spielen </w:t>
      </w:r>
      <w:r w:rsidRPr="00D50F98">
        <w:rPr>
          <w:rFonts w:ascii="Arial" w:hAnsi="Arial" w:cs="Arial"/>
          <w:sz w:val="20"/>
          <w:szCs w:val="20"/>
        </w:rPr>
        <w:t>eine Rolle.</w:t>
      </w:r>
    </w:p>
    <w:p w:rsidR="00F86772" w:rsidRPr="00D50F98" w:rsidRDefault="00F86772" w:rsidP="00F867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6772" w:rsidRPr="00D50F98" w:rsidRDefault="00F86772" w:rsidP="00F867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6772" w:rsidRPr="00D50F98" w:rsidRDefault="00F86772" w:rsidP="00F867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0F98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93345</wp:posOffset>
            </wp:positionV>
            <wp:extent cx="348615" cy="357505"/>
            <wp:effectExtent l="19050" t="0" r="0" b="0"/>
            <wp:wrapTight wrapText="bothSides">
              <wp:wrapPolygon edited="0">
                <wp:start x="-1180" y="0"/>
                <wp:lineTo x="-1180" y="20718"/>
                <wp:lineTo x="21246" y="20718"/>
                <wp:lineTo x="21246" y="0"/>
                <wp:lineTo x="-1180" y="0"/>
              </wp:wrapPolygon>
            </wp:wrapTight>
            <wp:docPr id="376" name="Grafik 6" descr="06_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_interne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61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0F98">
        <w:rPr>
          <w:rFonts w:ascii="Arial" w:hAnsi="Arial" w:cs="Arial"/>
          <w:sz w:val="20"/>
          <w:szCs w:val="20"/>
        </w:rPr>
        <w:t xml:space="preserve">Einen Einblick, wie sich psychische Erkrankungen für Betroffene anfühlen, könnt ihr gewinnen, indem ihr die Filme der Reihe „Gezeichnete Seelen“ </w:t>
      </w:r>
      <w:r>
        <w:rPr>
          <w:rFonts w:ascii="Arial" w:hAnsi="Arial" w:cs="Arial"/>
          <w:sz w:val="20"/>
          <w:szCs w:val="20"/>
        </w:rPr>
        <w:t>bei</w:t>
      </w:r>
      <w:r w:rsidRPr="00D50F98">
        <w:rPr>
          <w:rFonts w:ascii="Arial" w:hAnsi="Arial" w:cs="Arial"/>
          <w:sz w:val="20"/>
          <w:szCs w:val="20"/>
        </w:rPr>
        <w:t xml:space="preserve"> </w:t>
      </w:r>
      <w:r w:rsidRPr="00FE3A49">
        <w:rPr>
          <w:rFonts w:ascii="Arial" w:hAnsi="Arial" w:cs="Arial"/>
          <w:b/>
          <w:sz w:val="20"/>
          <w:szCs w:val="20"/>
        </w:rPr>
        <w:t>www.planet-schule.de/x/seelen-wp</w:t>
      </w:r>
      <w:r w:rsidRPr="00D50F98">
        <w:rPr>
          <w:rFonts w:ascii="Arial" w:hAnsi="Arial" w:cs="Arial"/>
          <w:sz w:val="20"/>
          <w:szCs w:val="20"/>
        </w:rPr>
        <w:t xml:space="preserve"> anschaut.</w:t>
      </w:r>
    </w:p>
    <w:p w:rsidR="00F86772" w:rsidRPr="00D50F98" w:rsidRDefault="00F86772" w:rsidP="00F867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88265</wp:posOffset>
            </wp:positionV>
            <wp:extent cx="348615" cy="367665"/>
            <wp:effectExtent l="19050" t="0" r="0" b="0"/>
            <wp:wrapTight wrapText="bothSides">
              <wp:wrapPolygon edited="0">
                <wp:start x="-1180" y="0"/>
                <wp:lineTo x="-1180" y="20145"/>
                <wp:lineTo x="21246" y="20145"/>
                <wp:lineTo x="21246" y="0"/>
                <wp:lineTo x="-1180" y="0"/>
              </wp:wrapPolygon>
            </wp:wrapTight>
            <wp:docPr id="377" name="Grafik 3" descr="01_schrei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schreibe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615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6772" w:rsidRPr="00D50F98" w:rsidRDefault="00F86772" w:rsidP="00F867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0F98">
        <w:rPr>
          <w:rFonts w:ascii="Arial" w:hAnsi="Arial" w:cs="Arial"/>
          <w:sz w:val="20"/>
          <w:szCs w:val="20"/>
        </w:rPr>
        <w:t>Wählt 2-3 Filme aus, schaut sie an und macht euch Notizen dazu:</w:t>
      </w:r>
      <w:r w:rsidRPr="00D50F98">
        <w:rPr>
          <w:rFonts w:ascii="Arial" w:hAnsi="Arial" w:cs="Arial"/>
          <w:noProof/>
          <w:sz w:val="20"/>
          <w:szCs w:val="20"/>
        </w:rPr>
        <w:t xml:space="preserve"> </w:t>
      </w:r>
    </w:p>
    <w:p w:rsidR="00F86772" w:rsidRPr="009F005A" w:rsidRDefault="00F86772" w:rsidP="00F867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83820</wp:posOffset>
            </wp:positionV>
            <wp:extent cx="1638300" cy="1104265"/>
            <wp:effectExtent l="19050" t="0" r="0" b="0"/>
            <wp:wrapNone/>
            <wp:docPr id="378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lengitternetz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8954"/>
      </w:tblGrid>
      <w:tr w:rsidR="00F86772" w:rsidRPr="009F005A" w:rsidTr="00F86772">
        <w:tc>
          <w:tcPr>
            <w:tcW w:w="8954" w:type="dxa"/>
          </w:tcPr>
          <w:p w:rsidR="00F86772" w:rsidRPr="009F005A" w:rsidRDefault="00F86772" w:rsidP="00735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F86772" w:rsidRPr="009F005A" w:rsidRDefault="00F86772" w:rsidP="00735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F86772" w:rsidRPr="009F005A" w:rsidRDefault="00F86772" w:rsidP="00735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F86772" w:rsidRPr="009F005A" w:rsidRDefault="00F86772" w:rsidP="00735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F86772" w:rsidRPr="009F005A" w:rsidRDefault="00F86772" w:rsidP="00735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F86772" w:rsidRPr="009F005A" w:rsidRDefault="00F86772" w:rsidP="00735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F86772" w:rsidRPr="009F005A" w:rsidRDefault="00F86772" w:rsidP="00735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F86772" w:rsidRPr="009F005A" w:rsidRDefault="00F86772" w:rsidP="00735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F86772" w:rsidRPr="009F005A" w:rsidRDefault="00F86772" w:rsidP="00735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F86772" w:rsidRPr="009F005A" w:rsidRDefault="00F86772" w:rsidP="00735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F86772" w:rsidRPr="009F005A" w:rsidRDefault="00F86772" w:rsidP="00735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F86772" w:rsidRPr="009F005A" w:rsidRDefault="00F86772" w:rsidP="00735D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6772" w:rsidRDefault="00F86772" w:rsidP="00F86772">
      <w:pPr>
        <w:spacing w:after="0" w:line="240" w:lineRule="auto"/>
        <w:rPr>
          <w:rFonts w:ascii="Arial" w:hAnsi="Arial" w:cs="Arial"/>
        </w:rPr>
      </w:pPr>
    </w:p>
    <w:p w:rsidR="00F86772" w:rsidRPr="009F005A" w:rsidRDefault="00F86772" w:rsidP="00F86772">
      <w:pPr>
        <w:spacing w:after="0" w:line="240" w:lineRule="auto"/>
        <w:rPr>
          <w:rFonts w:ascii="Arial" w:hAnsi="Arial" w:cs="Arial"/>
        </w:rPr>
      </w:pPr>
    </w:p>
    <w:p w:rsidR="00F86772" w:rsidRPr="00D50F98" w:rsidRDefault="00F86772" w:rsidP="00F86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0F98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47625</wp:posOffset>
            </wp:positionV>
            <wp:extent cx="394335" cy="357505"/>
            <wp:effectExtent l="19050" t="0" r="5715" b="0"/>
            <wp:wrapTight wrapText="bothSides">
              <wp:wrapPolygon edited="0">
                <wp:start x="-1043" y="0"/>
                <wp:lineTo x="-1043" y="20718"/>
                <wp:lineTo x="21913" y="20718"/>
                <wp:lineTo x="21913" y="0"/>
                <wp:lineTo x="-1043" y="0"/>
              </wp:wrapPolygon>
            </wp:wrapTight>
            <wp:docPr id="379" name="Grafik 1" descr="03_partnerarb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_partnerarbei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0F98">
        <w:rPr>
          <w:rFonts w:ascii="Arial" w:hAnsi="Arial" w:cs="Arial"/>
          <w:sz w:val="20"/>
          <w:szCs w:val="20"/>
        </w:rPr>
        <w:t xml:space="preserve">Überlegt in Zweierteams oder Kleingruppen, welche Auswirkungen eine psychische Erkrankung auf das Leben beziehungsweise einzelne Lebensbereiche (schulisch/beruflich/privat) haben kann. Welchen Einschränkungen sind </w:t>
      </w:r>
      <w:r>
        <w:rPr>
          <w:rFonts w:ascii="Arial" w:hAnsi="Arial" w:cs="Arial"/>
          <w:sz w:val="20"/>
          <w:szCs w:val="20"/>
        </w:rPr>
        <w:t xml:space="preserve">Betroffene </w:t>
      </w:r>
      <w:r w:rsidRPr="00D50F98">
        <w:rPr>
          <w:rFonts w:ascii="Arial" w:hAnsi="Arial" w:cs="Arial"/>
          <w:sz w:val="20"/>
          <w:szCs w:val="20"/>
        </w:rPr>
        <w:t xml:space="preserve">ausgesetzt? </w:t>
      </w:r>
      <w:r>
        <w:rPr>
          <w:rFonts w:ascii="Arial" w:hAnsi="Arial" w:cs="Arial"/>
          <w:sz w:val="20"/>
          <w:szCs w:val="20"/>
        </w:rPr>
        <w:t>Welche Rolle spielen</w:t>
      </w:r>
      <w:r w:rsidRPr="00D50F98">
        <w:rPr>
          <w:rFonts w:ascii="Arial" w:hAnsi="Arial" w:cs="Arial"/>
          <w:sz w:val="20"/>
          <w:szCs w:val="20"/>
        </w:rPr>
        <w:t xml:space="preserve"> Vorurteile</w:t>
      </w:r>
      <w:r>
        <w:rPr>
          <w:rFonts w:ascii="Arial" w:hAnsi="Arial" w:cs="Arial"/>
          <w:sz w:val="20"/>
          <w:szCs w:val="20"/>
        </w:rPr>
        <w:t>?</w:t>
      </w:r>
    </w:p>
    <w:p w:rsidR="00F86772" w:rsidRPr="009F005A" w:rsidRDefault="00F86772" w:rsidP="00F86772">
      <w:pPr>
        <w:spacing w:after="0" w:line="240" w:lineRule="auto"/>
        <w:rPr>
          <w:rFonts w:ascii="Arial" w:hAnsi="Arial" w:cs="Arial"/>
        </w:rPr>
      </w:pPr>
    </w:p>
    <w:tbl>
      <w:tblPr>
        <w:tblStyle w:val="Tabellengitternetz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8954"/>
      </w:tblGrid>
      <w:tr w:rsidR="00F86772" w:rsidRPr="009F005A" w:rsidTr="00F86772">
        <w:tc>
          <w:tcPr>
            <w:tcW w:w="8954" w:type="dxa"/>
          </w:tcPr>
          <w:p w:rsidR="00F86772" w:rsidRPr="009F005A" w:rsidRDefault="00F86772" w:rsidP="00735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F86772" w:rsidRPr="009F005A" w:rsidRDefault="00F86772" w:rsidP="00735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F86772" w:rsidRPr="009F005A" w:rsidRDefault="00F86772" w:rsidP="00735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F86772" w:rsidRPr="009F005A" w:rsidRDefault="00F86772" w:rsidP="00735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F86772" w:rsidRPr="009F005A" w:rsidRDefault="00F86772" w:rsidP="00735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F86772" w:rsidRPr="009F005A" w:rsidRDefault="00F86772" w:rsidP="00735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F86772" w:rsidRPr="009F005A" w:rsidRDefault="00F86772" w:rsidP="00735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F86772" w:rsidRPr="009F005A" w:rsidRDefault="00F86772" w:rsidP="00735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F86772" w:rsidRPr="009F005A" w:rsidRDefault="00F86772" w:rsidP="00735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F86772" w:rsidRPr="009F005A" w:rsidRDefault="00F86772" w:rsidP="00735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F86772" w:rsidRPr="009F005A" w:rsidRDefault="00F86772" w:rsidP="00735D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6772" w:rsidRPr="009F005A" w:rsidRDefault="00F86772" w:rsidP="00F86772">
      <w:pPr>
        <w:spacing w:after="0" w:line="240" w:lineRule="auto"/>
        <w:rPr>
          <w:rFonts w:ascii="Arial" w:hAnsi="Arial" w:cs="Arial"/>
        </w:rPr>
      </w:pPr>
    </w:p>
    <w:p w:rsidR="00F86772" w:rsidRPr="00D50F98" w:rsidRDefault="00F86772" w:rsidP="00F86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0F98">
        <w:rPr>
          <w:rFonts w:ascii="Arial" w:hAnsi="Arial" w:cs="Arial"/>
          <w:sz w:val="20"/>
          <w:szCs w:val="20"/>
        </w:rPr>
        <w:t>Das Leben mit der Erkrankung ist meist schon schwer genug</w:t>
      </w:r>
      <w:r>
        <w:rPr>
          <w:rFonts w:ascii="Arial" w:hAnsi="Arial" w:cs="Arial"/>
          <w:sz w:val="20"/>
          <w:szCs w:val="20"/>
        </w:rPr>
        <w:t xml:space="preserve">. Hinzu </w:t>
      </w:r>
      <w:proofErr w:type="gramStart"/>
      <w:r>
        <w:rPr>
          <w:rFonts w:ascii="Arial" w:hAnsi="Arial" w:cs="Arial"/>
          <w:sz w:val="20"/>
          <w:szCs w:val="20"/>
        </w:rPr>
        <w:t>kommt</w:t>
      </w:r>
      <w:proofErr w:type="gramEnd"/>
      <w:r>
        <w:rPr>
          <w:rFonts w:ascii="Arial" w:hAnsi="Arial" w:cs="Arial"/>
          <w:sz w:val="20"/>
          <w:szCs w:val="20"/>
        </w:rPr>
        <w:t xml:space="preserve"> die </w:t>
      </w:r>
      <w:r w:rsidRPr="00D50F98">
        <w:rPr>
          <w:rFonts w:ascii="Arial" w:hAnsi="Arial" w:cs="Arial"/>
          <w:sz w:val="20"/>
          <w:szCs w:val="20"/>
        </w:rPr>
        <w:t xml:space="preserve">Stigmatisierung und </w:t>
      </w:r>
      <w:r>
        <w:rPr>
          <w:rFonts w:ascii="Arial" w:hAnsi="Arial" w:cs="Arial"/>
          <w:sz w:val="20"/>
          <w:szCs w:val="20"/>
        </w:rPr>
        <w:t xml:space="preserve">die </w:t>
      </w:r>
      <w:r w:rsidRPr="00D50F98">
        <w:rPr>
          <w:rFonts w:ascii="Arial" w:hAnsi="Arial" w:cs="Arial"/>
          <w:sz w:val="20"/>
          <w:szCs w:val="20"/>
        </w:rPr>
        <w:t>Vorurteile durch die Gesellschaft</w:t>
      </w:r>
      <w:r>
        <w:rPr>
          <w:rFonts w:ascii="Arial" w:hAnsi="Arial" w:cs="Arial"/>
          <w:sz w:val="20"/>
          <w:szCs w:val="20"/>
        </w:rPr>
        <w:t>.</w:t>
      </w:r>
      <w:r w:rsidRPr="00D50F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Diese sogenannte </w:t>
      </w:r>
      <w:r w:rsidRPr="00D50F98">
        <w:rPr>
          <w:rFonts w:ascii="Arial" w:hAnsi="Arial" w:cs="Arial"/>
          <w:sz w:val="20"/>
          <w:szCs w:val="20"/>
        </w:rPr>
        <w:t xml:space="preserve">„2. Krankheit“ </w:t>
      </w:r>
      <w:r>
        <w:rPr>
          <w:rFonts w:ascii="Arial" w:hAnsi="Arial" w:cs="Arial"/>
          <w:sz w:val="20"/>
          <w:szCs w:val="20"/>
        </w:rPr>
        <w:t xml:space="preserve">belastet </w:t>
      </w:r>
      <w:r w:rsidRPr="00D50F98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ie</w:t>
      </w:r>
      <w:r w:rsidRPr="00D50F98">
        <w:rPr>
          <w:rFonts w:ascii="Arial" w:hAnsi="Arial" w:cs="Arial"/>
          <w:sz w:val="20"/>
          <w:szCs w:val="20"/>
        </w:rPr>
        <w:t xml:space="preserve"> Patient</w:t>
      </w:r>
      <w:r>
        <w:rPr>
          <w:rFonts w:ascii="Arial" w:hAnsi="Arial" w:cs="Arial"/>
          <w:sz w:val="20"/>
          <w:szCs w:val="20"/>
        </w:rPr>
        <w:t>*inn</w:t>
      </w:r>
      <w:r w:rsidRPr="00D50F98">
        <w:rPr>
          <w:rFonts w:ascii="Arial" w:hAnsi="Arial" w:cs="Arial"/>
          <w:sz w:val="20"/>
          <w:szCs w:val="20"/>
        </w:rPr>
        <w:t>en zusätzlich.</w:t>
      </w:r>
    </w:p>
    <w:p w:rsidR="00F86772" w:rsidRPr="00D50F98" w:rsidRDefault="00F86772" w:rsidP="00F86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75BF">
        <w:rPr>
          <w:rFonts w:ascii="Arial" w:hAnsi="Arial" w:cs="Arial"/>
          <w:noProof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472.3pt;margin-top:9.75pt;width:19.75pt;height:44.95pt;z-index:251708416" stroked="f">
            <v:textbox style="layout-flow:vertical;mso-layout-flow-alt:bottom-to-top" inset="0,0,0,0">
              <w:txbxContent>
                <w:p w:rsidR="00F86772" w:rsidRPr="00F86772" w:rsidRDefault="00F86772" w:rsidP="00F86772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86772">
                    <w:rPr>
                      <w:rFonts w:ascii="Arial" w:hAnsi="Arial" w:cs="Arial"/>
                      <w:sz w:val="16"/>
                      <w:szCs w:val="16"/>
                    </w:rPr>
                    <w:t>© SWR</w:t>
                  </w:r>
                </w:p>
                <w:p w:rsidR="00F86772" w:rsidRPr="00622F4D" w:rsidRDefault="00F86772" w:rsidP="00F86772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F86772" w:rsidRPr="00D50F98" w:rsidRDefault="00F86772" w:rsidP="00F86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0F98">
        <w:rPr>
          <w:rFonts w:ascii="Arial" w:hAnsi="Arial" w:cs="Arial"/>
          <w:sz w:val="20"/>
          <w:szCs w:val="20"/>
        </w:rPr>
        <w:t>Umso wichtiger ist es</w:t>
      </w:r>
      <w:r>
        <w:rPr>
          <w:rFonts w:ascii="Arial" w:hAnsi="Arial" w:cs="Arial"/>
          <w:sz w:val="20"/>
          <w:szCs w:val="20"/>
        </w:rPr>
        <w:t>,</w:t>
      </w:r>
      <w:r w:rsidRPr="00D50F98">
        <w:rPr>
          <w:rFonts w:ascii="Arial" w:hAnsi="Arial" w:cs="Arial"/>
          <w:sz w:val="20"/>
          <w:szCs w:val="20"/>
        </w:rPr>
        <w:t xml:space="preserve"> offen über dieses Tabuthema zu sprechen und seelische Nöte von Freund</w:t>
      </w:r>
      <w:r>
        <w:rPr>
          <w:rFonts w:ascii="Arial" w:hAnsi="Arial" w:cs="Arial"/>
          <w:sz w:val="20"/>
          <w:szCs w:val="20"/>
        </w:rPr>
        <w:t>*inn</w:t>
      </w:r>
      <w:r w:rsidRPr="00D50F98">
        <w:rPr>
          <w:rFonts w:ascii="Arial" w:hAnsi="Arial" w:cs="Arial"/>
          <w:sz w:val="20"/>
          <w:szCs w:val="20"/>
        </w:rPr>
        <w:t>en, Bekannten oder Mitschüler</w:t>
      </w:r>
      <w:r>
        <w:rPr>
          <w:rFonts w:ascii="Arial" w:hAnsi="Arial" w:cs="Arial"/>
          <w:sz w:val="20"/>
          <w:szCs w:val="20"/>
        </w:rPr>
        <w:t>*inne</w:t>
      </w:r>
      <w:r w:rsidRPr="00D50F98">
        <w:rPr>
          <w:rFonts w:ascii="Arial" w:hAnsi="Arial" w:cs="Arial"/>
          <w:sz w:val="20"/>
          <w:szCs w:val="20"/>
        </w:rPr>
        <w:t xml:space="preserve">n ernst zu nehmen und </w:t>
      </w:r>
      <w:r>
        <w:rPr>
          <w:rFonts w:ascii="Arial" w:hAnsi="Arial" w:cs="Arial"/>
          <w:sz w:val="20"/>
          <w:szCs w:val="20"/>
        </w:rPr>
        <w:t>vielleicht</w:t>
      </w:r>
      <w:r w:rsidRPr="00D50F98">
        <w:rPr>
          <w:rFonts w:ascii="Arial" w:hAnsi="Arial" w:cs="Arial"/>
          <w:sz w:val="20"/>
          <w:szCs w:val="20"/>
        </w:rPr>
        <w:t xml:space="preserve"> sogar professionelle Hilfe einzuschalten </w:t>
      </w:r>
      <w:r w:rsidRPr="00D50F98">
        <w:rPr>
          <w:rFonts w:ascii="Arial" w:hAnsi="Arial" w:cs="Arial"/>
          <w:sz w:val="20"/>
          <w:szCs w:val="20"/>
          <w:shd w:val="clear" w:color="auto" w:fill="FFFFFF" w:themeFill="background1"/>
        </w:rPr>
        <w:t>(siehe</w:t>
      </w:r>
      <w:r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Materialblatt 1</w:t>
      </w:r>
      <w:r w:rsidRPr="00D50F98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zu Hilfsangeboten für Jugendliche).</w:t>
      </w:r>
    </w:p>
    <w:sectPr w:rsidR="00F86772" w:rsidRPr="00D50F98" w:rsidSect="00CF4CF9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515" w:rsidRDefault="00C13515" w:rsidP="00F86772">
      <w:pPr>
        <w:spacing w:after="0" w:line="240" w:lineRule="auto"/>
      </w:pPr>
      <w:r>
        <w:separator/>
      </w:r>
    </w:p>
  </w:endnote>
  <w:endnote w:type="continuationSeparator" w:id="0">
    <w:p w:rsidR="00C13515" w:rsidRDefault="00C13515" w:rsidP="00F8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72" w:rsidRPr="00771140" w:rsidRDefault="00F86772" w:rsidP="00F86772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123190</wp:posOffset>
          </wp:positionH>
          <wp:positionV relativeFrom="paragraph">
            <wp:posOffset>635</wp:posOffset>
          </wp:positionV>
          <wp:extent cx="447040" cy="133985"/>
          <wp:effectExtent l="19050" t="0" r="0" b="0"/>
          <wp:wrapTight wrapText="bothSides">
            <wp:wrapPolygon edited="0">
              <wp:start x="-920" y="0"/>
              <wp:lineTo x="-920" y="18427"/>
              <wp:lineTo x="21170" y="18427"/>
              <wp:lineTo x="21170" y="0"/>
              <wp:lineTo x="-920" y="0"/>
            </wp:wrapPolygon>
          </wp:wrapTight>
          <wp:docPr id="405" name="Grafik 0" descr="SWR_dachmarke_schwarz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R_dachmarke_schwarz_kle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040" cy="133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1140">
      <w:rPr>
        <w:rFonts w:ascii="Arial" w:hAnsi="Arial" w:cs="Arial"/>
        <w:sz w:val="18"/>
        <w:szCs w:val="18"/>
      </w:rPr>
      <w:t xml:space="preserve">©      n        </w:t>
    </w:r>
    <w:r>
      <w:rPr>
        <w:rFonts w:ascii="Arial" w:hAnsi="Arial" w:cs="Arial"/>
        <w:sz w:val="18"/>
        <w:szCs w:val="18"/>
      </w:rPr>
      <w:t xml:space="preserve"> </w:t>
    </w:r>
    <w:r w:rsidRPr="00771140">
      <w:rPr>
        <w:rFonts w:ascii="Arial" w:hAnsi="Arial" w:cs="Arial"/>
        <w:sz w:val="18"/>
        <w:szCs w:val="18"/>
      </w:rPr>
      <w:t>2022</w:t>
    </w:r>
  </w:p>
  <w:p w:rsidR="00F86772" w:rsidRDefault="00F8677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515" w:rsidRDefault="00C13515" w:rsidP="00F86772">
      <w:pPr>
        <w:spacing w:after="0" w:line="240" w:lineRule="auto"/>
      </w:pPr>
      <w:r>
        <w:separator/>
      </w:r>
    </w:p>
  </w:footnote>
  <w:footnote w:type="continuationSeparator" w:id="0">
    <w:p w:rsidR="00C13515" w:rsidRDefault="00C13515" w:rsidP="00F86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772"/>
    <w:rsid w:val="00C13515"/>
    <w:rsid w:val="00CF4CF9"/>
    <w:rsid w:val="00F8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67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677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86772"/>
    <w:pPr>
      <w:spacing w:after="0" w:line="240" w:lineRule="auto"/>
      <w:ind w:left="720"/>
      <w:contextualSpacing/>
    </w:pPr>
    <w:rPr>
      <w:rFonts w:ascii="Arial" w:eastAsia="Times New Roman" w:hAnsi="Arial" w:cs="Times New Roman"/>
      <w:lang w:eastAsia="de-DE"/>
    </w:rPr>
  </w:style>
  <w:style w:type="table" w:styleId="Tabellengitternetz">
    <w:name w:val="Table Grid"/>
    <w:basedOn w:val="NormaleTabelle"/>
    <w:uiPriority w:val="59"/>
    <w:rsid w:val="00F86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rechblase">
    <w:name w:val="sprechblase"/>
    <w:basedOn w:val="Standard"/>
    <w:link w:val="sprechblaseZchn"/>
    <w:qFormat/>
    <w:rsid w:val="00F86772"/>
    <w:pPr>
      <w:jc w:val="center"/>
    </w:pPr>
    <w:rPr>
      <w:rFonts w:ascii="Arial" w:hAnsi="Arial" w:cs="Arial"/>
      <w:b/>
      <w:sz w:val="20"/>
      <w:szCs w:val="20"/>
    </w:rPr>
  </w:style>
  <w:style w:type="character" w:customStyle="1" w:styleId="sprechblaseZchn">
    <w:name w:val="sprechblase Zchn"/>
    <w:basedOn w:val="Absatz-Standardschriftart"/>
    <w:link w:val="sprechblase"/>
    <w:rsid w:val="00F86772"/>
    <w:rPr>
      <w:rFonts w:ascii="Arial" w:hAnsi="Arial" w:cs="Arial"/>
      <w:b/>
      <w:sz w:val="20"/>
      <w:szCs w:val="20"/>
    </w:rPr>
  </w:style>
  <w:style w:type="paragraph" w:customStyle="1" w:styleId="grnhinterlegt">
    <w:name w:val="grün hinterlegt"/>
    <w:basedOn w:val="Standard"/>
    <w:link w:val="grnhinterlegtZchn"/>
    <w:qFormat/>
    <w:rsid w:val="00F86772"/>
    <w:pPr>
      <w:shd w:val="clear" w:color="auto" w:fill="DAE4DB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color w:val="000000"/>
      <w:lang w:eastAsia="de-DE"/>
    </w:rPr>
  </w:style>
  <w:style w:type="paragraph" w:customStyle="1" w:styleId="zwischenueberschrift">
    <w:name w:val="zwischenueberschrift"/>
    <w:basedOn w:val="Standard"/>
    <w:link w:val="zwischenueberschriftZchn"/>
    <w:qFormat/>
    <w:rsid w:val="00F86772"/>
    <w:pPr>
      <w:shd w:val="clear" w:color="auto" w:fill="00844B"/>
      <w:spacing w:after="0" w:line="240" w:lineRule="auto"/>
    </w:pPr>
    <w:rPr>
      <w:rFonts w:ascii="Arial" w:hAnsi="Arial" w:cs="Arial"/>
      <w:b/>
      <w:color w:val="FFFFFF" w:themeColor="background1"/>
    </w:rPr>
  </w:style>
  <w:style w:type="character" w:customStyle="1" w:styleId="grnhinterlegtZchn">
    <w:name w:val="grün hinterlegt Zchn"/>
    <w:basedOn w:val="Absatz-Standardschriftart"/>
    <w:link w:val="grnhinterlegt"/>
    <w:rsid w:val="00F86772"/>
    <w:rPr>
      <w:rFonts w:ascii="Arial" w:eastAsia="Times New Roman" w:hAnsi="Arial" w:cs="Arial"/>
      <w:b/>
      <w:color w:val="000000"/>
      <w:shd w:val="clear" w:color="auto" w:fill="DAE4DB"/>
      <w:lang w:eastAsia="de-DE"/>
    </w:rPr>
  </w:style>
  <w:style w:type="character" w:customStyle="1" w:styleId="zwischenueberschriftZchn">
    <w:name w:val="zwischenueberschrift Zchn"/>
    <w:basedOn w:val="Absatz-Standardschriftart"/>
    <w:link w:val="zwischenueberschrift"/>
    <w:rsid w:val="00F86772"/>
    <w:rPr>
      <w:rFonts w:ascii="Arial" w:hAnsi="Arial" w:cs="Arial"/>
      <w:b/>
      <w:color w:val="FFFFFF" w:themeColor="background1"/>
      <w:shd w:val="clear" w:color="auto" w:fill="00844B"/>
    </w:rPr>
  </w:style>
  <w:style w:type="character" w:styleId="Fett">
    <w:name w:val="Strong"/>
    <w:basedOn w:val="Absatz-Standardschriftart"/>
    <w:uiPriority w:val="22"/>
    <w:qFormat/>
    <w:rsid w:val="00F86772"/>
    <w:rPr>
      <w:rFonts w:ascii="Arial" w:hAnsi="Arial"/>
      <w:b/>
      <w:bCs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7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F86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86772"/>
  </w:style>
  <w:style w:type="paragraph" w:styleId="Fuzeile">
    <w:name w:val="footer"/>
    <w:basedOn w:val="Standard"/>
    <w:link w:val="FuzeileZchn"/>
    <w:uiPriority w:val="99"/>
    <w:semiHidden/>
    <w:unhideWhenUsed/>
    <w:rsid w:val="00F86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86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</dc:title>
  <dc:creator>SWR Planet Schule</dc:creator>
  <cp:lastModifiedBy>Martina Frietsch</cp:lastModifiedBy>
  <cp:revision>1</cp:revision>
  <dcterms:created xsi:type="dcterms:W3CDTF">2022-07-11T12:55:00Z</dcterms:created>
  <dcterms:modified xsi:type="dcterms:W3CDTF">2022-07-11T13:00:00Z</dcterms:modified>
</cp:coreProperties>
</file>