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4C" w:rsidRDefault="0050664C" w:rsidP="0050664C"/>
    <w:p w:rsidR="0050664C" w:rsidRPr="008C72E5" w:rsidRDefault="003D1E98" w:rsidP="0050664C">
      <w:pPr>
        <w:shd w:val="clear" w:color="auto" w:fill="00844B"/>
        <w:rPr>
          <w:b/>
          <w:color w:val="FFFFFF" w:themeColor="background1"/>
        </w:rPr>
      </w:pPr>
      <w:r>
        <w:rPr>
          <w:b/>
          <w:color w:val="FFFFFF" w:themeColor="background1"/>
        </w:rPr>
        <w:t>„Gott ist die Liebe“ –was heißt das</w:t>
      </w:r>
      <w:r w:rsidR="0050664C">
        <w:rPr>
          <w:b/>
          <w:color w:val="FFFFFF" w:themeColor="background1"/>
        </w:rPr>
        <w:t>?</w:t>
      </w:r>
    </w:p>
    <w:p w:rsidR="003D1E98" w:rsidRDefault="003D1E98" w:rsidP="0050664C">
      <w:pPr>
        <w:rPr>
          <w:sz w:val="24"/>
          <w:szCs w:val="24"/>
        </w:rPr>
      </w:pPr>
    </w:p>
    <w:p w:rsidR="003D1E98" w:rsidRDefault="003D1E98" w:rsidP="0050664C">
      <w:pPr>
        <w:rPr>
          <w:sz w:val="20"/>
          <w:szCs w:val="20"/>
        </w:rPr>
      </w:pPr>
      <w:r w:rsidRPr="003D1E98">
        <w:rPr>
          <w:sz w:val="20"/>
          <w:szCs w:val="20"/>
        </w:rPr>
        <w:t>Die Formulierung „Gott ist (die) Liebe“ stammt aus dem Neuen Testament, genauer: aus dem ersten Joha</w:t>
      </w:r>
      <w:r w:rsidRPr="003D1E98">
        <w:rPr>
          <w:sz w:val="20"/>
          <w:szCs w:val="20"/>
        </w:rPr>
        <w:t>n</w:t>
      </w:r>
      <w:r w:rsidRPr="003D1E98">
        <w:rPr>
          <w:sz w:val="20"/>
          <w:szCs w:val="20"/>
        </w:rPr>
        <w:t xml:space="preserve">nesbrief. Rechts ist der Abschnitt abgedruckt, in dem sie vorkommt. Die zwei Infokästen helfen dir, den Text zu verstehen. </w:t>
      </w:r>
    </w:p>
    <w:p w:rsidR="003D1E98" w:rsidRDefault="00F55E29" w:rsidP="0050664C">
      <w:pPr>
        <w:rPr>
          <w:sz w:val="20"/>
          <w:szCs w:val="20"/>
        </w:rPr>
      </w:pPr>
      <w:r w:rsidRPr="00F55E2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7" o:spid="_x0000_s1026" type="#_x0000_t75" alt="01_stift.jpg" style="position:absolute;margin-left:-36.25pt;margin-top:6.65pt;width:34.9pt;height:34.65pt;z-index:1;visibility:visible" wrapcoords="-928 0 -928 20571 21352 20571 21352 0 -928 0">
            <v:imagedata r:id="rId7" o:title="01_stift"/>
            <w10:wrap type="through"/>
          </v:shape>
        </w:pict>
      </w:r>
    </w:p>
    <w:p w:rsidR="003D1E98" w:rsidRPr="003D1E98" w:rsidRDefault="003D1E98" w:rsidP="0050664C">
      <w:pPr>
        <w:rPr>
          <w:sz w:val="20"/>
          <w:szCs w:val="20"/>
        </w:rPr>
      </w:pPr>
      <w:r w:rsidRPr="003D1E98">
        <w:rPr>
          <w:b/>
          <w:sz w:val="20"/>
          <w:szCs w:val="20"/>
        </w:rPr>
        <w:t>1.</w:t>
      </w:r>
      <w:r>
        <w:rPr>
          <w:sz w:val="20"/>
          <w:szCs w:val="20"/>
        </w:rPr>
        <w:t xml:space="preserve"> Unterstreiche die Textstellen, die davon sprechen, wie wir wissen oder erfahren können, das Gott Liebe ist. </w:t>
      </w:r>
    </w:p>
    <w:p w:rsidR="003D1E98" w:rsidRPr="003D1E98" w:rsidRDefault="003D1E98" w:rsidP="0050664C">
      <w:pPr>
        <w:rPr>
          <w:sz w:val="20"/>
          <w:szCs w:val="20"/>
        </w:rPr>
      </w:pPr>
    </w:p>
    <w:p w:rsidR="003D1E98" w:rsidRDefault="00F55E29" w:rsidP="00760405">
      <w:pPr>
        <w:spacing w:line="276" w:lineRule="auto"/>
        <w:rPr>
          <w:sz w:val="20"/>
          <w:szCs w:val="20"/>
        </w:rPr>
      </w:pPr>
      <w:r>
        <w:rPr>
          <w:noProof/>
          <w:sz w:val="20"/>
          <w:szCs w:val="20"/>
        </w:rPr>
        <w:pict>
          <v:shapetype id="_x0000_t202" coordsize="21600,21600" o:spt="202" path="m,l,21600r21600,l21600,xe">
            <v:stroke joinstyle="miter"/>
            <v:path gradientshapeok="t" o:connecttype="rect"/>
          </v:shapetype>
          <v:shape id="_x0000_s1031" type="#_x0000_t202" style="position:absolute;margin-left:205.9pt;margin-top:142.65pt;width:275.5pt;height:192pt;z-index:-3" wrapcoords="-70 -86 -70 21600 21670 21600 21670 -86 -70 -86" strokecolor="#00844b" strokeweight="1.25pt">
            <v:textbox>
              <w:txbxContent>
                <w:p w:rsidR="00760405" w:rsidRPr="008C24BC" w:rsidRDefault="00760405" w:rsidP="00760405">
                  <w:pPr>
                    <w:jc w:val="both"/>
                    <w:rPr>
                      <w:sz w:val="20"/>
                      <w:szCs w:val="20"/>
                    </w:rPr>
                  </w:pPr>
                  <w:r>
                    <w:rPr>
                      <w:sz w:val="20"/>
                      <w:szCs w:val="20"/>
                    </w:rPr>
                    <w:t>„Sühne für unsere Sünden“ (V.10) – Mit „Sünden“ ist das falsche Verhalten gemeint, mit dem wir Menschen uns selbst von Gott entfernen. Weil alles Gute und auch das Leben von Gott kommt, bringt die Treffung von ihm letz</w:t>
                  </w:r>
                  <w:r>
                    <w:rPr>
                      <w:sz w:val="20"/>
                      <w:szCs w:val="20"/>
                    </w:rPr>
                    <w:t>t</w:t>
                  </w:r>
                  <w:r>
                    <w:rPr>
                      <w:sz w:val="20"/>
                      <w:szCs w:val="20"/>
                    </w:rPr>
                    <w:t>lich den Tod. Das will Gott nicht. Darum ergreift er die Initiative. In Jesus geht er selbst den Menschen nach, die sich von ihm entfernt haben. Um wirklich allen Menschen nahe zu sein, nimmt er sogar den Verbrechertod am Kreuz in Kauf. Durch seinen Tod wird also eine neue Ve</w:t>
                  </w:r>
                  <w:r>
                    <w:rPr>
                      <w:sz w:val="20"/>
                      <w:szCs w:val="20"/>
                    </w:rPr>
                    <w:t>r</w:t>
                  </w:r>
                  <w:r>
                    <w:rPr>
                      <w:sz w:val="20"/>
                      <w:szCs w:val="20"/>
                    </w:rPr>
                    <w:t>bindung mit Gott möglich. Das erinnerte die frühen Chri</w:t>
                  </w:r>
                  <w:r>
                    <w:rPr>
                      <w:sz w:val="20"/>
                      <w:szCs w:val="20"/>
                    </w:rPr>
                    <w:t>s</w:t>
                  </w:r>
                  <w:r>
                    <w:rPr>
                      <w:sz w:val="20"/>
                      <w:szCs w:val="20"/>
                    </w:rPr>
                    <w:t>ten an etwas, das sie schon aus ihrer Religion, dem J</w:t>
                  </w:r>
                  <w:r>
                    <w:rPr>
                      <w:sz w:val="20"/>
                      <w:szCs w:val="20"/>
                    </w:rPr>
                    <w:t>u</w:t>
                  </w:r>
                  <w:r>
                    <w:rPr>
                      <w:sz w:val="20"/>
                      <w:szCs w:val="20"/>
                    </w:rPr>
                    <w:t xml:space="preserve">dentum, kannten. Im Tempel von Jerusalem </w:t>
                  </w:r>
                  <w:r w:rsidR="00CC1ECD">
                    <w:rPr>
                      <w:sz w:val="20"/>
                      <w:szCs w:val="20"/>
                    </w:rPr>
                    <w:t>wurden Tiere als „</w:t>
                  </w:r>
                  <w:proofErr w:type="spellStart"/>
                  <w:r w:rsidR="00CC1ECD">
                    <w:rPr>
                      <w:sz w:val="20"/>
                      <w:szCs w:val="20"/>
                    </w:rPr>
                    <w:t>Sühnopfer</w:t>
                  </w:r>
                  <w:proofErr w:type="spellEnd"/>
                  <w:r w:rsidR="00CC1ECD">
                    <w:rPr>
                      <w:sz w:val="20"/>
                      <w:szCs w:val="20"/>
                    </w:rPr>
                    <w:t>“ geschlachtet, um so das Verhältnis zu Gott wieder in Ordnung zu bringen. Deshalb wird im Ne</w:t>
                  </w:r>
                  <w:r w:rsidR="00CC1ECD">
                    <w:rPr>
                      <w:sz w:val="20"/>
                      <w:szCs w:val="20"/>
                    </w:rPr>
                    <w:t>u</w:t>
                  </w:r>
                  <w:r w:rsidR="00CC1ECD">
                    <w:rPr>
                      <w:sz w:val="20"/>
                      <w:szCs w:val="20"/>
                    </w:rPr>
                    <w:t>en Testament der Tod von Jesus auch als „Sühne“ ve</w:t>
                  </w:r>
                  <w:r w:rsidR="00CC1ECD">
                    <w:rPr>
                      <w:sz w:val="20"/>
                      <w:szCs w:val="20"/>
                    </w:rPr>
                    <w:t>r</w:t>
                  </w:r>
                  <w:r w:rsidR="00CC1ECD">
                    <w:rPr>
                      <w:sz w:val="20"/>
                      <w:szCs w:val="20"/>
                    </w:rPr>
                    <w:t>standen – bei allen Unterschieden zu den Tieropfern!</w:t>
                  </w:r>
                </w:p>
              </w:txbxContent>
            </v:textbox>
            <w10:wrap type="tight"/>
          </v:shape>
        </w:pict>
      </w:r>
      <w:r>
        <w:rPr>
          <w:noProof/>
          <w:sz w:val="20"/>
          <w:szCs w:val="20"/>
        </w:rPr>
        <w:pict>
          <v:shape id="_x0000_s1030" type="#_x0000_t202" style="position:absolute;margin-left:205.05pt;margin-top:2.05pt;width:276.6pt;height:135.35pt;z-index:-4" wrapcoords="-70 -86 -70 21600 21670 21600 21670 -86 -70 -86" strokecolor="#00844b" strokeweight="1.25pt">
            <v:textbox>
              <w:txbxContent>
                <w:p w:rsidR="008C24BC" w:rsidRPr="008C24BC" w:rsidRDefault="008C24BC" w:rsidP="00760405">
                  <w:pPr>
                    <w:jc w:val="both"/>
                    <w:rPr>
                      <w:sz w:val="20"/>
                      <w:szCs w:val="20"/>
                    </w:rPr>
                  </w:pPr>
                  <w:r w:rsidRPr="008C24BC">
                    <w:rPr>
                      <w:sz w:val="20"/>
                      <w:szCs w:val="20"/>
                    </w:rPr>
                    <w:t xml:space="preserve">Der </w:t>
                  </w:r>
                  <w:r w:rsidRPr="008C24BC">
                    <w:rPr>
                      <w:b/>
                      <w:sz w:val="20"/>
                      <w:szCs w:val="20"/>
                    </w:rPr>
                    <w:t xml:space="preserve">erste Johannesbrief (1 </w:t>
                  </w:r>
                  <w:proofErr w:type="spellStart"/>
                  <w:r w:rsidRPr="008C24BC">
                    <w:rPr>
                      <w:b/>
                      <w:sz w:val="20"/>
                      <w:szCs w:val="20"/>
                    </w:rPr>
                    <w:t>Joh</w:t>
                  </w:r>
                  <w:proofErr w:type="spellEnd"/>
                  <w:r w:rsidRPr="008C24BC">
                    <w:rPr>
                      <w:b/>
                      <w:sz w:val="20"/>
                      <w:szCs w:val="20"/>
                    </w:rPr>
                    <w:t xml:space="preserve">) </w:t>
                  </w:r>
                  <w:r w:rsidRPr="008C24BC">
                    <w:rPr>
                      <w:sz w:val="20"/>
                      <w:szCs w:val="20"/>
                    </w:rPr>
                    <w:t>wurde von einem Mi</w:t>
                  </w:r>
                  <w:r w:rsidRPr="008C24BC">
                    <w:rPr>
                      <w:sz w:val="20"/>
                      <w:szCs w:val="20"/>
                    </w:rPr>
                    <w:t>t</w:t>
                  </w:r>
                  <w:r w:rsidRPr="008C24BC">
                    <w:rPr>
                      <w:sz w:val="20"/>
                      <w:szCs w:val="20"/>
                    </w:rPr>
                    <w:t>glied der frühen Christengemeinde verfasst, aus der auch das Johannesevangelium stammt. Wie der Verfasser hieß und wann er diesen Brief geschrieben hat, wissen wir nicht. Er warnt die Mitglieder seiner Gemeinde, die er als „Geliebte“ anredet, vor bestimmten anderen Christen. Di</w:t>
                  </w:r>
                  <w:r w:rsidRPr="008C24BC">
                    <w:rPr>
                      <w:sz w:val="20"/>
                      <w:szCs w:val="20"/>
                    </w:rPr>
                    <w:t>e</w:t>
                  </w:r>
                  <w:r w:rsidRPr="008C24BC">
                    <w:rPr>
                      <w:sz w:val="20"/>
                      <w:szCs w:val="20"/>
                    </w:rPr>
                    <w:t xml:space="preserve">se haben offenbar behauptet, dass Jesus nicht ein echter Mensch gewesen und auch nicht wirklich gestorben sein soll. Er wirft ihnen auch vor, dass sie sich nicht für die ärmeren Gemeindemitglieder einsetzen und dass es ihnen offenbar genügt, sich selbst erlöst zu fühlen. </w:t>
                  </w:r>
                </w:p>
              </w:txbxContent>
            </v:textbox>
            <w10:wrap type="tight"/>
          </v:shape>
        </w:pict>
      </w:r>
      <w:r w:rsidR="003D1E98" w:rsidRPr="003D1E98">
        <w:rPr>
          <w:sz w:val="20"/>
          <w:szCs w:val="20"/>
          <w:vertAlign w:val="superscript"/>
        </w:rPr>
        <w:t>7</w:t>
      </w:r>
      <w:r w:rsidR="003D1E98" w:rsidRPr="003D1E98">
        <w:rPr>
          <w:sz w:val="20"/>
          <w:szCs w:val="20"/>
        </w:rPr>
        <w:t xml:space="preserve"> Geliebte, wir wollen einander lieben; denn die Liebe ist aus Gott und jeder, der liebt, stammt von Gott und erkennt Gott. </w:t>
      </w:r>
      <w:r w:rsidR="003D1E98" w:rsidRPr="002956CE">
        <w:rPr>
          <w:sz w:val="20"/>
          <w:szCs w:val="20"/>
          <w:vertAlign w:val="superscript"/>
        </w:rPr>
        <w:t>8</w:t>
      </w:r>
      <w:r w:rsidR="003D1E98" w:rsidRPr="003D1E98">
        <w:rPr>
          <w:sz w:val="20"/>
          <w:szCs w:val="20"/>
        </w:rPr>
        <w:t xml:space="preserve"> Wer nicht liebt, hat Gott nicht</w:t>
      </w:r>
      <w:r w:rsidR="002956CE">
        <w:rPr>
          <w:sz w:val="20"/>
          <w:szCs w:val="20"/>
        </w:rPr>
        <w:t xml:space="preserve"> erkannt; denn Gott ist Liebe. </w:t>
      </w:r>
      <w:r w:rsidR="003D1E98" w:rsidRPr="00E84283">
        <w:rPr>
          <w:sz w:val="20"/>
          <w:szCs w:val="20"/>
          <w:vertAlign w:val="superscript"/>
        </w:rPr>
        <w:t>9</w:t>
      </w:r>
      <w:r w:rsidR="003D1E98" w:rsidRPr="003D1E98">
        <w:rPr>
          <w:sz w:val="20"/>
          <w:szCs w:val="20"/>
        </w:rPr>
        <w:t xml:space="preserve"> </w:t>
      </w:r>
      <w:r w:rsidR="002956CE">
        <w:rPr>
          <w:sz w:val="20"/>
          <w:szCs w:val="20"/>
        </w:rPr>
        <w:t xml:space="preserve">Darin offenbarte sich die Liebe Gottes unter uns, dass Gott seinen einzigen Sohn in die Welt gesandt hat, damit wir durch ihn leben. </w:t>
      </w:r>
      <w:r w:rsidR="002956CE" w:rsidRPr="00E84283">
        <w:rPr>
          <w:sz w:val="20"/>
          <w:szCs w:val="20"/>
          <w:vertAlign w:val="superscript"/>
        </w:rPr>
        <w:t>10</w:t>
      </w:r>
      <w:r w:rsidR="002956CE">
        <w:rPr>
          <w:sz w:val="20"/>
          <w:szCs w:val="20"/>
        </w:rPr>
        <w:t xml:space="preserve"> Darin besteht die Liebe: Nicht dass wir Gott geliebt haben, sondern dass er uns geliebt und seinen Sohn als Sü</w:t>
      </w:r>
      <w:r w:rsidR="002956CE">
        <w:rPr>
          <w:sz w:val="20"/>
          <w:szCs w:val="20"/>
        </w:rPr>
        <w:t>h</w:t>
      </w:r>
      <w:r w:rsidR="002956CE">
        <w:rPr>
          <w:sz w:val="20"/>
          <w:szCs w:val="20"/>
        </w:rPr>
        <w:t xml:space="preserve">ne für unsere Sünden gesandt hat. </w:t>
      </w:r>
    </w:p>
    <w:p w:rsidR="002956CE" w:rsidRDefault="002956CE" w:rsidP="00760405">
      <w:pPr>
        <w:spacing w:line="276" w:lineRule="auto"/>
        <w:rPr>
          <w:sz w:val="20"/>
          <w:szCs w:val="20"/>
        </w:rPr>
      </w:pPr>
      <w:r w:rsidRPr="000165EF">
        <w:rPr>
          <w:sz w:val="20"/>
          <w:szCs w:val="20"/>
          <w:vertAlign w:val="superscript"/>
        </w:rPr>
        <w:t>11</w:t>
      </w:r>
      <w:r w:rsidR="00E84283">
        <w:rPr>
          <w:sz w:val="20"/>
          <w:szCs w:val="20"/>
        </w:rPr>
        <w:t xml:space="preserve"> Geliebte, wenn Gott uns so geliebt hat, müssen auch wir einander l</w:t>
      </w:r>
      <w:r w:rsidR="000165EF">
        <w:rPr>
          <w:sz w:val="20"/>
          <w:szCs w:val="20"/>
        </w:rPr>
        <w:t>i</w:t>
      </w:r>
      <w:r w:rsidR="00E84283">
        <w:rPr>
          <w:sz w:val="20"/>
          <w:szCs w:val="20"/>
        </w:rPr>
        <w:t xml:space="preserve">eben. </w:t>
      </w:r>
      <w:r w:rsidR="00E84283" w:rsidRPr="000165EF">
        <w:rPr>
          <w:sz w:val="20"/>
          <w:szCs w:val="20"/>
          <w:vertAlign w:val="superscript"/>
        </w:rPr>
        <w:t>12</w:t>
      </w:r>
      <w:r w:rsidR="00E84283">
        <w:rPr>
          <w:sz w:val="20"/>
          <w:szCs w:val="20"/>
        </w:rPr>
        <w:t xml:space="preserve"> Ni</w:t>
      </w:r>
      <w:r w:rsidR="00E84283">
        <w:rPr>
          <w:sz w:val="20"/>
          <w:szCs w:val="20"/>
        </w:rPr>
        <w:t>e</w:t>
      </w:r>
      <w:r w:rsidR="00E84283">
        <w:rPr>
          <w:sz w:val="20"/>
          <w:szCs w:val="20"/>
        </w:rPr>
        <w:t>mand hat Gott je geschaut; wenn wir eina</w:t>
      </w:r>
      <w:r w:rsidR="00E84283">
        <w:rPr>
          <w:sz w:val="20"/>
          <w:szCs w:val="20"/>
        </w:rPr>
        <w:t>n</w:t>
      </w:r>
      <w:r w:rsidR="00E84283">
        <w:rPr>
          <w:sz w:val="20"/>
          <w:szCs w:val="20"/>
        </w:rPr>
        <w:t>der l</w:t>
      </w:r>
      <w:r w:rsidR="000165EF">
        <w:rPr>
          <w:sz w:val="20"/>
          <w:szCs w:val="20"/>
        </w:rPr>
        <w:t>i</w:t>
      </w:r>
      <w:r w:rsidR="00E84283">
        <w:rPr>
          <w:sz w:val="20"/>
          <w:szCs w:val="20"/>
        </w:rPr>
        <w:t>eben, bleibt Gott in uns und seine Li</w:t>
      </w:r>
      <w:r w:rsidR="00E84283">
        <w:rPr>
          <w:sz w:val="20"/>
          <w:szCs w:val="20"/>
        </w:rPr>
        <w:t>e</w:t>
      </w:r>
      <w:r w:rsidR="00E84283">
        <w:rPr>
          <w:sz w:val="20"/>
          <w:szCs w:val="20"/>
        </w:rPr>
        <w:t xml:space="preserve">be ist in uns vollendet. </w:t>
      </w:r>
    </w:p>
    <w:p w:rsidR="00E84283" w:rsidRDefault="00E84283" w:rsidP="00760405">
      <w:pPr>
        <w:spacing w:line="276" w:lineRule="auto"/>
        <w:rPr>
          <w:sz w:val="20"/>
          <w:szCs w:val="20"/>
        </w:rPr>
      </w:pPr>
      <w:r w:rsidRPr="000165EF">
        <w:rPr>
          <w:sz w:val="20"/>
          <w:szCs w:val="20"/>
          <w:vertAlign w:val="superscript"/>
        </w:rPr>
        <w:t>13</w:t>
      </w:r>
      <w:r>
        <w:rPr>
          <w:sz w:val="20"/>
          <w:szCs w:val="20"/>
        </w:rPr>
        <w:t xml:space="preserve"> Daran erkennen wir, dass wir in ihm ble</w:t>
      </w:r>
      <w:r>
        <w:rPr>
          <w:sz w:val="20"/>
          <w:szCs w:val="20"/>
        </w:rPr>
        <w:t>i</w:t>
      </w:r>
      <w:r>
        <w:rPr>
          <w:sz w:val="20"/>
          <w:szCs w:val="20"/>
        </w:rPr>
        <w:t xml:space="preserve">ben und er in uns bleibt: Er hat uns von seinem Geist gegeben. </w:t>
      </w:r>
      <w:r>
        <w:rPr>
          <w:rFonts w:cs="Arial"/>
          <w:sz w:val="20"/>
          <w:szCs w:val="20"/>
        </w:rPr>
        <w:t>[</w:t>
      </w:r>
      <w:r>
        <w:rPr>
          <w:sz w:val="20"/>
          <w:szCs w:val="20"/>
        </w:rPr>
        <w:t>...</w:t>
      </w:r>
      <w:r>
        <w:rPr>
          <w:rFonts w:cs="Arial"/>
          <w:sz w:val="20"/>
          <w:szCs w:val="20"/>
        </w:rPr>
        <w:t>]</w:t>
      </w:r>
      <w:r>
        <w:rPr>
          <w:sz w:val="20"/>
          <w:szCs w:val="20"/>
        </w:rPr>
        <w:t xml:space="preserve"> </w:t>
      </w:r>
      <w:r w:rsidRPr="000165EF">
        <w:rPr>
          <w:sz w:val="20"/>
          <w:szCs w:val="20"/>
          <w:vertAlign w:val="superscript"/>
        </w:rPr>
        <w:t>19</w:t>
      </w:r>
      <w:r>
        <w:rPr>
          <w:sz w:val="20"/>
          <w:szCs w:val="20"/>
        </w:rPr>
        <w:t>Wir wollen l</w:t>
      </w:r>
      <w:r w:rsidR="000165EF">
        <w:rPr>
          <w:sz w:val="20"/>
          <w:szCs w:val="20"/>
        </w:rPr>
        <w:t>i</w:t>
      </w:r>
      <w:r>
        <w:rPr>
          <w:sz w:val="20"/>
          <w:szCs w:val="20"/>
        </w:rPr>
        <w:t xml:space="preserve">eben, weil er uns zuerst geliebt hat. </w:t>
      </w:r>
      <w:r w:rsidRPr="000165EF">
        <w:rPr>
          <w:sz w:val="20"/>
          <w:szCs w:val="20"/>
          <w:vertAlign w:val="superscript"/>
        </w:rPr>
        <w:t>20</w:t>
      </w:r>
      <w:r>
        <w:rPr>
          <w:sz w:val="20"/>
          <w:szCs w:val="20"/>
        </w:rPr>
        <w:t xml:space="preserve">Wenn jemand sagt: Ich liebe Gott!, aber seinen Bruder hasst, ist er ein Lügner. </w:t>
      </w:r>
      <w:r w:rsidR="000165EF">
        <w:rPr>
          <w:sz w:val="20"/>
          <w:szCs w:val="20"/>
        </w:rPr>
        <w:t xml:space="preserve">Denn wer seinen Bruder nicht liebt, den er sieht, kann Gott nicht lieben, den er nicht sieht.  (1 </w:t>
      </w:r>
      <w:proofErr w:type="spellStart"/>
      <w:r w:rsidR="000165EF">
        <w:rPr>
          <w:sz w:val="20"/>
          <w:szCs w:val="20"/>
        </w:rPr>
        <w:t>Joh</w:t>
      </w:r>
      <w:proofErr w:type="spellEnd"/>
      <w:r w:rsidR="000165EF">
        <w:rPr>
          <w:sz w:val="20"/>
          <w:szCs w:val="20"/>
        </w:rPr>
        <w:t xml:space="preserve"> 4,7–13.19f.)</w:t>
      </w:r>
    </w:p>
    <w:p w:rsidR="000165EF" w:rsidRDefault="000165EF" w:rsidP="0050664C">
      <w:pPr>
        <w:rPr>
          <w:sz w:val="20"/>
          <w:szCs w:val="20"/>
        </w:rPr>
      </w:pPr>
    </w:p>
    <w:p w:rsidR="00760405" w:rsidRDefault="00760405" w:rsidP="0050664C">
      <w:pPr>
        <w:rPr>
          <w:sz w:val="20"/>
          <w:szCs w:val="20"/>
        </w:rPr>
      </w:pPr>
    </w:p>
    <w:p w:rsidR="000165EF" w:rsidRDefault="00F55E29" w:rsidP="0050664C">
      <w:pPr>
        <w:rPr>
          <w:sz w:val="20"/>
          <w:szCs w:val="20"/>
        </w:rPr>
      </w:pPr>
      <w:r w:rsidRPr="00F55E29">
        <w:rPr>
          <w:b/>
          <w:noProof/>
          <w:sz w:val="20"/>
          <w:szCs w:val="20"/>
        </w:rPr>
        <w:pict>
          <v:shape id="_x0000_s1032" type="#_x0000_t75" style="position:absolute;margin-left:-36.25pt;margin-top:6pt;width:25.2pt;height:25.45pt;z-index:-2" wrapcoords="-338 0 -338 21262 21600 21262 21600 0 -338 0">
            <v:imagedata r:id="rId8" o:title="07_buntstift"/>
            <w10:wrap type="through"/>
          </v:shape>
        </w:pict>
      </w:r>
      <w:r w:rsidR="000165EF" w:rsidRPr="008C24BC">
        <w:rPr>
          <w:b/>
          <w:sz w:val="20"/>
          <w:szCs w:val="20"/>
        </w:rPr>
        <w:t xml:space="preserve">2. </w:t>
      </w:r>
      <w:r w:rsidR="000165EF">
        <w:rPr>
          <w:sz w:val="20"/>
          <w:szCs w:val="20"/>
        </w:rPr>
        <w:t xml:space="preserve">Dieses Schaubild kennst du aus dem </w:t>
      </w:r>
      <w:r w:rsidR="008C24BC">
        <w:rPr>
          <w:sz w:val="20"/>
          <w:szCs w:val="20"/>
        </w:rPr>
        <w:t>F</w:t>
      </w:r>
      <w:r w:rsidR="000165EF">
        <w:rPr>
          <w:sz w:val="20"/>
          <w:szCs w:val="20"/>
        </w:rPr>
        <w:t>ilm „</w:t>
      </w:r>
      <w:r w:rsidR="008C24BC">
        <w:rPr>
          <w:sz w:val="20"/>
          <w:szCs w:val="20"/>
        </w:rPr>
        <w:t xml:space="preserve">Gesellschaft und Kirche“, es ist aber leicht verändert worden. Die Figur, die ganz links für Gott stand, fehlt jetzt. Den Grund findest du in den Versen 12 und 20. Aber was könnte man an die Stelle setzen? </w:t>
      </w:r>
    </w:p>
    <w:p w:rsidR="008C24BC" w:rsidRDefault="008C24BC" w:rsidP="0050664C">
      <w:pPr>
        <w:rPr>
          <w:sz w:val="20"/>
          <w:szCs w:val="20"/>
        </w:rPr>
      </w:pPr>
      <w:r>
        <w:rPr>
          <w:sz w:val="20"/>
          <w:szCs w:val="20"/>
        </w:rPr>
        <w:t xml:space="preserve">Zeichne am Schaubild weiter, damit es möglichst gut zu dem Text aus dem 1. Johannesbrief passt. </w:t>
      </w:r>
    </w:p>
    <w:p w:rsidR="008C24BC" w:rsidRDefault="00F55E29" w:rsidP="0050664C">
      <w:pPr>
        <w:rPr>
          <w:sz w:val="20"/>
          <w:szCs w:val="20"/>
        </w:rPr>
      </w:pPr>
      <w:r>
        <w:rPr>
          <w:noProof/>
          <w:sz w:val="20"/>
          <w:szCs w:val="20"/>
        </w:rPr>
        <w:pict>
          <v:shape id="_x0000_s1033" type="#_x0000_t75" style="position:absolute;margin-left:176.9pt;margin-top:2.75pt;width:294.75pt;height:162.35pt;z-index:-1" wrapcoords="20319 665 1007 2326 1556 3323 732 3489 732 3988 1464 5982 4759 13957 4851 15286 6041 16615 7139 16948 8329 19274 8420 21268 10159 21268 9519 19274 9976 19274 11258 17280 11258 16615 12264 16615 21600 14289 21600 13957 21234 11298 21234 8640 21600 5982 21508 3323 21142 1495 20868 665 20319 665">
            <v:imagedata r:id="rId9" o:title="ab2_zeichnung"/>
            <w10:wrap type="through"/>
          </v:shape>
        </w:pict>
      </w:r>
    </w:p>
    <w:p w:rsidR="008C24BC" w:rsidRDefault="008C24BC" w:rsidP="0050664C">
      <w:pPr>
        <w:rPr>
          <w:sz w:val="20"/>
          <w:szCs w:val="20"/>
        </w:rPr>
      </w:pPr>
    </w:p>
    <w:p w:rsidR="008C24BC" w:rsidRPr="003D1E98" w:rsidRDefault="008C24BC" w:rsidP="0050664C">
      <w:pPr>
        <w:rPr>
          <w:sz w:val="20"/>
          <w:szCs w:val="20"/>
        </w:rPr>
      </w:pPr>
    </w:p>
    <w:p w:rsidR="0050664C" w:rsidRPr="003D1E98" w:rsidRDefault="0050664C" w:rsidP="0050664C">
      <w:pPr>
        <w:rPr>
          <w:sz w:val="20"/>
          <w:szCs w:val="20"/>
        </w:rPr>
      </w:pPr>
    </w:p>
    <w:sectPr w:rsidR="0050664C" w:rsidRPr="003D1E98"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50" w:rsidRDefault="00367150" w:rsidP="00263140">
      <w:r>
        <w:separator/>
      </w:r>
    </w:p>
  </w:endnote>
  <w:endnote w:type="continuationSeparator" w:id="0">
    <w:p w:rsidR="00367150" w:rsidRDefault="00367150"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F55E29">
    <w:pPr>
      <w:pStyle w:val="Fuzeile"/>
      <w:rPr>
        <w:rFonts w:ascii="ITCOfficinaSans LT Book" w:hAnsi="ITCOfficinaSans LT Book"/>
        <w:b/>
        <w:sz w:val="18"/>
        <w:szCs w:val="18"/>
      </w:rPr>
    </w:pPr>
    <w:r w:rsidRPr="00F55E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0B7739">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50" w:rsidRDefault="00367150" w:rsidP="00263140">
      <w:r>
        <w:separator/>
      </w:r>
    </w:p>
  </w:footnote>
  <w:footnote w:type="continuationSeparator" w:id="0">
    <w:p w:rsidR="00367150" w:rsidRDefault="00367150"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F55E29" w:rsidP="001D4930">
    <w:pPr>
      <w:pStyle w:val="Kopfzeile"/>
      <w:tabs>
        <w:tab w:val="clear" w:pos="4536"/>
        <w:tab w:val="left" w:pos="6521"/>
      </w:tabs>
      <w:spacing w:after="60" w:line="276" w:lineRule="auto"/>
      <w:rPr>
        <w:rFonts w:cs="Arial"/>
        <w:b/>
      </w:rPr>
    </w:pPr>
    <w:r w:rsidRPr="00F55E2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3D1E98">
      <w:rPr>
        <w:rFonts w:cs="Arial"/>
        <w:b/>
      </w:rPr>
      <w:t>2</w:t>
    </w:r>
    <w:r w:rsidR="00FD6639" w:rsidRPr="00955C65">
      <w:rPr>
        <w:rFonts w:cs="Arial"/>
        <w:b/>
      </w:rPr>
      <w:t xml:space="preserve">: </w:t>
    </w:r>
    <w:r w:rsidR="003D1E98">
      <w:rPr>
        <w:rFonts w:cs="Arial"/>
        <w:b/>
      </w:rPr>
      <w:t>„Gott ist die Liebe“ – was heißt das</w:t>
    </w:r>
    <w:r w:rsidR="00E23EA1">
      <w:rPr>
        <w:rFonts w:cs="Arial"/>
        <w:b/>
      </w:rPr>
      <w: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Default="00E23EA1" w:rsidP="00BF6418">
    <w:pPr>
      <w:pStyle w:val="Kopfzeile"/>
      <w:shd w:val="clear" w:color="auto" w:fill="DBE5F1"/>
      <w:spacing w:before="60" w:after="60"/>
      <w:rPr>
        <w:rFonts w:cs="Arial"/>
        <w:sz w:val="16"/>
        <w:szCs w:val="16"/>
      </w:rPr>
    </w:pPr>
    <w:r>
      <w:rPr>
        <w:rFonts w:cs="Arial"/>
        <w:sz w:val="18"/>
        <w:szCs w:val="18"/>
      </w:rPr>
      <w:t>Christentum</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Gesellschaft</w:t>
    </w:r>
    <w:r w:rsidR="00FE0174" w:rsidRPr="00955C65">
      <w:rPr>
        <w:rFonts w:cs="Arial"/>
        <w:sz w:val="18"/>
        <w:szCs w:val="18"/>
      </w:rPr>
      <w:t xml:space="preserve"> </w:t>
    </w:r>
    <w:r>
      <w:rPr>
        <w:rFonts w:cs="Arial"/>
        <w:sz w:val="18"/>
        <w:szCs w:val="18"/>
      </w:rPr>
      <w:t xml:space="preserve">und Kirche </w:t>
    </w:r>
    <w:r w:rsidR="00FE0174" w:rsidRPr="00955C65">
      <w:rPr>
        <w:rFonts w:cs="Arial"/>
        <w:sz w:val="16"/>
        <w:szCs w:val="16"/>
      </w:rPr>
      <w:t>(Sendung)</w:t>
    </w:r>
    <w:r w:rsidR="00FE0174" w:rsidRPr="00955C65">
      <w:rPr>
        <w:rFonts w:cs="Arial"/>
        <w:sz w:val="18"/>
        <w:szCs w:val="18"/>
      </w:rPr>
      <w:br/>
    </w:r>
    <w:r>
      <w:rPr>
        <w:rFonts w:cs="Arial"/>
        <w:sz w:val="18"/>
        <w:szCs w:val="18"/>
      </w:rPr>
      <w:t>46800172</w:t>
    </w:r>
    <w:r w:rsidR="00FE0174" w:rsidRPr="00955C65">
      <w:rPr>
        <w:rFonts w:cs="Arial"/>
        <w:sz w:val="18"/>
        <w:szCs w:val="18"/>
      </w:rPr>
      <w:t xml:space="preserve"> </w:t>
    </w:r>
    <w:r w:rsidR="00FE0174" w:rsidRPr="00955C65">
      <w:rPr>
        <w:rFonts w:cs="Arial"/>
        <w:sz w:val="16"/>
        <w:szCs w:val="16"/>
      </w:rPr>
      <w:t>(DVD-Signatur Medienzentren)</w:t>
    </w:r>
  </w:p>
  <w:p w:rsidR="00BF6418" w:rsidRPr="008C089C" w:rsidRDefault="008C089C" w:rsidP="00BF6418">
    <w:pPr>
      <w:pStyle w:val="Kopfzeile"/>
      <w:shd w:val="clear" w:color="auto" w:fill="DBE5F1"/>
      <w:spacing w:before="60" w:after="60"/>
      <w:rPr>
        <w:rFonts w:cs="Arial"/>
        <w:sz w:val="16"/>
        <w:szCs w:val="16"/>
      </w:rPr>
    </w:pPr>
    <w:r>
      <w:rPr>
        <w:rFonts w:cs="Arial"/>
        <w:sz w:val="16"/>
        <w:szCs w:val="16"/>
      </w:rPr>
      <w:t>Sendung online: planet-</w:t>
    </w:r>
    <w:proofErr w:type="spellStart"/>
    <w:r>
      <w:rPr>
        <w:rFonts w:cs="Arial"/>
        <w:sz w:val="16"/>
        <w:szCs w:val="16"/>
      </w:rPr>
      <w:t>schule.de</w:t>
    </w:r>
    <w:proofErr w:type="spellEnd"/>
    <w:r>
      <w:rPr>
        <w:rFonts w:cs="Arial"/>
        <w:sz w:val="16"/>
        <w:szCs w:val="16"/>
      </w:rPr>
      <w:t>/x/</w:t>
    </w:r>
    <w:proofErr w:type="spellStart"/>
    <w:r>
      <w:rPr>
        <w:rFonts w:cs="Arial"/>
        <w:sz w:val="16"/>
        <w:szCs w:val="16"/>
      </w:rPr>
      <w:t>christentum-gesellschaft</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autoHyphenation/>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664C"/>
    <w:rsid w:val="00001B03"/>
    <w:rsid w:val="000165EF"/>
    <w:rsid w:val="00027F5B"/>
    <w:rsid w:val="000429BB"/>
    <w:rsid w:val="0009253E"/>
    <w:rsid w:val="000A2378"/>
    <w:rsid w:val="000B7739"/>
    <w:rsid w:val="000D7308"/>
    <w:rsid w:val="000E5125"/>
    <w:rsid w:val="000F4635"/>
    <w:rsid w:val="00123A71"/>
    <w:rsid w:val="00144E24"/>
    <w:rsid w:val="001724D8"/>
    <w:rsid w:val="001870CF"/>
    <w:rsid w:val="001B2FDF"/>
    <w:rsid w:val="001B690E"/>
    <w:rsid w:val="001C0552"/>
    <w:rsid w:val="001D4930"/>
    <w:rsid w:val="00263140"/>
    <w:rsid w:val="002841AF"/>
    <w:rsid w:val="002956CE"/>
    <w:rsid w:val="002A02EF"/>
    <w:rsid w:val="002A66EB"/>
    <w:rsid w:val="003142A3"/>
    <w:rsid w:val="00367150"/>
    <w:rsid w:val="00384789"/>
    <w:rsid w:val="003979D8"/>
    <w:rsid w:val="003A076E"/>
    <w:rsid w:val="003B7796"/>
    <w:rsid w:val="003D1E98"/>
    <w:rsid w:val="00401AD6"/>
    <w:rsid w:val="00424F70"/>
    <w:rsid w:val="004C435D"/>
    <w:rsid w:val="004D1C66"/>
    <w:rsid w:val="004D61EC"/>
    <w:rsid w:val="004E0585"/>
    <w:rsid w:val="0050664C"/>
    <w:rsid w:val="005357E7"/>
    <w:rsid w:val="00535A87"/>
    <w:rsid w:val="00543741"/>
    <w:rsid w:val="00547257"/>
    <w:rsid w:val="005631E9"/>
    <w:rsid w:val="00571ADF"/>
    <w:rsid w:val="00571F37"/>
    <w:rsid w:val="005940D8"/>
    <w:rsid w:val="00623C59"/>
    <w:rsid w:val="00630C9D"/>
    <w:rsid w:val="006832F7"/>
    <w:rsid w:val="006B0A1A"/>
    <w:rsid w:val="006B4884"/>
    <w:rsid w:val="006C328A"/>
    <w:rsid w:val="006D0F9E"/>
    <w:rsid w:val="006E6D08"/>
    <w:rsid w:val="006E71B7"/>
    <w:rsid w:val="006F767D"/>
    <w:rsid w:val="00704F8E"/>
    <w:rsid w:val="00706784"/>
    <w:rsid w:val="00710ABA"/>
    <w:rsid w:val="00710F3C"/>
    <w:rsid w:val="00760405"/>
    <w:rsid w:val="007D2B2C"/>
    <w:rsid w:val="007F06B5"/>
    <w:rsid w:val="00801531"/>
    <w:rsid w:val="008018DF"/>
    <w:rsid w:val="00810655"/>
    <w:rsid w:val="00826475"/>
    <w:rsid w:val="008C089C"/>
    <w:rsid w:val="008C24BC"/>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B506B"/>
    <w:rsid w:val="00AE2A3F"/>
    <w:rsid w:val="00B24E76"/>
    <w:rsid w:val="00BF2E90"/>
    <w:rsid w:val="00BF6418"/>
    <w:rsid w:val="00C1110B"/>
    <w:rsid w:val="00C15078"/>
    <w:rsid w:val="00C4168F"/>
    <w:rsid w:val="00C5401E"/>
    <w:rsid w:val="00CB388A"/>
    <w:rsid w:val="00CC1ECD"/>
    <w:rsid w:val="00CC1F14"/>
    <w:rsid w:val="00CC6745"/>
    <w:rsid w:val="00CD3472"/>
    <w:rsid w:val="00CD49F8"/>
    <w:rsid w:val="00CF476E"/>
    <w:rsid w:val="00D10417"/>
    <w:rsid w:val="00D41041"/>
    <w:rsid w:val="00D5079C"/>
    <w:rsid w:val="00D65AED"/>
    <w:rsid w:val="00DA0F20"/>
    <w:rsid w:val="00DA21E4"/>
    <w:rsid w:val="00DC3F9F"/>
    <w:rsid w:val="00DE50A5"/>
    <w:rsid w:val="00DF1BE8"/>
    <w:rsid w:val="00E06926"/>
    <w:rsid w:val="00E23EA1"/>
    <w:rsid w:val="00E741FA"/>
    <w:rsid w:val="00E84283"/>
    <w:rsid w:val="00EC648E"/>
    <w:rsid w:val="00F0275C"/>
    <w:rsid w:val="00F25B77"/>
    <w:rsid w:val="00F44CEE"/>
    <w:rsid w:val="00F55422"/>
    <w:rsid w:val="00F55E29"/>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00B8-8970-4156-8D1C-E313DAFC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creator>SWR Planet Schule</dc:creator>
  <cp:lastModifiedBy>Frietsch</cp:lastModifiedBy>
  <cp:revision>6</cp:revision>
  <cp:lastPrinted>2015-08-04T13:32:00Z</cp:lastPrinted>
  <dcterms:created xsi:type="dcterms:W3CDTF">2020-02-17T13:09:00Z</dcterms:created>
  <dcterms:modified xsi:type="dcterms:W3CDTF">2020-02-17T17:08:00Z</dcterms:modified>
</cp:coreProperties>
</file>