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8E" w:rsidRPr="000429BB" w:rsidRDefault="00EC648E" w:rsidP="00A03955"/>
    <w:p w:rsidR="000429BB" w:rsidRPr="00955C65" w:rsidRDefault="000429BB" w:rsidP="000429BB">
      <w:pPr>
        <w:autoSpaceDE w:val="0"/>
        <w:autoSpaceDN w:val="0"/>
        <w:adjustRightInd w:val="0"/>
        <w:rPr>
          <w:rFonts w:cs="Arial"/>
          <w:b/>
          <w:bCs/>
          <w:sz w:val="20"/>
          <w:szCs w:val="20"/>
        </w:rPr>
      </w:pPr>
    </w:p>
    <w:p w:rsidR="000429BB" w:rsidRPr="00F106C4" w:rsidRDefault="00F106C4" w:rsidP="00F106C4">
      <w:pPr>
        <w:shd w:val="clear" w:color="auto" w:fill="508E5B"/>
        <w:autoSpaceDE w:val="0"/>
        <w:autoSpaceDN w:val="0"/>
        <w:adjustRightInd w:val="0"/>
        <w:rPr>
          <w:rFonts w:ascii="OfficinaSansStd-Book" w:hAnsi="OfficinaSansStd-Book" w:cs="OfficinaSansStd-Book"/>
          <w:color w:val="FFFFFF" w:themeColor="background1"/>
          <w:sz w:val="24"/>
          <w:szCs w:val="24"/>
        </w:rPr>
      </w:pPr>
      <w:r w:rsidRPr="00F106C4">
        <w:rPr>
          <w:rFonts w:cs="Arial"/>
          <w:b/>
          <w:bCs/>
          <w:color w:val="FFFFFF" w:themeColor="background1"/>
          <w:sz w:val="24"/>
          <w:szCs w:val="24"/>
        </w:rPr>
        <w:t xml:space="preserve">Rätselspiel </w:t>
      </w:r>
    </w:p>
    <w:p w:rsidR="000429BB" w:rsidRDefault="000429BB" w:rsidP="000429BB">
      <w:pPr>
        <w:rPr>
          <w:rFonts w:ascii="ITCOfficinaSans LT Book" w:hAnsi="ITCOfficinaSans LT Book" w:cs="OfficinaSansStd-Book"/>
          <w:color w:val="000000"/>
          <w:sz w:val="18"/>
          <w:szCs w:val="18"/>
        </w:rPr>
      </w:pPr>
    </w:p>
    <w:p w:rsidR="000D7308" w:rsidRPr="001B690E" w:rsidRDefault="0076320F" w:rsidP="000429BB">
      <w:pPr>
        <w:rPr>
          <w:rFonts w:ascii="ITCOfficinaSans LT Book" w:hAnsi="ITCOfficinaSans LT Book" w:cs="OfficinaSansStd-Book"/>
          <w:color w:val="000000"/>
          <w:sz w:val="18"/>
          <w:szCs w:val="18"/>
        </w:rPr>
      </w:pPr>
      <w:r>
        <w:rPr>
          <w:rFonts w:ascii="ITCOfficinaSans LT Book" w:hAnsi="ITCOfficinaSans LT Book" w:cs="OfficinaSansStd-Book"/>
          <w:noProof/>
          <w:color w:val="000000"/>
          <w:sz w:val="18"/>
          <w:szCs w:val="18"/>
        </w:rPr>
        <w:pict>
          <v:roundrect id="_x0000_s1032" style="position:absolute;margin-left:-34.2pt;margin-top:404.25pt;width:480.75pt;height:168.05pt;z-index:4" arcsize="5170f" fillcolor="#dae4db" strokecolor="#7f7f7f">
            <v:textbox>
              <w:txbxContent>
                <w:p w:rsidR="008F5D44" w:rsidRPr="008F5D44" w:rsidRDefault="008F5D44" w:rsidP="008F5D44">
                  <w:pPr>
                    <w:jc w:val="center"/>
                    <w:rPr>
                      <w:sz w:val="20"/>
                      <w:szCs w:val="20"/>
                    </w:rPr>
                  </w:pPr>
                </w:p>
                <w:p w:rsidR="008F5D44" w:rsidRPr="008F5D44" w:rsidRDefault="008F5D44" w:rsidP="008F5D44">
                  <w:pPr>
                    <w:jc w:val="center"/>
                    <w:rPr>
                      <w:sz w:val="96"/>
                      <w:szCs w:val="96"/>
                    </w:rPr>
                  </w:pPr>
                  <w:r w:rsidRPr="008F5D44">
                    <w:rPr>
                      <w:sz w:val="96"/>
                      <w:szCs w:val="96"/>
                    </w:rPr>
                    <w:sym w:font="Wingdings" w:char="F08E"/>
                  </w:r>
                </w:p>
                <w:p w:rsidR="008F5D44" w:rsidRPr="008F5D44" w:rsidRDefault="008F5D44" w:rsidP="008F5D44">
                  <w:pPr>
                    <w:autoSpaceDE w:val="0"/>
                    <w:autoSpaceDN w:val="0"/>
                    <w:adjustRightInd w:val="0"/>
                    <w:jc w:val="center"/>
                    <w:rPr>
                      <w:rFonts w:cs="Arial"/>
                      <w:bCs/>
                      <w:sz w:val="52"/>
                      <w:szCs w:val="52"/>
                    </w:rPr>
                  </w:pPr>
                  <w:r w:rsidRPr="008F5D44">
                    <w:rPr>
                      <w:rFonts w:cs="Arial"/>
                      <w:bCs/>
                      <w:sz w:val="52"/>
                      <w:szCs w:val="52"/>
                    </w:rPr>
                    <w:t>Es ist eine</w:t>
                  </w:r>
                </w:p>
                <w:p w:rsidR="0076320F" w:rsidRPr="008F5D44" w:rsidRDefault="008F5D44" w:rsidP="008F5D44">
                  <w:pPr>
                    <w:jc w:val="center"/>
                    <w:rPr>
                      <w:rFonts w:cs="Arial"/>
                      <w:sz w:val="52"/>
                      <w:szCs w:val="52"/>
                    </w:rPr>
                  </w:pPr>
                  <w:r w:rsidRPr="008F5D44">
                    <w:rPr>
                      <w:rFonts w:cs="Arial"/>
                      <w:bCs/>
                      <w:sz w:val="52"/>
                      <w:szCs w:val="52"/>
                    </w:rPr>
                    <w:t>offene Werkstatt.</w:t>
                  </w:r>
                </w:p>
              </w:txbxContent>
            </v:textbox>
          </v:roundrect>
        </w:pict>
      </w:r>
      <w:r>
        <w:rPr>
          <w:rFonts w:ascii="ITCOfficinaSans LT Book" w:hAnsi="ITCOfficinaSans LT Book" w:cs="OfficinaSansStd-Book"/>
          <w:noProof/>
          <w:color w:val="000000"/>
          <w:sz w:val="18"/>
          <w:szCs w:val="18"/>
        </w:rPr>
        <w:pict>
          <v:roundrect id="_x0000_s1029" style="position:absolute;margin-left:-34.2pt;margin-top:224.25pt;width:480.75pt;height:168.05pt;z-index:2" arcsize="5170f" fillcolor="#dae4db" strokecolor="#7f7f7f">
            <v:textbox>
              <w:txbxContent>
                <w:p w:rsidR="008F5D44" w:rsidRPr="008F5D44" w:rsidRDefault="008F5D44" w:rsidP="008F5D44">
                  <w:pPr>
                    <w:jc w:val="center"/>
                    <w:rPr>
                      <w:sz w:val="20"/>
                      <w:szCs w:val="20"/>
                    </w:rPr>
                  </w:pPr>
                </w:p>
                <w:p w:rsidR="008F5D44" w:rsidRPr="008F5D44" w:rsidRDefault="008F5D44" w:rsidP="008F5D44">
                  <w:pPr>
                    <w:jc w:val="center"/>
                    <w:rPr>
                      <w:sz w:val="96"/>
                      <w:szCs w:val="96"/>
                    </w:rPr>
                  </w:pPr>
                  <w:r w:rsidRPr="008F5D44">
                    <w:rPr>
                      <w:sz w:val="96"/>
                      <w:szCs w:val="96"/>
                    </w:rPr>
                    <w:sym w:font="Wingdings" w:char="F08D"/>
                  </w:r>
                </w:p>
                <w:p w:rsidR="008F5D44" w:rsidRPr="008F5D44" w:rsidRDefault="008F5D44" w:rsidP="008F5D44">
                  <w:pPr>
                    <w:jc w:val="center"/>
                    <w:rPr>
                      <w:sz w:val="52"/>
                      <w:szCs w:val="52"/>
                    </w:rPr>
                  </w:pPr>
                  <w:r w:rsidRPr="008F5D44">
                    <w:rPr>
                      <w:sz w:val="52"/>
                      <w:szCs w:val="52"/>
                    </w:rPr>
                    <w:t xml:space="preserve">Es ist ein brasilianischer </w:t>
                  </w:r>
                  <w:r>
                    <w:rPr>
                      <w:sz w:val="52"/>
                      <w:szCs w:val="52"/>
                    </w:rPr>
                    <w:br/>
                  </w:r>
                  <w:r w:rsidRPr="008F5D44">
                    <w:rPr>
                      <w:sz w:val="52"/>
                      <w:szCs w:val="52"/>
                    </w:rPr>
                    <w:t>Tanzstil.</w:t>
                  </w:r>
                </w:p>
                <w:p w:rsidR="008F5D44" w:rsidRDefault="008F5D44" w:rsidP="008F5D44">
                  <w:pPr>
                    <w:autoSpaceDE w:val="0"/>
                    <w:autoSpaceDN w:val="0"/>
                    <w:adjustRightInd w:val="0"/>
                    <w:jc w:val="center"/>
                    <w:rPr>
                      <w:rFonts w:cs="Arial"/>
                      <w:b/>
                      <w:bCs/>
                      <w:sz w:val="50"/>
                      <w:szCs w:val="50"/>
                    </w:rPr>
                  </w:pPr>
                </w:p>
                <w:p w:rsidR="0076320F" w:rsidRDefault="0076320F" w:rsidP="0076320F"/>
              </w:txbxContent>
            </v:textbox>
          </v:roundrect>
        </w:pict>
      </w:r>
      <w:r>
        <w:rPr>
          <w:rFonts w:ascii="ITCOfficinaSans LT Book" w:hAnsi="ITCOfficinaSans LT Book" w:cs="OfficinaSansStd-Book"/>
          <w:noProof/>
          <w:color w:val="000000"/>
          <w:sz w:val="18"/>
          <w:szCs w:val="18"/>
        </w:rPr>
        <w:pict>
          <v:roundrect id="_x0000_s1026" style="position:absolute;margin-left:-36.95pt;margin-top:46.5pt;width:480.75pt;height:168.05pt;z-index:1" arcsize="5170f" fillcolor="#dae4db" strokecolor="#7f7f7f">
            <v:textbox>
              <w:txbxContent>
                <w:p w:rsidR="0076320F" w:rsidRPr="008F5D44" w:rsidRDefault="0076320F" w:rsidP="0076320F">
                  <w:pPr>
                    <w:autoSpaceDE w:val="0"/>
                    <w:autoSpaceDN w:val="0"/>
                    <w:adjustRightInd w:val="0"/>
                    <w:jc w:val="center"/>
                    <w:rPr>
                      <w:rFonts w:cs="Arial"/>
                      <w:b/>
                      <w:bCs/>
                      <w:sz w:val="96"/>
                      <w:szCs w:val="96"/>
                    </w:rPr>
                  </w:pPr>
                  <w:r w:rsidRPr="008F5D44">
                    <w:rPr>
                      <w:sz w:val="96"/>
                      <w:szCs w:val="96"/>
                    </w:rPr>
                    <w:sym w:font="Wingdings" w:char="F08C"/>
                  </w:r>
                </w:p>
                <w:p w:rsidR="0076320F" w:rsidRPr="008F5D44" w:rsidRDefault="0076320F" w:rsidP="0076320F">
                  <w:pPr>
                    <w:autoSpaceDE w:val="0"/>
                    <w:autoSpaceDN w:val="0"/>
                    <w:adjustRightInd w:val="0"/>
                    <w:jc w:val="center"/>
                    <w:rPr>
                      <w:rFonts w:cs="Arial"/>
                      <w:bCs/>
                      <w:sz w:val="52"/>
                      <w:szCs w:val="52"/>
                    </w:rPr>
                  </w:pPr>
                  <w:r w:rsidRPr="008F5D44">
                    <w:rPr>
                      <w:rFonts w:cs="Arial"/>
                      <w:bCs/>
                      <w:sz w:val="52"/>
                      <w:szCs w:val="52"/>
                    </w:rPr>
                    <w:t>Es ist ein Chemielabor,</w:t>
                  </w:r>
                </w:p>
                <w:p w:rsidR="0076320F" w:rsidRPr="008F5D44" w:rsidRDefault="0076320F" w:rsidP="0076320F">
                  <w:pPr>
                    <w:autoSpaceDE w:val="0"/>
                    <w:autoSpaceDN w:val="0"/>
                    <w:adjustRightInd w:val="0"/>
                    <w:jc w:val="center"/>
                    <w:rPr>
                      <w:rFonts w:cs="Arial"/>
                      <w:bCs/>
                      <w:sz w:val="52"/>
                      <w:szCs w:val="52"/>
                    </w:rPr>
                  </w:pPr>
                  <w:r w:rsidRPr="008F5D44">
                    <w:rPr>
                      <w:rFonts w:cs="Arial"/>
                      <w:bCs/>
                      <w:sz w:val="52"/>
                      <w:szCs w:val="52"/>
                    </w:rPr>
                    <w:t>in dem Farbstoffe</w:t>
                  </w:r>
                </w:p>
                <w:p w:rsidR="00F106C4" w:rsidRPr="008F5D44" w:rsidRDefault="0076320F" w:rsidP="0076320F">
                  <w:pPr>
                    <w:jc w:val="center"/>
                    <w:rPr>
                      <w:rFonts w:cs="Arial"/>
                      <w:sz w:val="52"/>
                      <w:szCs w:val="52"/>
                    </w:rPr>
                  </w:pPr>
                  <w:r w:rsidRPr="008F5D44">
                    <w:rPr>
                      <w:rFonts w:cs="Arial"/>
                      <w:bCs/>
                      <w:sz w:val="52"/>
                      <w:szCs w:val="52"/>
                    </w:rPr>
                    <w:t>analysiert werden.</w:t>
                  </w:r>
                </w:p>
              </w:txbxContent>
            </v:textbox>
          </v:roundrect>
        </w:pict>
      </w:r>
      <w:r>
        <w:rPr>
          <w:rFonts w:ascii="ITCOfficinaSans LT Book" w:hAnsi="ITCOfficinaSans LT Book" w:cs="OfficinaSansStd-Book"/>
          <w:noProof/>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0;margin-top:0;width:33.15pt;height:35.25pt;z-index:-2" wrapcoords="9741 1200 5294 2800 3600 3600 3812 4400 5929 7600 6141 7600 1271 8800 1271 10000 5718 10800 7200 14000 7624 20400 13553 20400 13553 17200 14400 14000 15671 10800 20118 9800 20118 8400 15035 7600 15247 7600 18212 4000 16941 3200 11647 1200 9741 1200">
            <v:imagedata r:id="rId7" o:title="12_raetsel"/>
            <w10:wrap type="through"/>
          </v:shape>
        </w:pict>
      </w:r>
    </w:p>
    <w:sectPr w:rsidR="000D7308" w:rsidRPr="001B690E" w:rsidSect="00BF6418">
      <w:headerReference w:type="default" r:id="rId8"/>
      <w:footerReference w:type="default" r:id="rId9"/>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AC4" w:rsidRDefault="00DD3AC4" w:rsidP="00263140">
      <w:r>
        <w:separator/>
      </w:r>
    </w:p>
  </w:endnote>
  <w:endnote w:type="continuationSeparator" w:id="0">
    <w:p w:rsidR="00DD3AC4" w:rsidRDefault="00DD3AC4"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fficinaSansStd-Book">
    <w:panose1 w:val="00000000000000000000"/>
    <w:charset w:val="00"/>
    <w:family w:val="swiss"/>
    <w:notTrueType/>
    <w:pitch w:val="default"/>
    <w:sig w:usb0="00000003" w:usb1="00000000" w:usb2="00000000" w:usb3="00000000" w:csb0="00000001" w:csb1="00000000"/>
  </w:font>
  <w:font w:name="ITCOfficinaSans LT Book">
    <w:panose1 w:val="02000506040000020003"/>
    <w:charset w:val="00"/>
    <w:family w:val="auto"/>
    <w:pitch w:val="variable"/>
    <w:sig w:usb0="800000A7" w:usb1="00000040" w:usb2="00000000" w:usb3="00000000" w:csb0="00000009"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9B41A0">
    <w:pPr>
      <w:pStyle w:val="Fuzeile"/>
      <w:rPr>
        <w:rFonts w:ascii="ITCOfficinaSans LT Book" w:hAnsi="ITCOfficinaSans LT Book"/>
        <w:b/>
        <w:sz w:val="18"/>
        <w:szCs w:val="18"/>
      </w:rPr>
    </w:pPr>
    <w:r w:rsidRPr="009B41A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1724D8">
      <w:rPr>
        <w:rFonts w:cs="Arial"/>
        <w:b/>
        <w:sz w:val="18"/>
        <w:szCs w:val="18"/>
      </w:rPr>
      <w:t>Planet Schule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AC4" w:rsidRDefault="00DD3AC4" w:rsidP="00263140">
      <w:r>
        <w:separator/>
      </w:r>
    </w:p>
  </w:footnote>
  <w:footnote w:type="continuationSeparator" w:id="0">
    <w:p w:rsidR="00DD3AC4" w:rsidRDefault="00DD3AC4"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9B41A0" w:rsidP="001D4930">
    <w:pPr>
      <w:pStyle w:val="Kopfzeile"/>
      <w:tabs>
        <w:tab w:val="clear" w:pos="4536"/>
        <w:tab w:val="left" w:pos="6521"/>
      </w:tabs>
      <w:spacing w:after="60" w:line="276" w:lineRule="auto"/>
      <w:rPr>
        <w:rFonts w:cs="Arial"/>
        <w:b/>
      </w:rPr>
    </w:pPr>
    <w:r w:rsidRPr="009B41A0">
      <w:rPr>
        <w:rFonts w:cs="Arial"/>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rFonts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F106C4">
      <w:rPr>
        <w:rFonts w:cs="Arial"/>
        <w:b/>
      </w:rPr>
      <w:t>Materialblatt: Rätselspiel</w:t>
    </w:r>
    <w:r w:rsidR="000F4635" w:rsidRPr="00955C65">
      <w:rPr>
        <w:rFonts w:cs="Arial"/>
        <w:b/>
      </w:rPr>
      <w:tab/>
    </w:r>
  </w:p>
  <w:p w:rsidR="00BF6418" w:rsidRPr="00955C65" w:rsidRDefault="00BF6418" w:rsidP="00BF6418">
    <w:pPr>
      <w:pStyle w:val="Kopfzeile"/>
      <w:shd w:val="clear" w:color="auto" w:fill="DBE5F1"/>
      <w:spacing w:before="60" w:after="60"/>
      <w:rPr>
        <w:rFonts w:cs="Arial"/>
        <w:sz w:val="6"/>
        <w:szCs w:val="6"/>
      </w:rPr>
    </w:pPr>
  </w:p>
  <w:p w:rsidR="00C4168F" w:rsidRPr="00955C65" w:rsidRDefault="00F106C4" w:rsidP="00BF6418">
    <w:pPr>
      <w:pStyle w:val="Kopfzeile"/>
      <w:shd w:val="clear" w:color="auto" w:fill="DBE5F1"/>
      <w:spacing w:before="60" w:after="60"/>
      <w:rPr>
        <w:rFonts w:cs="Arial"/>
        <w:sz w:val="16"/>
        <w:szCs w:val="16"/>
      </w:rPr>
    </w:pPr>
    <w:r>
      <w:rPr>
        <w:rFonts w:cs="Arial"/>
        <w:sz w:val="18"/>
        <w:szCs w:val="18"/>
      </w:rPr>
      <w:t>Big Cities</w:t>
    </w:r>
    <w:r w:rsidR="00FE0174" w:rsidRPr="00955C65">
      <w:rPr>
        <w:rFonts w:cs="Arial"/>
        <w:sz w:val="18"/>
        <w:szCs w:val="18"/>
      </w:rPr>
      <w:t xml:space="preserve"> </w:t>
    </w:r>
    <w:r w:rsidR="00FE0174" w:rsidRPr="00955C65">
      <w:rPr>
        <w:rFonts w:cs="Arial"/>
        <w:sz w:val="16"/>
        <w:szCs w:val="16"/>
      </w:rPr>
      <w:t>(Reihe)</w:t>
    </w:r>
    <w:r w:rsidR="00FE0174" w:rsidRPr="00955C65">
      <w:rPr>
        <w:rFonts w:cs="Arial"/>
        <w:sz w:val="18"/>
        <w:szCs w:val="18"/>
      </w:rPr>
      <w:br/>
    </w:r>
    <w:r>
      <w:rPr>
        <w:rFonts w:cs="Arial"/>
        <w:sz w:val="18"/>
        <w:szCs w:val="18"/>
      </w:rPr>
      <w:t>Handys bauen in Hamburg</w:t>
    </w:r>
    <w:r w:rsidR="00FE0174" w:rsidRPr="00955C65">
      <w:rPr>
        <w:rFonts w:cs="Arial"/>
        <w:sz w:val="18"/>
        <w:szCs w:val="18"/>
      </w:rPr>
      <w:t xml:space="preserve"> </w:t>
    </w:r>
    <w:r w:rsidR="00FE0174" w:rsidRPr="00955C65">
      <w:rPr>
        <w:rFonts w:cs="Arial"/>
        <w:sz w:val="16"/>
        <w:szCs w:val="16"/>
      </w:rPr>
      <w:t>(Sendung)</w:t>
    </w:r>
    <w:r w:rsidR="00FE0174" w:rsidRPr="00955C65">
      <w:rPr>
        <w:rFonts w:cs="Arial"/>
        <w:sz w:val="18"/>
        <w:szCs w:val="18"/>
      </w:rPr>
      <w:br/>
    </w:r>
    <w:r w:rsidRPr="00F106C4">
      <w:rPr>
        <w:sz w:val="18"/>
        <w:szCs w:val="18"/>
      </w:rPr>
      <w:t>4686763</w:t>
    </w:r>
    <w:r w:rsidRPr="00955C65">
      <w:rPr>
        <w:rFonts w:cs="Arial"/>
        <w:sz w:val="16"/>
        <w:szCs w:val="16"/>
      </w:rPr>
      <w:t xml:space="preserve"> </w:t>
    </w:r>
    <w:r w:rsidR="00FE0174" w:rsidRPr="00955C65">
      <w:rPr>
        <w:rFonts w:cs="Arial"/>
        <w:sz w:val="16"/>
        <w:szCs w:val="16"/>
      </w:rPr>
      <w:t>(DVD-Signatur Medienzentren)</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attachedTemplate r:id="rId1"/>
  <w:stylePaneFormatFilter w:val="3F01"/>
  <w:revisionView w:inkAnnotations="0"/>
  <w:doNotTrackMoves/>
  <w:defaultTabStop w:val="708"/>
  <w:hyphenationZone w:val="425"/>
  <w:characterSpacingControl w:val="doNotCompress"/>
  <w:savePreviewPicture/>
  <w:hdrShapeDefaults>
    <o:shapedefaults v:ext="edit" spidmax="17410"/>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320F"/>
    <w:rsid w:val="00001B03"/>
    <w:rsid w:val="00027F5B"/>
    <w:rsid w:val="000429BB"/>
    <w:rsid w:val="000A2378"/>
    <w:rsid w:val="000D7308"/>
    <w:rsid w:val="000E5125"/>
    <w:rsid w:val="000F4635"/>
    <w:rsid w:val="00123A71"/>
    <w:rsid w:val="00144E24"/>
    <w:rsid w:val="001724D8"/>
    <w:rsid w:val="001870CF"/>
    <w:rsid w:val="001B690E"/>
    <w:rsid w:val="001C0552"/>
    <w:rsid w:val="001D4930"/>
    <w:rsid w:val="00263140"/>
    <w:rsid w:val="002841AF"/>
    <w:rsid w:val="002A66EB"/>
    <w:rsid w:val="003142A3"/>
    <w:rsid w:val="00384789"/>
    <w:rsid w:val="003979D8"/>
    <w:rsid w:val="003A076E"/>
    <w:rsid w:val="003B7796"/>
    <w:rsid w:val="00401AD6"/>
    <w:rsid w:val="00424F70"/>
    <w:rsid w:val="004D1C66"/>
    <w:rsid w:val="004D61EC"/>
    <w:rsid w:val="004E0585"/>
    <w:rsid w:val="005357E7"/>
    <w:rsid w:val="00543741"/>
    <w:rsid w:val="00547257"/>
    <w:rsid w:val="005631E9"/>
    <w:rsid w:val="005940D8"/>
    <w:rsid w:val="00623C59"/>
    <w:rsid w:val="00630C9D"/>
    <w:rsid w:val="006832F7"/>
    <w:rsid w:val="006B0A1A"/>
    <w:rsid w:val="006B4884"/>
    <w:rsid w:val="006C328A"/>
    <w:rsid w:val="006D0F9E"/>
    <w:rsid w:val="006E6D08"/>
    <w:rsid w:val="006E71B7"/>
    <w:rsid w:val="00704F8E"/>
    <w:rsid w:val="00706784"/>
    <w:rsid w:val="00710ABA"/>
    <w:rsid w:val="00710F3C"/>
    <w:rsid w:val="0076320F"/>
    <w:rsid w:val="007D2B2C"/>
    <w:rsid w:val="007F06B5"/>
    <w:rsid w:val="008018DF"/>
    <w:rsid w:val="00810655"/>
    <w:rsid w:val="008D370F"/>
    <w:rsid w:val="008D489A"/>
    <w:rsid w:val="008F5D44"/>
    <w:rsid w:val="009140C5"/>
    <w:rsid w:val="00955C65"/>
    <w:rsid w:val="009A464F"/>
    <w:rsid w:val="009A789B"/>
    <w:rsid w:val="009B41A0"/>
    <w:rsid w:val="009B736F"/>
    <w:rsid w:val="009D0387"/>
    <w:rsid w:val="009E4A6B"/>
    <w:rsid w:val="00A03955"/>
    <w:rsid w:val="00A14801"/>
    <w:rsid w:val="00A44108"/>
    <w:rsid w:val="00AB506B"/>
    <w:rsid w:val="00AE2A3F"/>
    <w:rsid w:val="00B24E76"/>
    <w:rsid w:val="00BF2E90"/>
    <w:rsid w:val="00BF6418"/>
    <w:rsid w:val="00C1110B"/>
    <w:rsid w:val="00C15078"/>
    <w:rsid w:val="00C4168F"/>
    <w:rsid w:val="00C5401E"/>
    <w:rsid w:val="00CC1F14"/>
    <w:rsid w:val="00CC6745"/>
    <w:rsid w:val="00CD3472"/>
    <w:rsid w:val="00CD49F8"/>
    <w:rsid w:val="00CF476E"/>
    <w:rsid w:val="00D10417"/>
    <w:rsid w:val="00D41041"/>
    <w:rsid w:val="00D65AED"/>
    <w:rsid w:val="00DA0F20"/>
    <w:rsid w:val="00DA21E4"/>
    <w:rsid w:val="00DC3F9F"/>
    <w:rsid w:val="00DD3AC4"/>
    <w:rsid w:val="00DE50A5"/>
    <w:rsid w:val="00E06926"/>
    <w:rsid w:val="00E741FA"/>
    <w:rsid w:val="00EC648E"/>
    <w:rsid w:val="00F0275C"/>
    <w:rsid w:val="00F106C4"/>
    <w:rsid w:val="00F25B77"/>
    <w:rsid w:val="00F55422"/>
    <w:rsid w:val="00FA189E"/>
    <w:rsid w:val="00FD6639"/>
    <w:rsid w:val="00FE0174"/>
    <w:rsid w:val="00FE58D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24F70"/>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15\vorlage_arbeitsblatt2017.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74ACF-4E93-424E-A13A-5B2882413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vorlage_arbeitsblatt2017.dotx</Template>
  <TotalTime>0</TotalTime>
  <Pages>1</Pages>
  <Words>2</Words>
  <Characters>19</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Cities</dc:title>
  <dc:creator>SWR Planet Schule</dc:creator>
  <cp:lastModifiedBy>Frietsch</cp:lastModifiedBy>
  <cp:revision>1</cp:revision>
  <cp:lastPrinted>2015-08-04T13:32:00Z</cp:lastPrinted>
  <dcterms:created xsi:type="dcterms:W3CDTF">2017-01-13T11:35:00Z</dcterms:created>
  <dcterms:modified xsi:type="dcterms:W3CDTF">2017-01-13T12:21:00Z</dcterms:modified>
</cp:coreProperties>
</file>