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8E" w:rsidRPr="000429BB" w:rsidRDefault="00EC648E" w:rsidP="00A03955"/>
    <w:p w:rsidR="000429BB" w:rsidRPr="00955C65" w:rsidRDefault="000429BB" w:rsidP="000429BB">
      <w:pPr>
        <w:autoSpaceDE w:val="0"/>
        <w:autoSpaceDN w:val="0"/>
        <w:adjustRightInd w:val="0"/>
        <w:rPr>
          <w:rFonts w:cs="Arial"/>
          <w:b/>
          <w:bCs/>
          <w:sz w:val="20"/>
          <w:szCs w:val="20"/>
        </w:rPr>
      </w:pPr>
    </w:p>
    <w:p w:rsidR="000429BB" w:rsidRPr="002A7954" w:rsidRDefault="0000616A" w:rsidP="002A7954">
      <w:pPr>
        <w:shd w:val="clear" w:color="auto" w:fill="BB2148"/>
        <w:autoSpaceDE w:val="0"/>
        <w:autoSpaceDN w:val="0"/>
        <w:adjustRightInd w:val="0"/>
        <w:rPr>
          <w:rFonts w:cs="Arial"/>
          <w:b/>
          <w:bCs/>
          <w:color w:val="FFFFFF" w:themeColor="background1"/>
        </w:rPr>
      </w:pPr>
      <w:r>
        <w:rPr>
          <w:rFonts w:cs="Arial"/>
          <w:b/>
          <w:bCs/>
          <w:color w:val="FFFFFF" w:themeColor="background1"/>
          <w:shd w:val="clear" w:color="auto" w:fill="BB2148"/>
        </w:rPr>
        <w:t>Fächeranbindung und Kompetenzen</w:t>
      </w:r>
    </w:p>
    <w:p w:rsidR="000429BB" w:rsidRDefault="000429BB" w:rsidP="000429BB">
      <w:pPr>
        <w:autoSpaceDE w:val="0"/>
        <w:autoSpaceDN w:val="0"/>
        <w:adjustRightInd w:val="0"/>
        <w:rPr>
          <w:rFonts w:ascii="OfficinaSansStd-Book" w:hAnsi="OfficinaSansStd-Book" w:cs="OfficinaSansStd-Book"/>
          <w:sz w:val="18"/>
          <w:szCs w:val="18"/>
        </w:rPr>
      </w:pPr>
    </w:p>
    <w:p w:rsidR="0000616A" w:rsidRPr="0000616A" w:rsidRDefault="0000616A" w:rsidP="0000616A">
      <w:pPr>
        <w:spacing w:before="100" w:beforeAutospacing="1" w:after="100" w:afterAutospacing="1"/>
        <w:rPr>
          <w:rFonts w:cs="Arial"/>
          <w:sz w:val="20"/>
          <w:szCs w:val="20"/>
        </w:rPr>
      </w:pPr>
      <w:r w:rsidRPr="0000616A">
        <w:rPr>
          <w:rFonts w:cs="Arial"/>
          <w:sz w:val="20"/>
          <w:szCs w:val="20"/>
        </w:rPr>
        <w:t>Der Einsatz der Sendung „Rheinland-Pfalz – Geschichte eines Bundeslandes“ lässt sich im Fach Geschichte sowie den gesellschaftwissenschaftlichen Fächern und Fächerverbünden (z.B. WZG) einordnen.</w:t>
      </w:r>
    </w:p>
    <w:p w:rsidR="0000616A" w:rsidRPr="0000616A" w:rsidRDefault="0000616A" w:rsidP="0000616A">
      <w:pPr>
        <w:spacing w:before="100" w:beforeAutospacing="1" w:after="100" w:afterAutospacing="1"/>
        <w:outlineLvl w:val="2"/>
        <w:rPr>
          <w:rFonts w:cs="Arial"/>
          <w:b/>
          <w:bCs/>
          <w:sz w:val="20"/>
          <w:szCs w:val="20"/>
        </w:rPr>
      </w:pPr>
      <w:r w:rsidRPr="0000616A">
        <w:rPr>
          <w:rFonts w:cs="Arial"/>
          <w:b/>
          <w:bCs/>
          <w:sz w:val="20"/>
          <w:szCs w:val="20"/>
        </w:rPr>
        <w:t>Baden-Württemberg</w:t>
      </w:r>
    </w:p>
    <w:p w:rsidR="0000616A" w:rsidRPr="0000616A" w:rsidRDefault="0000616A" w:rsidP="0000616A">
      <w:pPr>
        <w:spacing w:before="100" w:beforeAutospacing="1" w:after="100" w:afterAutospacing="1"/>
        <w:rPr>
          <w:rFonts w:cs="Arial"/>
          <w:sz w:val="20"/>
          <w:szCs w:val="20"/>
        </w:rPr>
      </w:pPr>
      <w:r w:rsidRPr="0000616A">
        <w:rPr>
          <w:rFonts w:cs="Arial"/>
          <w:sz w:val="20"/>
          <w:szCs w:val="20"/>
        </w:rPr>
        <w:t>Dem Bildungsplan der Werkrealschule kann man unter anderem folgende Kompetenzen und Inhalte entnehmen:</w:t>
      </w:r>
      <w:r w:rsidRPr="0000616A">
        <w:rPr>
          <w:rFonts w:cs="Arial"/>
          <w:sz w:val="20"/>
          <w:szCs w:val="20"/>
        </w:rPr>
        <w:br/>
        <w:t>- „Ausgehend von der Fähigkeit, im eigenen Lebensbereich Konflikte erkennen und bewältigen zu können, lernen die Schülerinnen und Schüler zu historischen, politischen und wirtschaftlichen Konflikten auf regionaler und globaler Ebene Standpunkte einzunehmen.“ (Bildungsplan WRS S. 132)</w:t>
      </w:r>
      <w:r w:rsidRPr="0000616A">
        <w:rPr>
          <w:rFonts w:cs="Arial"/>
          <w:sz w:val="20"/>
          <w:szCs w:val="20"/>
        </w:rPr>
        <w:br/>
        <w:t>- „Beispiele auf der Lokal- und Regionalgeschichte sowie das Alltagsleben von Menschen in anderen Zeiten und Räumen regen zum Vergleich mit der eigenen Lebenssituation an.“ (BP WRS S. 133)</w:t>
      </w:r>
      <w:r w:rsidRPr="0000616A">
        <w:rPr>
          <w:rFonts w:cs="Arial"/>
          <w:sz w:val="20"/>
          <w:szCs w:val="20"/>
        </w:rPr>
        <w:br/>
        <w:t xml:space="preserve">- „Zu den fachlichen Grundlagen gehört der Aufbau eines Zeitbewusstseins, in dem geschichtliche Ereignisse sicher verankert werden können, ebenso der Aufbau einer Raumvorstellung, in der Räume topografisch in verschiedenen Maßstabsdimensionen verortet werden können.“ (Bildungsplan WRS S. 133) </w:t>
      </w:r>
    </w:p>
    <w:p w:rsidR="0000616A" w:rsidRPr="0000616A" w:rsidRDefault="0000616A" w:rsidP="0000616A">
      <w:pPr>
        <w:spacing w:before="100" w:beforeAutospacing="1" w:after="100" w:afterAutospacing="1"/>
        <w:rPr>
          <w:rFonts w:cs="Arial"/>
          <w:sz w:val="20"/>
          <w:szCs w:val="20"/>
        </w:rPr>
      </w:pPr>
      <w:r w:rsidRPr="0000616A">
        <w:rPr>
          <w:rFonts w:cs="Arial"/>
          <w:sz w:val="20"/>
          <w:szCs w:val="20"/>
        </w:rPr>
        <w:t xml:space="preserve">Im Bildungsplan der Realschule ist unter anderem aufgeführt, dass die Schülerinnen und Schüler </w:t>
      </w:r>
      <w:r w:rsidRPr="0000616A">
        <w:rPr>
          <w:rFonts w:cs="Arial"/>
          <w:sz w:val="20"/>
          <w:szCs w:val="20"/>
        </w:rPr>
        <w:br/>
        <w:t xml:space="preserve">- „[…] die föderale Struktur der Bundesrepublik Deutschland beschreiben und erläutern“ können. (Bildungsplan RS S. 109) </w:t>
      </w:r>
    </w:p>
    <w:p w:rsidR="0000616A" w:rsidRPr="0000616A" w:rsidRDefault="0000616A" w:rsidP="0000616A">
      <w:pPr>
        <w:spacing w:before="100" w:beforeAutospacing="1" w:after="100" w:afterAutospacing="1"/>
        <w:rPr>
          <w:rFonts w:cs="Arial"/>
          <w:sz w:val="20"/>
          <w:szCs w:val="20"/>
        </w:rPr>
      </w:pPr>
      <w:r w:rsidRPr="0000616A">
        <w:rPr>
          <w:rFonts w:cs="Arial"/>
          <w:sz w:val="20"/>
          <w:szCs w:val="20"/>
        </w:rPr>
        <w:t>Innerhalb der Nachkriegsgeschichte stellt „die politische und gesellschaftliche Entwicklung in der Bundesrepublik Deutschland […]“ ein Unterthema dar. (Bildungsplan GYM S. 231)</w:t>
      </w:r>
    </w:p>
    <w:p w:rsidR="0000616A" w:rsidRPr="0000616A" w:rsidRDefault="0000616A" w:rsidP="0000616A">
      <w:pPr>
        <w:spacing w:before="100" w:beforeAutospacing="1" w:after="100" w:afterAutospacing="1"/>
        <w:outlineLvl w:val="2"/>
        <w:rPr>
          <w:rFonts w:cs="Arial"/>
          <w:b/>
          <w:bCs/>
          <w:sz w:val="20"/>
          <w:szCs w:val="20"/>
        </w:rPr>
      </w:pPr>
      <w:r w:rsidRPr="0000616A">
        <w:rPr>
          <w:rFonts w:cs="Arial"/>
          <w:b/>
          <w:bCs/>
          <w:sz w:val="20"/>
          <w:szCs w:val="20"/>
        </w:rPr>
        <w:t>Rheinland-Pfalz</w:t>
      </w:r>
    </w:p>
    <w:p w:rsidR="0000616A" w:rsidRPr="0000616A" w:rsidRDefault="0000616A" w:rsidP="0000616A">
      <w:pPr>
        <w:spacing w:before="100" w:beforeAutospacing="1" w:after="100" w:afterAutospacing="1"/>
        <w:rPr>
          <w:rFonts w:cs="Arial"/>
          <w:sz w:val="20"/>
          <w:szCs w:val="20"/>
        </w:rPr>
      </w:pPr>
      <w:r w:rsidRPr="0000616A">
        <w:rPr>
          <w:rFonts w:cs="Arial"/>
          <w:sz w:val="20"/>
          <w:szCs w:val="20"/>
        </w:rPr>
        <w:t>Der aktuelle Lehrplan für die gesellschaftswissenschaftlichen Fächer (Erdkunde Geschichte, Sozialkunde) führt im Lernfeld I.1 „Orientierung in Rheinland-Pfalz und Deutschland“ ab Klasse 9 u.a. folgende Leitfragen/Leitgedanken, Kompetenzen und Inhalte auf (S. 44-45):</w:t>
      </w:r>
    </w:p>
    <w:p w:rsidR="0000616A" w:rsidRPr="0000616A" w:rsidRDefault="0000616A" w:rsidP="0000616A">
      <w:pPr>
        <w:spacing w:before="100" w:beforeAutospacing="1" w:after="100" w:afterAutospacing="1"/>
        <w:rPr>
          <w:rFonts w:cs="Arial"/>
          <w:sz w:val="20"/>
          <w:szCs w:val="20"/>
        </w:rPr>
      </w:pPr>
      <w:r w:rsidRPr="0000616A">
        <w:rPr>
          <w:rFonts w:cs="Arial"/>
          <w:sz w:val="20"/>
          <w:szCs w:val="20"/>
        </w:rPr>
        <w:t>- „Wo leben wir im Bundesland Rheinland-Pfalz?“</w:t>
      </w:r>
      <w:r w:rsidRPr="0000616A">
        <w:rPr>
          <w:rFonts w:cs="Arial"/>
          <w:sz w:val="20"/>
          <w:szCs w:val="20"/>
        </w:rPr>
        <w:br/>
        <w:t>- „Welche Raumstrukturen prägen unser Bundesland?“</w:t>
      </w:r>
      <w:r w:rsidRPr="0000616A">
        <w:rPr>
          <w:rFonts w:cs="Arial"/>
          <w:sz w:val="20"/>
          <w:szCs w:val="20"/>
        </w:rPr>
        <w:br/>
        <w:t>- „Fachkompetenz: Sie [die Lernenden] verorten die eigene Lebenswelt in einem übergeordneten Bezugsraum […]“</w:t>
      </w:r>
      <w:r w:rsidRPr="0000616A">
        <w:rPr>
          <w:rFonts w:cs="Arial"/>
          <w:sz w:val="20"/>
          <w:szCs w:val="20"/>
        </w:rPr>
        <w:br/>
        <w:t>- „Bundesländer Deutschlands im Überblick“</w:t>
      </w:r>
      <w:r w:rsidRPr="0000616A">
        <w:rPr>
          <w:rFonts w:cs="Arial"/>
          <w:sz w:val="20"/>
          <w:szCs w:val="20"/>
        </w:rPr>
        <w:br/>
        <w:t>- „Rheinland-Pfalz und seine Nachbarn“</w:t>
      </w:r>
      <w:r w:rsidRPr="0000616A">
        <w:rPr>
          <w:rFonts w:cs="Arial"/>
          <w:sz w:val="20"/>
          <w:szCs w:val="20"/>
        </w:rPr>
        <w:br/>
        <w:t xml:space="preserve">- „[…] Lage und Größe von Rheinland-Pfalz und seinen Nachbarländern […] beschreiben“ </w:t>
      </w:r>
    </w:p>
    <w:p w:rsidR="0000616A" w:rsidRPr="0000616A" w:rsidRDefault="0000616A" w:rsidP="0000616A">
      <w:pPr>
        <w:spacing w:before="100" w:beforeAutospacing="1" w:after="100" w:afterAutospacing="1"/>
        <w:outlineLvl w:val="2"/>
        <w:rPr>
          <w:rFonts w:cs="Arial"/>
          <w:b/>
          <w:bCs/>
          <w:sz w:val="20"/>
          <w:szCs w:val="20"/>
        </w:rPr>
      </w:pPr>
      <w:r w:rsidRPr="0000616A">
        <w:rPr>
          <w:rFonts w:cs="Arial"/>
          <w:b/>
          <w:bCs/>
          <w:sz w:val="20"/>
          <w:szCs w:val="20"/>
        </w:rPr>
        <w:t>Saarland</w:t>
      </w:r>
    </w:p>
    <w:p w:rsidR="00F6483A" w:rsidRPr="009707B6" w:rsidRDefault="0000616A" w:rsidP="009707B6">
      <w:pPr>
        <w:spacing w:before="100" w:beforeAutospacing="1" w:after="100" w:afterAutospacing="1"/>
        <w:rPr>
          <w:rFonts w:cs="Arial"/>
          <w:sz w:val="20"/>
          <w:szCs w:val="20"/>
        </w:rPr>
      </w:pPr>
      <w:r w:rsidRPr="0000616A">
        <w:rPr>
          <w:rFonts w:cs="Arial"/>
          <w:sz w:val="20"/>
          <w:szCs w:val="20"/>
        </w:rPr>
        <w:t>Auch im Saarland sehen die aktuellen Lehrpläne für alle Schularten unter anderem das Themengebiet „Föderalismus in der BRD“ vor. Weiterhin hat der Geschichtsunterricht die Aufgabe, „den Schülerinnen und Schülern ein historisches Bewusstsein zu vermitteln. Sie erfahren, dass die Gegenwart durch vielfältig miteinander verflochtene Ereignisse und Entwicklungen in der Vergangenheit bestimmt wird.“ (LP E</w:t>
      </w:r>
      <w:r w:rsidR="009707B6">
        <w:rPr>
          <w:rFonts w:cs="Arial"/>
          <w:sz w:val="20"/>
          <w:szCs w:val="20"/>
        </w:rPr>
        <w:t>rweiterte Realschule 10, S. 71).</w:t>
      </w:r>
    </w:p>
    <w:sectPr w:rsidR="00F6483A" w:rsidRPr="009707B6" w:rsidSect="00BF6418">
      <w:headerReference w:type="default" r:id="rId7"/>
      <w:footerReference w:type="default" r:id="rId8"/>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E74" w:rsidRDefault="00416E74" w:rsidP="00263140">
      <w:r>
        <w:separator/>
      </w:r>
    </w:p>
  </w:endnote>
  <w:endnote w:type="continuationSeparator" w:id="0">
    <w:p w:rsidR="00416E74" w:rsidRDefault="00416E74"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fficinaSansStd-Book">
    <w:panose1 w:val="00000000000000000000"/>
    <w:charset w:val="00"/>
    <w:family w:val="swiss"/>
    <w:notTrueType/>
    <w:pitch w:val="default"/>
    <w:sig w:usb0="00000003" w:usb1="00000000" w:usb2="00000000" w:usb3="00000000" w:csb0="00000001" w:csb1="00000000"/>
  </w:font>
  <w:font w:name="ITCOfficinaSans LT Book">
    <w:altName w:val="Officina Sans LT Book"/>
    <w:panose1 w:val="02000506040000020003"/>
    <w:charset w:val="00"/>
    <w:family w:val="auto"/>
    <w:pitch w:val="variable"/>
    <w:sig w:usb0="800000A7" w:usb1="00000040" w:usb2="00000000" w:usb3="00000000" w:csb0="00000009" w:csb1="00000000"/>
    <w:embedRegular r:id="rId1" w:fontKey="{178E5B88-A5E0-49A7-B0B7-43AEA4BAE1BE}"/>
    <w:embedBold r:id="rId2" w:fontKey="{9A28D6DC-AAF5-4737-9B5D-83B45B313BCD}"/>
  </w:font>
  <w:font w:name="Cambria">
    <w:panose1 w:val="02040503050406030204"/>
    <w:charset w:val="00"/>
    <w:family w:val="roman"/>
    <w:pitch w:val="variable"/>
    <w:sig w:usb0="E00002FF" w:usb1="400004FF" w:usb2="00000000" w:usb3="00000000" w:csb0="0000019F" w:csb1="00000000"/>
    <w:embedRegular r:id="rId3" w:fontKey="{888248C1-032C-4812-AD7A-FA387C4FF8F3}"/>
  </w:font>
  <w:font w:name="Calibri">
    <w:panose1 w:val="020F0502020204030204"/>
    <w:charset w:val="00"/>
    <w:family w:val="swiss"/>
    <w:pitch w:val="variable"/>
    <w:sig w:usb0="E00002FF" w:usb1="4000ACFF" w:usb2="00000001" w:usb3="00000000" w:csb0="0000019F" w:csb1="00000000"/>
    <w:embedRegular r:id="rId4" w:fontKey="{775E0402-61EC-412A-BC24-B38B6291F9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FF7D84">
    <w:pPr>
      <w:pStyle w:val="Fuzeile"/>
      <w:rPr>
        <w:rFonts w:ascii="ITCOfficinaSans LT Book" w:hAnsi="ITCOfficinaSans LT Book"/>
        <w:b/>
        <w:sz w:val="18"/>
        <w:szCs w:val="18"/>
      </w:rPr>
    </w:pPr>
    <w:r>
      <w:rPr>
        <w:noProof/>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955C65" w:rsidRPr="00955C65">
      <w:rPr>
        <w:rFonts w:cs="Arial"/>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E74" w:rsidRDefault="00416E74" w:rsidP="00263140">
      <w:r>
        <w:separator/>
      </w:r>
    </w:p>
  </w:footnote>
  <w:footnote w:type="continuationSeparator" w:id="0">
    <w:p w:rsidR="00416E74" w:rsidRDefault="00416E74"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AA674E" w:rsidP="001D4930">
    <w:pPr>
      <w:pStyle w:val="Kopfzeile"/>
      <w:tabs>
        <w:tab w:val="clear" w:pos="4536"/>
        <w:tab w:val="left" w:pos="6521"/>
      </w:tabs>
      <w:spacing w:after="60" w:line="276" w:lineRule="auto"/>
      <w:rPr>
        <w:rFonts w:cs="Arial"/>
        <w:b/>
      </w:rPr>
    </w:pPr>
    <w:r w:rsidRPr="00AA674E">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FF7D84">
      <w:rPr>
        <w:rFonts w:cs="Arial"/>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00616A">
      <w:rPr>
        <w:rFonts w:cs="Arial"/>
        <w:b/>
      </w:rPr>
      <w:t>Fächeranbindung und Kompetenzen</w:t>
    </w:r>
    <w:r w:rsidR="000F4635" w:rsidRPr="00955C65">
      <w:rPr>
        <w:rFonts w:cs="Arial"/>
        <w:b/>
      </w:rPr>
      <w:tab/>
    </w:r>
  </w:p>
  <w:p w:rsidR="00BF6418" w:rsidRPr="00955C65" w:rsidRDefault="00BF6418" w:rsidP="00BF6418">
    <w:pPr>
      <w:pStyle w:val="Kopfzeile"/>
      <w:shd w:val="clear" w:color="auto" w:fill="DBE5F1"/>
      <w:spacing w:before="60" w:after="60"/>
      <w:rPr>
        <w:rFonts w:cs="Arial"/>
        <w:sz w:val="6"/>
        <w:szCs w:val="6"/>
      </w:rPr>
    </w:pPr>
  </w:p>
  <w:p w:rsidR="00C4168F" w:rsidRPr="00955C65" w:rsidRDefault="002A7954" w:rsidP="00BF6418">
    <w:pPr>
      <w:pStyle w:val="Kopfzeile"/>
      <w:shd w:val="clear" w:color="auto" w:fill="DBE5F1"/>
      <w:spacing w:before="60" w:after="60"/>
      <w:rPr>
        <w:rFonts w:cs="Arial"/>
        <w:sz w:val="16"/>
        <w:szCs w:val="16"/>
      </w:rPr>
    </w:pPr>
    <w:r>
      <w:rPr>
        <w:rFonts w:cs="Arial"/>
        <w:sz w:val="18"/>
        <w:szCs w:val="18"/>
      </w:rPr>
      <w:t>Rheinland-Pfalz – Geschichte eines Bundeslands</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Pr>
        <w:rFonts w:cs="Arial"/>
        <w:sz w:val="18"/>
        <w:szCs w:val="18"/>
      </w:rPr>
      <w:t>4686389</w:t>
    </w:r>
    <w:r w:rsidR="00FE0174" w:rsidRPr="00955C65">
      <w:rPr>
        <w:rFonts w:cs="Arial"/>
        <w:sz w:val="18"/>
        <w:szCs w:val="18"/>
      </w:rPr>
      <w:t xml:space="preserve"> </w:t>
    </w:r>
    <w:r w:rsidR="00FE0174" w:rsidRPr="00955C65">
      <w:rPr>
        <w:rFonts w:cs="Arial"/>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attachedTemplate r:id="rId1"/>
  <w:stylePaneFormatFilter w:val="3F01"/>
  <w:defaultTabStop w:val="708"/>
  <w:hyphenationZone w:val="425"/>
  <w:characterSpacingControl w:val="doNotCompress"/>
  <w:hdrShapeDefaults>
    <o:shapedefaults v:ext="edit" spidmax="6150"/>
    <o:shapelayout v:ext="edit">
      <o:idmap v:ext="edit" data="6"/>
      <o:rules v:ext="edit">
        <o:r id="V:Rule2" type="connector" idref="#_x0000_s6145"/>
      </o:rules>
    </o:shapelayout>
  </w:hdrShapeDefaults>
  <w:footnotePr>
    <w:footnote w:id="-1"/>
    <w:footnote w:id="0"/>
  </w:footnotePr>
  <w:endnotePr>
    <w:endnote w:id="-1"/>
    <w:endnote w:id="0"/>
  </w:endnotePr>
  <w:compat/>
  <w:rsids>
    <w:rsidRoot w:val="00F6483A"/>
    <w:rsid w:val="00001B03"/>
    <w:rsid w:val="0000616A"/>
    <w:rsid w:val="00027F5B"/>
    <w:rsid w:val="000429BB"/>
    <w:rsid w:val="000D7308"/>
    <w:rsid w:val="000E5125"/>
    <w:rsid w:val="000F4635"/>
    <w:rsid w:val="00123A71"/>
    <w:rsid w:val="001870CF"/>
    <w:rsid w:val="001B690E"/>
    <w:rsid w:val="001C0552"/>
    <w:rsid w:val="001D4930"/>
    <w:rsid w:val="00263140"/>
    <w:rsid w:val="002841AF"/>
    <w:rsid w:val="002A66EB"/>
    <w:rsid w:val="002A7954"/>
    <w:rsid w:val="003142A3"/>
    <w:rsid w:val="00384789"/>
    <w:rsid w:val="003979D8"/>
    <w:rsid w:val="003A076E"/>
    <w:rsid w:val="003B7796"/>
    <w:rsid w:val="00401AD6"/>
    <w:rsid w:val="00416E74"/>
    <w:rsid w:val="00424F70"/>
    <w:rsid w:val="004D1C66"/>
    <w:rsid w:val="004E0585"/>
    <w:rsid w:val="005357E7"/>
    <w:rsid w:val="00543741"/>
    <w:rsid w:val="00547257"/>
    <w:rsid w:val="005631E9"/>
    <w:rsid w:val="005940D8"/>
    <w:rsid w:val="00623C59"/>
    <w:rsid w:val="00627E2F"/>
    <w:rsid w:val="00630C9D"/>
    <w:rsid w:val="006832F7"/>
    <w:rsid w:val="006B0A1A"/>
    <w:rsid w:val="006B4884"/>
    <w:rsid w:val="006C328A"/>
    <w:rsid w:val="006E6D08"/>
    <w:rsid w:val="006E71B7"/>
    <w:rsid w:val="00704F8E"/>
    <w:rsid w:val="00706784"/>
    <w:rsid w:val="00710ABA"/>
    <w:rsid w:val="00710F3C"/>
    <w:rsid w:val="007D2B2C"/>
    <w:rsid w:val="007F06B5"/>
    <w:rsid w:val="008014A8"/>
    <w:rsid w:val="008018DF"/>
    <w:rsid w:val="00810655"/>
    <w:rsid w:val="008D370F"/>
    <w:rsid w:val="008D489A"/>
    <w:rsid w:val="009140C5"/>
    <w:rsid w:val="00955C65"/>
    <w:rsid w:val="009707B6"/>
    <w:rsid w:val="009A464F"/>
    <w:rsid w:val="009A789B"/>
    <w:rsid w:val="009B736F"/>
    <w:rsid w:val="009D0387"/>
    <w:rsid w:val="009E4A6B"/>
    <w:rsid w:val="00A03955"/>
    <w:rsid w:val="00A14801"/>
    <w:rsid w:val="00A44108"/>
    <w:rsid w:val="00AA674E"/>
    <w:rsid w:val="00AB506B"/>
    <w:rsid w:val="00AE2A3F"/>
    <w:rsid w:val="00BF2E90"/>
    <w:rsid w:val="00BF6418"/>
    <w:rsid w:val="00C1110B"/>
    <w:rsid w:val="00C15078"/>
    <w:rsid w:val="00C4168F"/>
    <w:rsid w:val="00C5401E"/>
    <w:rsid w:val="00CC1F14"/>
    <w:rsid w:val="00CC6745"/>
    <w:rsid w:val="00CD3472"/>
    <w:rsid w:val="00CD49F8"/>
    <w:rsid w:val="00CF476E"/>
    <w:rsid w:val="00D10417"/>
    <w:rsid w:val="00D41041"/>
    <w:rsid w:val="00D65AED"/>
    <w:rsid w:val="00DA0F20"/>
    <w:rsid w:val="00DA21E4"/>
    <w:rsid w:val="00DC3F9F"/>
    <w:rsid w:val="00DE50A5"/>
    <w:rsid w:val="00E06926"/>
    <w:rsid w:val="00E741FA"/>
    <w:rsid w:val="00EC648E"/>
    <w:rsid w:val="00F0275C"/>
    <w:rsid w:val="00F25B77"/>
    <w:rsid w:val="00F55422"/>
    <w:rsid w:val="00F6483A"/>
    <w:rsid w:val="00FA189E"/>
    <w:rsid w:val="00FD6639"/>
    <w:rsid w:val="00FE0174"/>
    <w:rsid w:val="00FE58DA"/>
    <w:rsid w:val="00FF7D8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paragraph" w:styleId="berschrift2">
    <w:name w:val="heading 2"/>
    <w:basedOn w:val="Standard"/>
    <w:link w:val="berschrift2Zchn"/>
    <w:uiPriority w:val="9"/>
    <w:qFormat/>
    <w:rsid w:val="0000616A"/>
    <w:pPr>
      <w:spacing w:before="100" w:beforeAutospacing="1" w:after="100" w:afterAutospacing="1"/>
      <w:outlineLvl w:val="1"/>
    </w:pPr>
    <w:rPr>
      <w:rFonts w:ascii="Times New Roman" w:hAnsi="Times New Roman"/>
      <w:b/>
      <w:bCs/>
      <w:sz w:val="36"/>
      <w:szCs w:val="36"/>
    </w:rPr>
  </w:style>
  <w:style w:type="paragraph" w:styleId="berschrift3">
    <w:name w:val="heading 3"/>
    <w:basedOn w:val="Standard"/>
    <w:link w:val="berschrift3Zchn"/>
    <w:uiPriority w:val="9"/>
    <w:qFormat/>
    <w:rsid w:val="0000616A"/>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9"/>
    <w:rsid w:val="0000616A"/>
    <w:rPr>
      <w:b/>
      <w:bCs/>
      <w:sz w:val="36"/>
      <w:szCs w:val="36"/>
    </w:rPr>
  </w:style>
  <w:style w:type="character" w:customStyle="1" w:styleId="berschrift3Zchn">
    <w:name w:val="Überschrift 3 Zchn"/>
    <w:basedOn w:val="Absatz-Standardschriftart"/>
    <w:link w:val="berschrift3"/>
    <w:uiPriority w:val="9"/>
    <w:rsid w:val="0000616A"/>
    <w:rPr>
      <w:b/>
      <w:bCs/>
      <w:sz w:val="27"/>
      <w:szCs w:val="27"/>
    </w:rPr>
  </w:style>
  <w:style w:type="paragraph" w:styleId="StandardWeb">
    <w:name w:val="Normal (Web)"/>
    <w:basedOn w:val="Standard"/>
    <w:uiPriority w:val="99"/>
    <w:unhideWhenUsed/>
    <w:rsid w:val="0000616A"/>
    <w:pPr>
      <w:spacing w:before="100" w:beforeAutospacing="1" w:after="100" w:afterAutospacing="1"/>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6124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5\vorlage_ab2016.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BA735-F811-41A7-A4FA-188AD719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vorlage_ab2016.dotx</Template>
  <TotalTime>0</TotalTime>
  <Pages>1</Pages>
  <Words>358</Words>
  <Characters>2259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Frietsch</dc:creator>
  <cp:lastModifiedBy>b15702</cp:lastModifiedBy>
  <cp:revision>5</cp:revision>
  <cp:lastPrinted>2015-08-04T13:32:00Z</cp:lastPrinted>
  <dcterms:created xsi:type="dcterms:W3CDTF">2016-08-25T08:51:00Z</dcterms:created>
  <dcterms:modified xsi:type="dcterms:W3CDTF">2016-08-25T08:55:00Z</dcterms:modified>
</cp:coreProperties>
</file>